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0F" w:rsidRPr="00EF3DE8" w:rsidRDefault="005F110F" w:rsidP="00750FA5">
      <w:pPr>
        <w:spacing w:afterLines="50" w:after="156" w:line="360" w:lineRule="auto"/>
        <w:jc w:val="center"/>
        <w:rPr>
          <w:rFonts w:ascii="黑体" w:eastAsia="黑体" w:hAnsi="黑体"/>
          <w:b/>
          <w:sz w:val="44"/>
          <w:szCs w:val="52"/>
        </w:rPr>
      </w:pPr>
      <w:r>
        <w:rPr>
          <w:rFonts w:ascii="黑体" w:eastAsia="黑体" w:hAnsi="黑体" w:hint="eastAsia"/>
          <w:b/>
          <w:sz w:val="44"/>
          <w:szCs w:val="52"/>
        </w:rPr>
        <w:t>2020年度校级研究课题拟立项项目</w:t>
      </w:r>
      <w:r w:rsidRPr="004D6637">
        <w:rPr>
          <w:rFonts w:ascii="黑体" w:eastAsia="黑体" w:hAnsi="黑体" w:hint="eastAsia"/>
          <w:b/>
          <w:sz w:val="44"/>
          <w:szCs w:val="52"/>
        </w:rPr>
        <w:t>公示</w:t>
      </w:r>
    </w:p>
    <w:p w:rsidR="00660E71" w:rsidRDefault="00660E71" w:rsidP="00660E71">
      <w:pPr>
        <w:widowControl/>
        <w:shd w:val="clear" w:color="auto" w:fill="FFFFFF"/>
        <w:spacing w:line="555" w:lineRule="atLeast"/>
        <w:ind w:firstLine="645"/>
        <w:jc w:val="left"/>
        <w:textAlignment w:val="baseline"/>
        <w:rPr>
          <w:rFonts w:ascii="仿宋_GB2312" w:eastAsia="仿宋_GB2312" w:hAnsi="宋体" w:cs="宋体"/>
          <w:color w:val="474747"/>
          <w:kern w:val="0"/>
          <w:sz w:val="32"/>
          <w:szCs w:val="32"/>
          <w:bdr w:val="none" w:sz="0" w:space="0" w:color="auto" w:frame="1"/>
        </w:rPr>
      </w:pPr>
    </w:p>
    <w:p w:rsidR="005F110F" w:rsidRPr="00660E71" w:rsidRDefault="005F110F" w:rsidP="00660E71">
      <w:pPr>
        <w:widowControl/>
        <w:shd w:val="clear" w:color="auto" w:fill="FFFFFF"/>
        <w:spacing w:line="555" w:lineRule="atLeast"/>
        <w:ind w:firstLine="645"/>
        <w:jc w:val="left"/>
        <w:textAlignment w:val="baseline"/>
        <w:rPr>
          <w:rFonts w:ascii="仿宋_GB2312" w:eastAsia="仿宋_GB2312" w:hAnsi="宋体" w:cs="宋体"/>
          <w:color w:val="474747"/>
          <w:kern w:val="0"/>
          <w:sz w:val="32"/>
          <w:szCs w:val="32"/>
          <w:bdr w:val="none" w:sz="0" w:space="0" w:color="auto" w:frame="1"/>
        </w:rPr>
      </w:pPr>
      <w:r w:rsidRPr="00660E71">
        <w:rPr>
          <w:rFonts w:ascii="仿宋_GB2312" w:eastAsia="仿宋_GB2312" w:hAnsi="宋体" w:cs="宋体"/>
          <w:color w:val="474747"/>
          <w:kern w:val="0"/>
          <w:sz w:val="32"/>
          <w:szCs w:val="32"/>
          <w:bdr w:val="none" w:sz="0" w:space="0" w:color="auto" w:frame="1"/>
        </w:rPr>
        <w:t>根据2020年度校级</w:t>
      </w:r>
      <w:r w:rsidR="00660E71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研究</w:t>
      </w:r>
      <w:r w:rsidRPr="00660E71">
        <w:rPr>
          <w:rFonts w:ascii="仿宋_GB2312" w:eastAsia="仿宋_GB2312" w:hAnsi="宋体" w:cs="宋体"/>
          <w:color w:val="474747"/>
          <w:kern w:val="0"/>
          <w:sz w:val="32"/>
          <w:szCs w:val="32"/>
          <w:bdr w:val="none" w:sz="0" w:space="0" w:color="auto" w:frame="1"/>
        </w:rPr>
        <w:t>课题申报要求，经二级学院推荐</w:t>
      </w:r>
      <w:r w:rsidR="00660E71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，</w:t>
      </w:r>
      <w:r w:rsidRPr="00660E71">
        <w:rPr>
          <w:rFonts w:ascii="仿宋_GB2312" w:eastAsia="仿宋_GB2312" w:hAnsi="宋体" w:cs="宋体"/>
          <w:color w:val="474747"/>
          <w:kern w:val="0"/>
          <w:sz w:val="32"/>
          <w:szCs w:val="32"/>
          <w:bdr w:val="none" w:sz="0" w:space="0" w:color="auto" w:frame="1"/>
        </w:rPr>
        <w:t>学校学术委员会评审，现将</w:t>
      </w:r>
      <w:r w:rsidRPr="00660E71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2020年度校级研究课题</w:t>
      </w:r>
      <w:r w:rsidRPr="00660E71">
        <w:rPr>
          <w:rFonts w:ascii="仿宋_GB2312" w:eastAsia="仿宋_GB2312" w:hAnsi="宋体" w:cs="宋体"/>
          <w:color w:val="474747"/>
          <w:kern w:val="0"/>
          <w:sz w:val="32"/>
          <w:szCs w:val="32"/>
          <w:bdr w:val="none" w:sz="0" w:space="0" w:color="auto" w:frame="1"/>
        </w:rPr>
        <w:t>拟立项项目</w:t>
      </w:r>
      <w:r w:rsidR="00660E71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名单</w:t>
      </w:r>
      <w:r w:rsidRPr="00660E71">
        <w:rPr>
          <w:rFonts w:ascii="仿宋_GB2312" w:eastAsia="仿宋_GB2312" w:hAnsi="宋体" w:cs="宋体"/>
          <w:color w:val="474747"/>
          <w:kern w:val="0"/>
          <w:sz w:val="32"/>
          <w:szCs w:val="32"/>
          <w:bdr w:val="none" w:sz="0" w:space="0" w:color="auto" w:frame="1"/>
        </w:rPr>
        <w:t>予以公示。</w:t>
      </w:r>
    </w:p>
    <w:p w:rsidR="00660E71" w:rsidRPr="00E74B9D" w:rsidRDefault="00660E71" w:rsidP="00660E71">
      <w:pPr>
        <w:widowControl/>
        <w:shd w:val="clear" w:color="auto" w:fill="FFFFFF"/>
        <w:spacing w:line="555" w:lineRule="atLeast"/>
        <w:ind w:firstLine="645"/>
        <w:jc w:val="left"/>
        <w:textAlignment w:val="baseline"/>
        <w:rPr>
          <w:rFonts w:ascii="宋体" w:hAnsi="宋体" w:cs="宋体"/>
          <w:color w:val="474747"/>
          <w:kern w:val="0"/>
          <w:szCs w:val="21"/>
        </w:rPr>
      </w:pPr>
      <w:r w:rsidRPr="00E74B9D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如对</w:t>
      </w:r>
      <w:r w:rsidR="00750FA5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本次拟立项</w:t>
      </w:r>
      <w:r w:rsidR="009728DA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结果</w:t>
      </w:r>
      <w:r w:rsidRPr="00E74B9D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有异议</w:t>
      </w:r>
      <w:r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，</w:t>
      </w:r>
      <w:r w:rsidRPr="00E74B9D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可结合具体</w:t>
      </w:r>
      <w:r w:rsidR="009728DA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情况</w:t>
      </w:r>
      <w:r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实名向产学合作与科研处</w:t>
      </w:r>
      <w:r w:rsidRPr="00E74B9D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反映，</w:t>
      </w:r>
      <w:bookmarkStart w:id="0" w:name="_GoBack"/>
      <w:bookmarkEnd w:id="0"/>
      <w:r w:rsidRPr="00E74B9D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如有</w:t>
      </w:r>
      <w:r w:rsidR="00750FA5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项目</w:t>
      </w:r>
      <w:r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申报</w:t>
      </w:r>
      <w:r w:rsidR="009728DA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信息错误</w:t>
      </w:r>
      <w:r w:rsidRPr="00E74B9D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也请</w:t>
      </w:r>
      <w:r w:rsidRPr="00E74B9D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在公示期间提出</w:t>
      </w:r>
      <w:r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，谢谢配合！</w:t>
      </w:r>
    </w:p>
    <w:p w:rsidR="00660E71" w:rsidRPr="00E74B9D" w:rsidRDefault="00660E71" w:rsidP="00660E7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660E71" w:rsidRPr="00E74B9D" w:rsidRDefault="00660E71" w:rsidP="00660E7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660E71" w:rsidRDefault="00660E71" w:rsidP="00660E7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0"/>
          <w:szCs w:val="30"/>
        </w:rPr>
      </w:pPr>
      <w:r w:rsidRPr="00E74B9D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公示时间：20</w:t>
      </w:r>
      <w:r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20</w:t>
      </w:r>
      <w:r w:rsidRPr="00E74B9D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5</w:t>
      </w:r>
      <w:r w:rsidRPr="00E74B9D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14</w:t>
      </w:r>
      <w:r w:rsidRPr="00E74B9D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日至20</w:t>
      </w:r>
      <w:r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20</w:t>
      </w:r>
      <w:r w:rsidRPr="00E74B9D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5</w:t>
      </w:r>
      <w:r w:rsidRPr="00E74B9D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20</w:t>
      </w:r>
      <w:r w:rsidRPr="00E74B9D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日。</w:t>
      </w:r>
    </w:p>
    <w:p w:rsidR="00660E71" w:rsidRPr="00DB5830" w:rsidRDefault="00660E71" w:rsidP="00DB583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474747"/>
          <w:kern w:val="0"/>
          <w:sz w:val="32"/>
          <w:szCs w:val="32"/>
          <w:bdr w:val="none" w:sz="0" w:space="0" w:color="auto" w:frame="1"/>
        </w:rPr>
      </w:pPr>
      <w:r w:rsidRPr="00DB5830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联系电话：89188057</w:t>
      </w:r>
      <w:r w:rsidRPr="00DB5830">
        <w:rPr>
          <w:rFonts w:ascii="仿宋_GB2312" w:eastAsia="仿宋_GB2312" w:hAnsi="宋体" w:cs="宋体"/>
          <w:color w:val="474747"/>
          <w:kern w:val="0"/>
          <w:sz w:val="32"/>
          <w:szCs w:val="32"/>
          <w:bdr w:val="none" w:sz="0" w:space="0" w:color="auto" w:frame="1"/>
        </w:rPr>
        <w:t xml:space="preserve">    </w:t>
      </w:r>
      <w:r w:rsidRPr="00DB5830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监督电话：8</w:t>
      </w:r>
      <w:r w:rsidRPr="00DB5830">
        <w:rPr>
          <w:rFonts w:ascii="仿宋_GB2312" w:eastAsia="仿宋_GB2312" w:hAnsi="宋体" w:cs="宋体"/>
          <w:color w:val="474747"/>
          <w:kern w:val="0"/>
          <w:sz w:val="32"/>
          <w:szCs w:val="32"/>
          <w:bdr w:val="none" w:sz="0" w:space="0" w:color="auto" w:frame="1"/>
        </w:rPr>
        <w:t>9188028</w:t>
      </w:r>
    </w:p>
    <w:p w:rsidR="00660E71" w:rsidRPr="00DB5830" w:rsidRDefault="00660E71" w:rsidP="00DB583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474747"/>
          <w:kern w:val="0"/>
          <w:sz w:val="32"/>
          <w:szCs w:val="32"/>
          <w:bdr w:val="none" w:sz="0" w:space="0" w:color="auto" w:frame="1"/>
        </w:rPr>
      </w:pPr>
      <w:r w:rsidRPr="00DB5830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邮箱：</w:t>
      </w:r>
      <w:hyperlink r:id="rId6" w:history="1">
        <w:r w:rsidRPr="00EB699C">
          <w:rPr>
            <w:rFonts w:ascii="仿宋_GB2312" w:eastAsia="仿宋_GB2312" w:hAnsi="宋体" w:cs="宋体" w:hint="eastAsia"/>
            <w:color w:val="474747"/>
            <w:kern w:val="0"/>
            <w:sz w:val="32"/>
            <w:szCs w:val="32"/>
            <w:bdr w:val="none" w:sz="0" w:space="0" w:color="auto" w:frame="1"/>
          </w:rPr>
          <w:t>978282708@qq.com</w:t>
        </w:r>
      </w:hyperlink>
    </w:p>
    <w:p w:rsidR="005F110F" w:rsidRDefault="005F110F" w:rsidP="005F110F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5F110F" w:rsidRPr="00DB5830" w:rsidRDefault="005F110F" w:rsidP="00DB5830">
      <w:pPr>
        <w:jc w:val="center"/>
        <w:rPr>
          <w:rFonts w:ascii="仿宋_GB2312" w:eastAsia="仿宋_GB2312" w:hAnsi="宋体" w:cs="宋体"/>
          <w:color w:val="474747"/>
          <w:kern w:val="0"/>
          <w:sz w:val="32"/>
          <w:szCs w:val="32"/>
          <w:bdr w:val="none" w:sz="0" w:space="0" w:color="auto" w:frame="1"/>
        </w:rPr>
      </w:pPr>
      <w:r w:rsidRPr="00DB5830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附件：</w:t>
      </w:r>
      <w:r w:rsidR="00DB5830" w:rsidRPr="00DB5830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2020年度校级研究课题拟立项项目名单</w:t>
      </w:r>
    </w:p>
    <w:p w:rsidR="005F110F" w:rsidRPr="003B7E9E" w:rsidRDefault="005F110F" w:rsidP="005F110F">
      <w:pPr>
        <w:adjustRightInd w:val="0"/>
        <w:snapToGrid w:val="0"/>
        <w:spacing w:line="360" w:lineRule="auto"/>
        <w:ind w:firstLineChars="2000" w:firstLine="6000"/>
        <w:rPr>
          <w:rFonts w:ascii="仿宋_GB2312" w:eastAsia="仿宋_GB2312"/>
          <w:sz w:val="30"/>
          <w:szCs w:val="30"/>
        </w:rPr>
      </w:pPr>
    </w:p>
    <w:p w:rsidR="005F110F" w:rsidRDefault="005F110F" w:rsidP="005F110F">
      <w:pPr>
        <w:adjustRightInd w:val="0"/>
        <w:snapToGrid w:val="0"/>
        <w:spacing w:line="360" w:lineRule="auto"/>
        <w:ind w:firstLineChars="2000" w:firstLine="6000"/>
        <w:rPr>
          <w:rFonts w:ascii="仿宋_GB2312" w:eastAsia="仿宋_GB2312"/>
          <w:sz w:val="30"/>
          <w:szCs w:val="30"/>
        </w:rPr>
      </w:pPr>
    </w:p>
    <w:p w:rsidR="005F110F" w:rsidRDefault="005F110F" w:rsidP="005F110F">
      <w:pPr>
        <w:adjustRightInd w:val="0"/>
        <w:snapToGrid w:val="0"/>
        <w:spacing w:line="360" w:lineRule="auto"/>
        <w:ind w:firstLineChars="2000" w:firstLine="6000"/>
        <w:rPr>
          <w:rFonts w:ascii="仿宋_GB2312" w:eastAsia="仿宋_GB2312"/>
          <w:sz w:val="30"/>
          <w:szCs w:val="30"/>
        </w:rPr>
      </w:pPr>
    </w:p>
    <w:p w:rsidR="005F110F" w:rsidRPr="00750FA5" w:rsidRDefault="005F110F" w:rsidP="005F110F">
      <w:pPr>
        <w:adjustRightInd w:val="0"/>
        <w:snapToGrid w:val="0"/>
        <w:spacing w:line="360" w:lineRule="auto"/>
        <w:jc w:val="right"/>
        <w:rPr>
          <w:rFonts w:ascii="仿宋_GB2312" w:eastAsia="仿宋_GB2312" w:hAnsi="宋体" w:cs="宋体"/>
          <w:color w:val="474747"/>
          <w:kern w:val="0"/>
          <w:sz w:val="32"/>
          <w:szCs w:val="32"/>
          <w:bdr w:val="none" w:sz="0" w:space="0" w:color="auto" w:frame="1"/>
        </w:rPr>
      </w:pPr>
      <w:r w:rsidRPr="00750FA5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台州科技职业学院</w:t>
      </w:r>
      <w:r w:rsidR="00DB5830" w:rsidRPr="00750FA5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产学合作与科研</w:t>
      </w:r>
      <w:r w:rsidRPr="00750FA5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处</w:t>
      </w:r>
    </w:p>
    <w:p w:rsidR="005F110F" w:rsidRPr="00750FA5" w:rsidRDefault="005F110F" w:rsidP="00DB5830">
      <w:pPr>
        <w:adjustRightInd w:val="0"/>
        <w:snapToGrid w:val="0"/>
        <w:spacing w:line="360" w:lineRule="auto"/>
        <w:jc w:val="right"/>
        <w:rPr>
          <w:rFonts w:ascii="仿宋_GB2312" w:eastAsia="仿宋_GB2312" w:hAnsi="宋体" w:cs="宋体"/>
          <w:color w:val="474747"/>
          <w:kern w:val="0"/>
          <w:sz w:val="32"/>
          <w:szCs w:val="32"/>
          <w:bdr w:val="none" w:sz="0" w:space="0" w:color="auto" w:frame="1"/>
        </w:rPr>
      </w:pPr>
      <w:r w:rsidRPr="00750FA5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20</w:t>
      </w:r>
      <w:r w:rsidRPr="00750FA5">
        <w:rPr>
          <w:rFonts w:ascii="仿宋_GB2312" w:eastAsia="仿宋_GB2312" w:hAnsi="宋体" w:cs="宋体"/>
          <w:color w:val="474747"/>
          <w:kern w:val="0"/>
          <w:sz w:val="32"/>
          <w:szCs w:val="32"/>
          <w:bdr w:val="none" w:sz="0" w:space="0" w:color="auto" w:frame="1"/>
        </w:rPr>
        <w:t>20</w:t>
      </w:r>
      <w:r w:rsidRPr="00750FA5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年</w:t>
      </w:r>
      <w:r w:rsidR="00DB5830" w:rsidRPr="00750FA5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5</w:t>
      </w:r>
      <w:r w:rsidRPr="00750FA5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月</w:t>
      </w:r>
      <w:r w:rsidR="00DB5830" w:rsidRPr="00750FA5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14</w:t>
      </w:r>
      <w:r w:rsidRPr="00750FA5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日</w:t>
      </w:r>
    </w:p>
    <w:p w:rsidR="005F110F" w:rsidRDefault="005F110F" w:rsidP="005F110F">
      <w:pPr>
        <w:spacing w:line="520" w:lineRule="exact"/>
        <w:rPr>
          <w:rFonts w:ascii="仿宋_GB2312" w:eastAsia="仿宋_GB2312"/>
          <w:b/>
          <w:sz w:val="36"/>
          <w:szCs w:val="36"/>
        </w:rPr>
      </w:pPr>
    </w:p>
    <w:p w:rsidR="00750FA5" w:rsidRDefault="00750FA5" w:rsidP="005F110F">
      <w:pPr>
        <w:spacing w:line="520" w:lineRule="exact"/>
        <w:rPr>
          <w:rFonts w:ascii="仿宋_GB2312" w:eastAsia="仿宋_GB2312"/>
          <w:b/>
          <w:sz w:val="36"/>
          <w:szCs w:val="36"/>
        </w:rPr>
      </w:pPr>
    </w:p>
    <w:p w:rsidR="00DB5830" w:rsidRDefault="00DB5830"/>
    <w:p w:rsidR="00DB5830" w:rsidRDefault="00DB5830" w:rsidP="001A49C3">
      <w:pPr>
        <w:jc w:val="center"/>
        <w:rPr>
          <w:rFonts w:ascii="仿宋_GB2312" w:eastAsia="仿宋_GB2312" w:hAnsi="宋体" w:cs="宋体"/>
          <w:color w:val="474747"/>
          <w:kern w:val="0"/>
          <w:sz w:val="32"/>
          <w:szCs w:val="32"/>
          <w:bdr w:val="none" w:sz="0" w:space="0" w:color="auto" w:frame="1"/>
        </w:rPr>
      </w:pPr>
      <w:r w:rsidRPr="00DB5830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lastRenderedPageBreak/>
        <w:t>附件：2020年度校级研究课题拟立项项目名单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5671"/>
        <w:gridCol w:w="141"/>
        <w:gridCol w:w="1894"/>
      </w:tblGrid>
      <w:tr w:rsidR="00DB5830" w:rsidRPr="00DB5830" w:rsidTr="00DB5830">
        <w:trPr>
          <w:trHeight w:val="6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 w:rsidRPr="00DB5830"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拟立</w:t>
            </w:r>
            <w:r w:rsidR="00EB699C"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项校级</w:t>
            </w:r>
            <w:r w:rsidRPr="00DB5830"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重点</w:t>
            </w: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项目名单</w:t>
            </w:r>
          </w:p>
        </w:tc>
      </w:tr>
      <w:tr w:rsidR="00750FA5" w:rsidRPr="00DB5830" w:rsidTr="00750FA5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  <w:r w:rsidRPr="00DB583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B583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B583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8"/>
                <w:szCs w:val="28"/>
              </w:rPr>
              <w:t>所属学院</w:t>
            </w:r>
          </w:p>
        </w:tc>
      </w:tr>
      <w:tr w:rsidR="00750FA5" w:rsidRPr="00DB5830" w:rsidTr="00750FA5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DB5830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 xml:space="preserve">校企合作开发教材研究—《环境影响评价》校本教材的开发编制 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农业与生物工程学院</w:t>
            </w:r>
          </w:p>
        </w:tc>
      </w:tr>
      <w:tr w:rsidR="00750FA5" w:rsidRPr="00DB5830" w:rsidTr="00750FA5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基于直抽+斜抽的同步抽芯机构的马桶后盖模具研发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机电与模具工程学院</w:t>
            </w:r>
          </w:p>
        </w:tc>
      </w:tr>
      <w:tr w:rsidR="00750FA5" w:rsidRPr="00DB5830" w:rsidTr="00750FA5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职业技能竞赛对高职学生就业质量影响的实证研究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机电与模具工程学院</w:t>
            </w:r>
          </w:p>
        </w:tc>
      </w:tr>
      <w:tr w:rsidR="00750FA5" w:rsidRPr="00DB5830" w:rsidTr="00750FA5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“三循环、三递进”产教融合人才培养模式的探索与实践</w:t>
            </w: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br/>
              <w:t>——以台州科技职业学院机械制造与自动化专业为例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机电与模具工程学院</w:t>
            </w:r>
          </w:p>
        </w:tc>
      </w:tr>
      <w:tr w:rsidR="00750FA5" w:rsidRPr="00DB5830" w:rsidTr="00750FA5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 xml:space="preserve">基于流固耦合的EGR冷却器失效分析及优化 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汽车与信息工程学院</w:t>
            </w:r>
          </w:p>
        </w:tc>
      </w:tr>
      <w:tr w:rsidR="00750FA5" w:rsidRPr="00DB5830" w:rsidTr="00750FA5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 xml:space="preserve">基于柴油发动机台架的SCR喷嘴抗结晶试验研究 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汽车与信息工程学院</w:t>
            </w:r>
          </w:p>
        </w:tc>
      </w:tr>
      <w:tr w:rsidR="00750FA5" w:rsidRPr="00DB5830" w:rsidTr="00750FA5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小型汽油发电机组外观设计与噪声性能优化研究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汽车与信息工程学院</w:t>
            </w:r>
          </w:p>
        </w:tc>
      </w:tr>
      <w:tr w:rsidR="00750FA5" w:rsidRPr="00DB5830" w:rsidTr="00750FA5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 xml:space="preserve">助老手机助手的设计与开发  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汽车与信息工程学院</w:t>
            </w:r>
          </w:p>
        </w:tc>
      </w:tr>
      <w:tr w:rsidR="00750FA5" w:rsidRPr="00DB5830" w:rsidTr="00750FA5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认知负荷视域下的SPOC教学探索研究——以《商务英语口语》为例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经贸管理学院</w:t>
            </w:r>
          </w:p>
        </w:tc>
      </w:tr>
      <w:tr w:rsidR="00750FA5" w:rsidRPr="00DB5830" w:rsidTr="00750FA5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基于实践视角的现代学徒制运行反馈研究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会计与金融学院</w:t>
            </w:r>
          </w:p>
        </w:tc>
      </w:tr>
      <w:tr w:rsidR="00750FA5" w:rsidRPr="00DB5830" w:rsidTr="00750FA5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“云班课”+SPOC在线课程的课堂价值探究——以投资与理财专业为例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会计与金融学院</w:t>
            </w:r>
          </w:p>
        </w:tc>
      </w:tr>
      <w:tr w:rsidR="00750FA5" w:rsidRPr="00DB5830" w:rsidTr="00750FA5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 xml:space="preserve">新时代劳动教育在高职院校的实践与研究 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人文旅游学院</w:t>
            </w:r>
          </w:p>
        </w:tc>
      </w:tr>
      <w:tr w:rsidR="00750FA5" w:rsidRPr="00DB5830" w:rsidTr="00750FA5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学前教育专业学生科学核心素养的研究—--以台州科技职业学院为例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人文旅游学院</w:t>
            </w:r>
          </w:p>
        </w:tc>
      </w:tr>
      <w:tr w:rsidR="00750FA5" w:rsidRPr="00DB5830" w:rsidTr="00750FA5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新冠肺炎疫情下我省大学生体育锻炼行为干预与对策研究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社科体育部</w:t>
            </w:r>
          </w:p>
        </w:tc>
      </w:tr>
      <w:tr w:rsidR="00750FA5" w:rsidRPr="00DB5830" w:rsidTr="00750FA5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高职辅导员角色超载、自我效能感与心理健康水平的关系研究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社科体育部</w:t>
            </w:r>
          </w:p>
        </w:tc>
      </w:tr>
      <w:tr w:rsidR="00750FA5" w:rsidRPr="00DB5830" w:rsidTr="00750FA5">
        <w:trPr>
          <w:trHeight w:val="64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 w:rsid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 w:rsid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 w:rsid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 w:rsid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 w:rsidR="00DB5830" w:rsidRPr="00DB5830" w:rsidRDefault="00DB5830" w:rsidP="00DB58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B5830" w:rsidRPr="00DB5830" w:rsidTr="00DB5830">
        <w:trPr>
          <w:trHeight w:val="6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B583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拟立项</w:t>
            </w:r>
            <w:r w:rsidR="00EB699C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8"/>
                <w:szCs w:val="28"/>
              </w:rPr>
              <w:t>校级</w:t>
            </w:r>
            <w:r w:rsidRPr="00DB583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8"/>
                <w:szCs w:val="28"/>
              </w:rPr>
              <w:t>常规项目名单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B583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B583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B583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8"/>
                <w:szCs w:val="28"/>
              </w:rPr>
              <w:t>所属学院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基于学生满意度的远程教育校外学习中心服务质量提升研究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成人教育学院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基于质地剖面分析法的青钱柳茶冻感官模型的建立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农业与生物工程学院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 xml:space="preserve">茶营养与健康课程教学中人文渗透研究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农业与生物工程学院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基于美丽乡村景观设计人才培育的高职园林专业教学改革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农业与生物工程学院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基于浙江省高等学校在线开放课程共享平台构建教学新模式</w:t>
            </w: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br/>
              <w:t>——以机械设计基础为例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机电与模具工程学院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交互式视频课程的开发与应用研究--以powermill课程为例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机电与模具工程学院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混合式教学模式下调动学生积极性的教学设计研究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机电与模具工程学院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 xml:space="preserve">疫情期间高职院校学生管理工作面临的问题与对策---以台州高职院校为例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机电与模具工程学院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基于虚拟现实增强的数控实训在线教学研究与实践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机电与模具工程学院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基于深度神经网络的垃圾智能识别技术研究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机电与模具工程学院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基于混合式教学的工控组态课程教学研究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机电与模具工程学院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液压式超长抽芯注射模创新设计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机电与模具工程学院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高校软件类课程线上育人战“疫”路径研究——以计算机制图AutoCAD为例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机电与模具工程学院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基于虚拟装配的课堂应用案例—以齿轮泵为例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机电与模具工程学院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疫情期间“停课不停学”在线教学案例研究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汽车与信息工程学院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基于“三螺旋理论”的高职信息安全与管理专业“三创”教育课程体系构建研究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汽车与信息工程学院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混合式教学模式在三维动画课程中的应用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汽车与信息工程学院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人工智能和互联网+背景下计算机专业能力培养方式改革与创新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汽车与信息工程学院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人工智能导论课程的高职化之探索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汽车与信息工程学院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高职院校辅导员思政教育工作中心理学的应用研究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经贸管理学院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“准企业家型”创业教育模式研究——以经贸管理学院物流管理专业为例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经贸管理学院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“疫情”思政教育融入线上教学的实践研究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经贸管理学院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互联网+背景下高职电信服务与管理专业网络化教学模式研究——以《电话销售技巧》课程为例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经贸管理学院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 xml:space="preserve"> 疫情背景下高职院校提升在线教育质量的对策研究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经贸管理学院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新冠疫情影响下的台州农业科技创新研究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经贸管理学院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转变教师职能，迎接线上教育—— 新冠疫情下“教师变主播”引起的反思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经贸管理学院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疫情背景下会计技能竞赛“在线指导”创新性实践研究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会计与金融学院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基于能力培养的《Excel在财务中的应用》课程教学改革研究与实践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会计与金融学院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减税降费助推制造业产业升级--基于台州的实践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会计与金融学院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“直播+云班课+掌上高校”模式在高职会计专业中的实践研究——以《经济法基础》为例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会计与金融学院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“互联网+”环境下财务会计课程混合式教学模式研究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会计与金融学院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疫情下高职创新创意类课程“云课堂”互动活动设计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人文旅游学院</w:t>
            </w:r>
          </w:p>
        </w:tc>
      </w:tr>
      <w:tr w:rsidR="00DB5830" w:rsidRPr="00DB5830" w:rsidTr="001A49C3">
        <w:trPr>
          <w:trHeight w:val="4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 xml:space="preserve">高职院校“双师”教师队伍建设研究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人文旅游学院</w:t>
            </w:r>
          </w:p>
        </w:tc>
      </w:tr>
      <w:tr w:rsidR="00DB5830" w:rsidRPr="00DB5830" w:rsidTr="001A49C3">
        <w:trPr>
          <w:trHeight w:val="526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 xml:space="preserve"> 线上教学环境下课堂教学质量监测研究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人文旅游学院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 xml:space="preserve">乡村振兴视域下非物质文化遗产的保护和发展——以仙居无骨花灯为例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人文旅游学院</w:t>
            </w:r>
          </w:p>
        </w:tc>
      </w:tr>
      <w:tr w:rsidR="00DB5830" w:rsidRPr="00DB5830" w:rsidTr="00DB5830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 xml:space="preserve">疫情防控背景下台州市家庭教育现状及家庭教育体系的构建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人文旅游学院</w:t>
            </w:r>
          </w:p>
        </w:tc>
      </w:tr>
      <w:tr w:rsidR="00DB5830" w:rsidRPr="00DB5830" w:rsidTr="001A49C3">
        <w:trPr>
          <w:trHeight w:val="541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台州市公园水体水生植物群落结构特征研究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社科体育部</w:t>
            </w:r>
          </w:p>
        </w:tc>
      </w:tr>
      <w:tr w:rsidR="00DB5830" w:rsidRPr="00DB5830" w:rsidTr="001A49C3">
        <w:trPr>
          <w:trHeight w:val="593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疫情背景下线上教学在思政课堂中的运用研究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社科体育部</w:t>
            </w:r>
          </w:p>
        </w:tc>
      </w:tr>
      <w:tr w:rsidR="00DB5830" w:rsidRPr="00DB5830" w:rsidTr="001A49C3">
        <w:trPr>
          <w:trHeight w:val="503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1A49C3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突发性公共事件中大学生心理状况及针对服务研究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830" w:rsidRPr="00DB5830" w:rsidRDefault="00DB5830" w:rsidP="00DB5830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B583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社科体育部</w:t>
            </w:r>
          </w:p>
        </w:tc>
      </w:tr>
    </w:tbl>
    <w:p w:rsidR="00DB5830" w:rsidRDefault="00DB5830" w:rsidP="00DB5830"/>
    <w:sectPr w:rsidR="00DB5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78C" w:rsidRDefault="0071078C" w:rsidP="005F110F">
      <w:r>
        <w:separator/>
      </w:r>
    </w:p>
  </w:endnote>
  <w:endnote w:type="continuationSeparator" w:id="0">
    <w:p w:rsidR="0071078C" w:rsidRDefault="0071078C" w:rsidP="005F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78C" w:rsidRDefault="0071078C" w:rsidP="005F110F">
      <w:r>
        <w:separator/>
      </w:r>
    </w:p>
  </w:footnote>
  <w:footnote w:type="continuationSeparator" w:id="0">
    <w:p w:rsidR="0071078C" w:rsidRDefault="0071078C" w:rsidP="005F1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01"/>
    <w:rsid w:val="001A49C3"/>
    <w:rsid w:val="00385101"/>
    <w:rsid w:val="004D1306"/>
    <w:rsid w:val="005F110F"/>
    <w:rsid w:val="00660E71"/>
    <w:rsid w:val="0071078C"/>
    <w:rsid w:val="00750FA5"/>
    <w:rsid w:val="0084357C"/>
    <w:rsid w:val="009728DA"/>
    <w:rsid w:val="00A60509"/>
    <w:rsid w:val="00D06123"/>
    <w:rsid w:val="00DB5830"/>
    <w:rsid w:val="00E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90780"/>
  <w15:docId w15:val="{C97AB3EA-58B0-440B-8A5D-84E24F45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0F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F110F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1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1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10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F110F"/>
    <w:rPr>
      <w:rFonts w:ascii="宋体" w:eastAsia="宋体" w:hAnsi="宋体" w:cs="Times New Roman"/>
      <w:b/>
      <w:kern w:val="44"/>
      <w:sz w:val="48"/>
      <w:szCs w:val="48"/>
    </w:rPr>
  </w:style>
  <w:style w:type="character" w:styleId="a7">
    <w:name w:val="Hyperlink"/>
    <w:uiPriority w:val="99"/>
    <w:unhideWhenUsed/>
    <w:rsid w:val="005F110F"/>
    <w:rPr>
      <w:color w:val="000000"/>
      <w:u w:val="none"/>
    </w:rPr>
  </w:style>
  <w:style w:type="paragraph" w:customStyle="1" w:styleId="Char">
    <w:name w:val="Char"/>
    <w:basedOn w:val="a"/>
    <w:rsid w:val="005F110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7828270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369</Words>
  <Characters>2109</Characters>
  <Application>Microsoft Office Word</Application>
  <DocSecurity>0</DocSecurity>
  <Lines>17</Lines>
  <Paragraphs>4</Paragraphs>
  <ScaleCrop>false</ScaleCrop>
  <Company>china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</cp:lastModifiedBy>
  <cp:revision>5</cp:revision>
  <dcterms:created xsi:type="dcterms:W3CDTF">2020-05-14T02:01:00Z</dcterms:created>
  <dcterms:modified xsi:type="dcterms:W3CDTF">2020-05-14T02:24:00Z</dcterms:modified>
</cp:coreProperties>
</file>