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B947" w14:textId="77777777" w:rsidR="00733785" w:rsidRDefault="0087426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2020-2021</w:t>
      </w:r>
      <w:r>
        <w:rPr>
          <w:rFonts w:ascii="黑体" w:eastAsia="黑体" w:hAnsi="黑体" w:cs="黑体" w:hint="eastAsia"/>
          <w:sz w:val="32"/>
          <w:szCs w:val="32"/>
        </w:rPr>
        <w:t>学年教师教学工作业绩考核补充规定</w:t>
      </w:r>
    </w:p>
    <w:p w14:paraId="2394B9D4" w14:textId="77777777" w:rsidR="00733785" w:rsidRDefault="00733785">
      <w:pPr>
        <w:jc w:val="center"/>
        <w:rPr>
          <w:rFonts w:ascii="黑体" w:eastAsia="黑体" w:hAnsi="黑体" w:cs="黑体"/>
          <w:sz w:val="32"/>
          <w:szCs w:val="32"/>
        </w:rPr>
      </w:pPr>
    </w:p>
    <w:p w14:paraId="1BA9B61C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一、教学工作量</w:t>
      </w:r>
    </w:p>
    <w:p w14:paraId="58BC1D92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教学工作量的认定和计算按照《台州科技职业学院教师教学工作量计算方法》（台科院办</w:t>
      </w:r>
      <w:r>
        <w:rPr>
          <w:rFonts w:ascii="宋体" w:eastAsia="宋体" w:hAnsi="宋体" w:cs="宋体" w:hint="eastAsia"/>
          <w:sz w:val="28"/>
          <w:szCs w:val="28"/>
        </w:rPr>
        <w:t>[2020]27</w:t>
      </w:r>
      <w:r>
        <w:rPr>
          <w:rFonts w:ascii="宋体" w:eastAsia="宋体" w:hAnsi="宋体" w:cs="宋体" w:hint="eastAsia"/>
          <w:sz w:val="28"/>
          <w:szCs w:val="28"/>
        </w:rPr>
        <w:t>号）执行；</w:t>
      </w:r>
    </w:p>
    <w:p w14:paraId="43C75C3B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“双肩挑”教师的教学工作量为实际教学工作量</w:t>
      </w:r>
      <w:r>
        <w:rPr>
          <w:rFonts w:ascii="宋体" w:eastAsia="宋体" w:hAnsi="宋体" w:cs="宋体" w:hint="eastAsia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行政工作量折算，行政工作量折算标准为：校领导、中层正职（含保留待遇的）或主持工作的中层副职为</w:t>
      </w:r>
      <w:r>
        <w:rPr>
          <w:rFonts w:ascii="宋体" w:eastAsia="宋体" w:hAnsi="宋体" w:cs="宋体" w:hint="eastAsia"/>
          <w:sz w:val="28"/>
          <w:szCs w:val="28"/>
        </w:rPr>
        <w:t>425</w:t>
      </w:r>
      <w:r>
        <w:rPr>
          <w:rFonts w:ascii="宋体" w:eastAsia="宋体" w:hAnsi="宋体" w:cs="宋体" w:hint="eastAsia"/>
          <w:sz w:val="28"/>
          <w:szCs w:val="28"/>
        </w:rPr>
        <w:t>课时，中层副职为</w:t>
      </w:r>
      <w:r>
        <w:rPr>
          <w:rFonts w:ascii="宋体" w:eastAsia="宋体" w:hAnsi="宋体" w:cs="宋体" w:hint="eastAsia"/>
          <w:sz w:val="28"/>
          <w:szCs w:val="28"/>
        </w:rPr>
        <w:t>400</w:t>
      </w:r>
      <w:r>
        <w:rPr>
          <w:rFonts w:ascii="宋体" w:eastAsia="宋体" w:hAnsi="宋体" w:cs="宋体" w:hint="eastAsia"/>
          <w:sz w:val="28"/>
          <w:szCs w:val="28"/>
        </w:rPr>
        <w:t>课时，其他一般人员为</w:t>
      </w:r>
      <w:r>
        <w:rPr>
          <w:rFonts w:ascii="宋体" w:eastAsia="宋体" w:hAnsi="宋体" w:cs="宋体" w:hint="eastAsia"/>
          <w:sz w:val="28"/>
          <w:szCs w:val="28"/>
        </w:rPr>
        <w:t>375</w:t>
      </w:r>
      <w:r>
        <w:rPr>
          <w:rFonts w:ascii="宋体" w:eastAsia="宋体" w:hAnsi="宋体" w:cs="宋体" w:hint="eastAsia"/>
          <w:sz w:val="28"/>
          <w:szCs w:val="28"/>
        </w:rPr>
        <w:t>课时；</w:t>
      </w:r>
    </w:p>
    <w:p w14:paraId="522A1661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专业主任（教研室主任）的教学工作量计算按照《台州科技职业学院专业主任（教研室主任）管理办法》（台科院办</w:t>
      </w:r>
      <w:r>
        <w:rPr>
          <w:rFonts w:ascii="宋体" w:eastAsia="宋体" w:hAnsi="宋体" w:cs="宋体" w:hint="eastAsia"/>
          <w:sz w:val="28"/>
          <w:szCs w:val="28"/>
        </w:rPr>
        <w:t>[2019]45</w:t>
      </w:r>
      <w:r>
        <w:rPr>
          <w:rFonts w:ascii="宋体" w:eastAsia="宋体" w:hAnsi="宋体" w:cs="宋体" w:hint="eastAsia"/>
          <w:sz w:val="28"/>
          <w:szCs w:val="28"/>
        </w:rPr>
        <w:t>号）执行</w:t>
      </w:r>
    </w:p>
    <w:p w14:paraId="33A96400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二、教学效果</w:t>
      </w:r>
    </w:p>
    <w:p w14:paraId="046E28E6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教学效果指标在原来的学生评教、教师评教和指导学生获奖（教师个人获得荣誉）三个项目基础上，增加督导评价项目；</w:t>
      </w:r>
    </w:p>
    <w:p w14:paraId="1123AB51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督导评价由教学督导与质量评估处组织开展，每学期一</w:t>
      </w:r>
      <w:r>
        <w:rPr>
          <w:rFonts w:ascii="宋体" w:eastAsia="宋体" w:hAnsi="宋体" w:cs="宋体" w:hint="eastAsia"/>
          <w:sz w:val="28"/>
          <w:szCs w:val="28"/>
        </w:rPr>
        <w:t>次，督导评价成绩（学年平均分）按分值折算成考核分；</w:t>
      </w:r>
    </w:p>
    <w:p w14:paraId="206FF8E7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督导评价在教学效果指标中的权重由各学院根据实际情况设置，但不得低于</w:t>
      </w:r>
      <w:r>
        <w:rPr>
          <w:rFonts w:ascii="宋体" w:eastAsia="宋体" w:hAnsi="宋体" w:cs="宋体" w:hint="eastAsia"/>
          <w:sz w:val="28"/>
          <w:szCs w:val="28"/>
        </w:rPr>
        <w:t>30%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14:paraId="02AC6B6C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督导评价成绩不合格（</w:t>
      </w:r>
      <w:r>
        <w:rPr>
          <w:rFonts w:ascii="宋体" w:eastAsia="宋体" w:hAnsi="宋体" w:cs="宋体" w:hint="eastAsia"/>
          <w:sz w:val="28"/>
          <w:szCs w:val="28"/>
        </w:rPr>
        <w:t>&lt;60</w:t>
      </w:r>
      <w:r>
        <w:rPr>
          <w:rFonts w:ascii="宋体" w:eastAsia="宋体" w:hAnsi="宋体" w:cs="宋体" w:hint="eastAsia"/>
          <w:sz w:val="28"/>
          <w:szCs w:val="28"/>
        </w:rPr>
        <w:t>分），考核结果不得评为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级及以上；</w:t>
      </w:r>
    </w:p>
    <w:p w14:paraId="2BA1B5DF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教师个人获得的荣誉须与教学工作相关。</w:t>
      </w:r>
    </w:p>
    <w:p w14:paraId="75CB0939" w14:textId="77777777" w:rsidR="00733785" w:rsidRDefault="00874267">
      <w:pPr>
        <w:spacing w:line="520" w:lineRule="exact"/>
        <w:rPr>
          <w:rFonts w:ascii="微软雅黑" w:eastAsia="微软雅黑" w:hAnsi="微软雅黑" w:cs="微软雅黑"/>
          <w:color w:val="111F2C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11F2C"/>
          <w:szCs w:val="21"/>
          <w:shd w:val="clear" w:color="auto" w:fill="FFFFFF"/>
        </w:rPr>
        <w:t xml:space="preserve">                 </w:t>
      </w:r>
    </w:p>
    <w:p w14:paraId="092DBF0E" w14:textId="77777777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111F2C"/>
          <w:szCs w:val="21"/>
          <w:shd w:val="clear" w:color="auto" w:fill="FFFFFF"/>
        </w:rPr>
        <w:t xml:space="preserve">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教学督导与质量评估处</w:t>
      </w:r>
    </w:p>
    <w:p w14:paraId="3B072C91" w14:textId="3FD3F5FC" w:rsidR="00733785" w:rsidRDefault="00874267">
      <w:pPr>
        <w:spacing w:line="5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2021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526D19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73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4D7DD0"/>
    <w:rsid w:val="00526D19"/>
    <w:rsid w:val="00733785"/>
    <w:rsid w:val="00874267"/>
    <w:rsid w:val="174D7DD0"/>
    <w:rsid w:val="363E579E"/>
    <w:rsid w:val="38B064E8"/>
    <w:rsid w:val="3B314217"/>
    <w:rsid w:val="3C1F7B3A"/>
    <w:rsid w:val="4300706B"/>
    <w:rsid w:val="4BF66B3E"/>
    <w:rsid w:val="5219744E"/>
    <w:rsid w:val="562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5A950"/>
  <w15:docId w15:val="{E664161D-E85E-4D21-AB52-EA915F4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曾希君</dc:creator>
  <cp:lastModifiedBy>趙 センパク</cp:lastModifiedBy>
  <cp:revision>3</cp:revision>
  <dcterms:created xsi:type="dcterms:W3CDTF">2021-04-22T00:09:00Z</dcterms:created>
  <dcterms:modified xsi:type="dcterms:W3CDTF">2021-06-24T02:09:00Z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