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4" w:tblpY="728"/>
        <w:tblOverlap w:val="never"/>
        <w:tblW w:w="9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430"/>
        <w:gridCol w:w="1401"/>
        <w:gridCol w:w="946"/>
        <w:gridCol w:w="4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eastAsia="zh-CN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eastAsia="zh-CN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eastAsia="zh-CN"/>
              </w:rPr>
              <w:t>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 xml:space="preserve"> 调 整 申 请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0"/>
                <w:szCs w:val="40"/>
                <w:vertAlign w:val="baseline"/>
                <w:lang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调整课程或实训项目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(课程名称、课程代码、课程类型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、学分、总学时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原人才培养方案安排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（开课学期、课程性质、课程类型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学分、周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、总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等信息）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调整建议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（开课学期、课程性质、课程名称、课程代码、学分、周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、总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等调整）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调整原因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教研室主任意见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签字：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二级学院院长意见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签字：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教务处处长意见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签字：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分管院长审批意见</w:t>
            </w:r>
          </w:p>
        </w:tc>
        <w:tc>
          <w:tcPr>
            <w:tcW w:w="6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签字：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课程性质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：公共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必修课、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专业必修课、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专业选修课、公共选修课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课程类型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A类(纯理论课)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B类(理论+实践课)、C类(纯实践课)。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mY1ZTE5ZTA1N2ZiNDNiZTMyYjJhMTk2ZjNmOGYifQ=="/>
  </w:docVars>
  <w:rsids>
    <w:rsidRoot w:val="00000000"/>
    <w:rsid w:val="161E2C94"/>
    <w:rsid w:val="1DEB3437"/>
    <w:rsid w:val="4DE2328F"/>
    <w:rsid w:val="4E7F79AD"/>
    <w:rsid w:val="706C7393"/>
    <w:rsid w:val="722A3062"/>
    <w:rsid w:val="745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323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2022-09-13T07:50:00Z</dcterms:created>
  <dc:creator>Administrator</dc:creator>
  <cp:lastModifiedBy>我不是微雅</cp:lastModifiedBy>
  <cp:lastPrinted>2022-09-15T02:27:00Z</cp:lastPrinted>
  <dcterms:modified xsi:type="dcterms:W3CDTF">2022-09-16T08:33:47Z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E418156F48CF449FA13668E57E74A098</vt:lpwstr>
  </property>
</Properties>
</file>