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ind w:right="270"/>
        <w:jc w:val="left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附件1</w:t>
      </w:r>
    </w:p>
    <w:p>
      <w:pPr>
        <w:adjustRightInd w:val="0"/>
        <w:snapToGrid w:val="0"/>
        <w:spacing w:line="500" w:lineRule="exact"/>
        <w:ind w:right="270"/>
        <w:jc w:val="left"/>
        <w:rPr>
          <w:rFonts w:ascii="黑体" w:hAnsi="黑体" w:eastAsia="黑体" w:cs="黑体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480"/>
        <w:jc w:val="center"/>
        <w:rPr>
          <w:rFonts w:hint="eastAsia" w:ascii="Arial" w:hAnsi="Arial" w:cs="Arial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纪检监察干部主要工作职责</w:t>
      </w:r>
    </w:p>
    <w:bookmarkEnd w:id="0"/>
    <w:p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32"/>
          <w:szCs w:val="32"/>
        </w:rPr>
        <w:t>1.认真学习和落实纪检监察工作有关法律法规和规章制度，协助完善纪检监察工作制度建设。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32"/>
          <w:szCs w:val="32"/>
        </w:rPr>
        <w:t>2.负责文件材料的起草，推进落实廉政约谈工作。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32"/>
          <w:szCs w:val="32"/>
        </w:rPr>
        <w:t>3.负责有关会议、接待的准备，负责起草会议记录、纪要等，并协助督促决定、决议落实。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32"/>
          <w:szCs w:val="32"/>
        </w:rPr>
        <w:t>4.负责学校各类采购招标等的监督，参与有关验收工作。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32"/>
          <w:szCs w:val="32"/>
        </w:rPr>
        <w:t>5.推进落实廉政文化建设，负责纪检监察网页建设，制作发布廉政推文，在师生中组织开展廉政宣传教育。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32"/>
          <w:szCs w:val="32"/>
        </w:rPr>
        <w:t>6.负责工作纪律检查、作风建设落实情况等效能建设督查。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32"/>
          <w:szCs w:val="32"/>
        </w:rPr>
        <w:t>7.受理并协助处理纪检举报投诉等工作，并做好有关调查核实。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32"/>
          <w:szCs w:val="32"/>
        </w:rPr>
        <w:t>8.落实监察审计室目标责任制和年度工作目标考核工作。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32"/>
          <w:szCs w:val="32"/>
        </w:rPr>
        <w:t>9.协助推进内部审计等其他工作。</w:t>
      </w: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 w:cs="Arial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00" w:lineRule="exact"/>
        <w:ind w:right="270"/>
        <w:jc w:val="center"/>
        <w:rPr>
          <w:rFonts w:hint="eastAsia" w:ascii="仿宋_GB2312" w:hAnsi="宋体" w:eastAsia="仿宋_GB2312" w:cs="宋体"/>
          <w:color w:val="000000"/>
          <w:kern w:val="0"/>
          <w:szCs w:val="21"/>
        </w:rPr>
      </w:pPr>
    </w:p>
    <w:p>
      <w:pPr>
        <w:adjustRightInd w:val="0"/>
        <w:snapToGrid w:val="0"/>
        <w:spacing w:line="500" w:lineRule="exact"/>
        <w:ind w:right="270"/>
        <w:jc w:val="left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500" w:lineRule="exact"/>
        <w:ind w:right="270"/>
        <w:jc w:val="left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92239"/>
    <w:rsid w:val="4C99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2020-04-29T08:46:00Z</dcterms:created>
  <dc:creator>zhong</dc:creator>
  <cp:lastModifiedBy>zhong</cp:lastModifiedBy>
  <dcterms:modified xsi:type="dcterms:W3CDTF">2020-04-29T08:53:10Z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