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default" w:ascii="Times New Roman" w:hAnsi="Times New Roman" w:eastAsia="方正公文小标宋" w:cs="Times New Roman"/>
          <w:color w:val="000000"/>
          <w:sz w:val="36"/>
          <w:szCs w:val="36"/>
        </w:rPr>
      </w:pPr>
      <w:bookmarkStart w:id="0" w:name="_GoBack"/>
      <w:bookmarkEnd w:id="0"/>
      <w:r>
        <w:rPr>
          <w:rFonts w:hint="default" w:ascii="Times New Roman" w:hAnsi="Times New Roman" w:eastAsia="方正公文小标宋" w:cs="Times New Roman"/>
          <w:color w:val="000000"/>
          <w:sz w:val="36"/>
          <w:szCs w:val="36"/>
        </w:rPr>
        <w:t>2023级《</w:t>
      </w:r>
      <w:r>
        <w:rPr>
          <w:rFonts w:hint="eastAsia" w:ascii="Times New Roman" w:hAnsi="Times New Roman" w:eastAsia="方正公文小标宋" w:cs="Times New Roman"/>
          <w:color w:val="000000"/>
          <w:sz w:val="36"/>
          <w:szCs w:val="36"/>
          <w:lang w:val="en-US" w:eastAsia="zh-CN"/>
        </w:rPr>
        <w:t>旅游管理</w:t>
      </w:r>
      <w:r>
        <w:rPr>
          <w:rFonts w:hint="default" w:ascii="Times New Roman" w:hAnsi="Times New Roman" w:eastAsia="方正公文小标宋" w:cs="Times New Roman"/>
          <w:color w:val="000000"/>
          <w:sz w:val="36"/>
          <w:szCs w:val="36"/>
        </w:rPr>
        <w:t>》专业人才培养方案</w:t>
      </w:r>
    </w:p>
    <w:p>
      <w:pPr>
        <w:spacing w:line="360" w:lineRule="auto"/>
        <w:jc w:val="center"/>
        <w:rPr>
          <w:rFonts w:hint="default" w:ascii="Times New Roman" w:hAnsi="Times New Roman" w:eastAsia="方正公文小标宋" w:cs="Times New Roman"/>
          <w:color w:val="000000"/>
          <w:sz w:val="36"/>
          <w:szCs w:val="36"/>
        </w:rPr>
      </w:pPr>
      <w:r>
        <w:rPr>
          <w:rFonts w:hint="default" w:ascii="Times New Roman" w:hAnsi="Times New Roman" w:eastAsia="方正公文小标宋" w:cs="Times New Roman"/>
          <w:color w:val="000000"/>
          <w:sz w:val="36"/>
          <w:szCs w:val="36"/>
        </w:rPr>
        <w:t>（普</w:t>
      </w:r>
      <w:r>
        <w:rPr>
          <w:rFonts w:hint="default" w:ascii="Times New Roman" w:hAnsi="Times New Roman" w:eastAsia="方正公文小标宋" w:cs="Times New Roman"/>
          <w:b w:val="0"/>
          <w:bCs w:val="0"/>
          <w:color w:val="000000"/>
          <w:sz w:val="36"/>
          <w:szCs w:val="36"/>
        </w:rPr>
        <w:t>高</w:t>
      </w:r>
      <w:r>
        <w:rPr>
          <w:rFonts w:hint="default" w:ascii="Times New Roman" w:hAnsi="Times New Roman" w:eastAsia="方正公文小标宋" w:cs="Times New Roman"/>
          <w:color w:val="000000"/>
          <w:sz w:val="36"/>
          <w:szCs w:val="36"/>
          <w:lang w:val="en-US" w:eastAsia="zh-CN"/>
        </w:rPr>
        <w:t>/</w:t>
      </w:r>
      <w:r>
        <w:rPr>
          <w:rFonts w:hint="default" w:ascii="Times New Roman" w:hAnsi="Times New Roman" w:eastAsia="方正公文小标宋" w:cs="Times New Roman"/>
          <w:color w:val="000000"/>
          <w:sz w:val="36"/>
          <w:szCs w:val="36"/>
        </w:rPr>
        <w:t>单考单招）</w:t>
      </w:r>
    </w:p>
    <w:p>
      <w:pPr>
        <w:keepNext w:val="0"/>
        <w:keepLines w:val="0"/>
        <w:pageBreakBefore w:val="0"/>
        <w:widowControl w:val="0"/>
        <w:kinsoku/>
        <w:wordWrap/>
        <w:overflowPunct/>
        <w:topLinePunct w:val="0"/>
        <w:autoSpaceDE/>
        <w:autoSpaceDN/>
        <w:bidi w:val="0"/>
        <w:spacing w:line="500" w:lineRule="exact"/>
        <w:ind w:firstLine="560" w:firstLineChars="200"/>
        <w:textAlignment w:val="auto"/>
        <w:rPr>
          <w:rFonts w:hint="eastAsia" w:ascii="Calibri" w:hAnsi="Calibri" w:eastAsia="黑体" w:cs="Times New Roman"/>
          <w:sz w:val="28"/>
          <w:szCs w:val="28"/>
        </w:rPr>
      </w:pPr>
    </w:p>
    <w:p>
      <w:pPr>
        <w:keepNext w:val="0"/>
        <w:keepLines w:val="0"/>
        <w:pageBreakBefore w:val="0"/>
        <w:widowControl w:val="0"/>
        <w:kinsoku/>
        <w:wordWrap/>
        <w:overflowPunct w:val="0"/>
        <w:topLinePunct w:val="0"/>
        <w:autoSpaceDE/>
        <w:autoSpaceDN/>
        <w:bidi w:val="0"/>
        <w:adjustRightInd w:val="0"/>
        <w:snapToGrid/>
        <w:textAlignment w:val="auto"/>
        <w:outlineLvl w:val="0"/>
        <w:rPr>
          <w:rFonts w:hint="default" w:ascii="Times New Roman" w:hAnsi="Times New Roman" w:eastAsia="方正公文小标宋" w:cs="Times New Roman"/>
          <w:sz w:val="28"/>
          <w:szCs w:val="28"/>
        </w:rPr>
      </w:pPr>
      <w:r>
        <w:rPr>
          <w:rFonts w:hint="default" w:ascii="Times New Roman" w:hAnsi="Times New Roman" w:eastAsia="方正公文小标宋" w:cs="Times New Roman"/>
          <w:sz w:val="28"/>
          <w:szCs w:val="28"/>
        </w:rPr>
        <w:t>一、专业名称及代码</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bCs/>
          <w:sz w:val="24"/>
          <w:szCs w:val="24"/>
        </w:rPr>
      </w:pPr>
      <w:r>
        <w:rPr>
          <w:color w:val="000000"/>
          <w:kern w:val="0"/>
          <w:sz w:val="24"/>
          <w:szCs w:val="24"/>
        </w:rPr>
        <w:t>专业名称：</w:t>
      </w:r>
      <w:r>
        <w:rPr>
          <w:rFonts w:hint="default" w:ascii="Times New Roman" w:hAnsi="Times New Roman" w:eastAsia="宋体" w:cs="Times New Roman"/>
          <w:bCs/>
          <w:sz w:val="24"/>
          <w:szCs w:val="24"/>
        </w:rPr>
        <w:t>旅游管理</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专业代码：540101</w:t>
      </w:r>
    </w:p>
    <w:p>
      <w:pPr>
        <w:keepNext w:val="0"/>
        <w:keepLines w:val="0"/>
        <w:pageBreakBefore w:val="0"/>
        <w:widowControl w:val="0"/>
        <w:kinsoku/>
        <w:wordWrap/>
        <w:overflowPunct w:val="0"/>
        <w:topLinePunct w:val="0"/>
        <w:autoSpaceDE/>
        <w:autoSpaceDN/>
        <w:bidi w:val="0"/>
        <w:adjustRightInd w:val="0"/>
        <w:snapToGrid/>
        <w:textAlignment w:val="auto"/>
        <w:outlineLvl w:val="0"/>
        <w:rPr>
          <w:rFonts w:hint="default" w:ascii="Times New Roman" w:hAnsi="Times New Roman" w:eastAsia="方正公文小标宋" w:cs="Times New Roman"/>
          <w:sz w:val="28"/>
          <w:szCs w:val="28"/>
        </w:rPr>
      </w:pPr>
      <w:r>
        <w:rPr>
          <w:rFonts w:hint="default" w:ascii="Times New Roman" w:hAnsi="Times New Roman" w:eastAsia="方正公文小标宋" w:cs="Times New Roman"/>
          <w:sz w:val="28"/>
          <w:szCs w:val="28"/>
        </w:rPr>
        <w:t>二、入学基本要求</w:t>
      </w:r>
    </w:p>
    <w:p>
      <w:pPr>
        <w:keepNext w:val="0"/>
        <w:keepLines w:val="0"/>
        <w:pageBreakBefore w:val="0"/>
        <w:widowControl w:val="0"/>
        <w:kinsoku/>
        <w:wordWrap/>
        <w:overflowPunct w:val="0"/>
        <w:topLinePunct w:val="0"/>
        <w:autoSpaceDE/>
        <w:autoSpaceDN/>
        <w:bidi w:val="0"/>
        <w:adjustRightInd w:val="0"/>
        <w:snapToGrid/>
        <w:ind w:firstLine="480" w:firstLineChars="200"/>
        <w:textAlignment w:val="auto"/>
        <w:outlineLvl w:val="0"/>
        <w:rPr>
          <w:rFonts w:hint="eastAsia" w:ascii="宋体" w:hAnsi="宋体"/>
          <w:color w:val="000000" w:themeColor="text1"/>
          <w:kern w:val="0"/>
          <w:sz w:val="24"/>
        </w:rPr>
      </w:pPr>
      <w:r>
        <w:rPr>
          <w:rFonts w:hint="eastAsia" w:ascii="宋体" w:hAnsi="宋体"/>
          <w:color w:val="000000" w:themeColor="text1"/>
          <w:kern w:val="0"/>
          <w:sz w:val="24"/>
        </w:rPr>
        <w:t>高中阶段教育毕业生。</w:t>
      </w:r>
    </w:p>
    <w:p>
      <w:pPr>
        <w:keepNext w:val="0"/>
        <w:keepLines w:val="0"/>
        <w:pageBreakBefore w:val="0"/>
        <w:widowControl w:val="0"/>
        <w:kinsoku/>
        <w:wordWrap/>
        <w:overflowPunct w:val="0"/>
        <w:topLinePunct w:val="0"/>
        <w:autoSpaceDE/>
        <w:autoSpaceDN/>
        <w:bidi w:val="0"/>
        <w:adjustRightInd w:val="0"/>
        <w:snapToGrid/>
        <w:textAlignment w:val="auto"/>
        <w:outlineLvl w:val="0"/>
        <w:rPr>
          <w:rFonts w:hint="default" w:ascii="Times New Roman" w:hAnsi="Times New Roman" w:eastAsia="方正公文小标宋" w:cs="Times New Roman"/>
          <w:sz w:val="28"/>
          <w:szCs w:val="28"/>
        </w:rPr>
      </w:pPr>
      <w:r>
        <w:rPr>
          <w:rFonts w:hint="default" w:ascii="Times New Roman" w:hAnsi="Times New Roman" w:eastAsia="方正公文小标宋" w:cs="Times New Roman"/>
          <w:sz w:val="28"/>
          <w:szCs w:val="28"/>
        </w:rPr>
        <w:t>三、基本修业年限</w:t>
      </w:r>
    </w:p>
    <w:p>
      <w:pPr>
        <w:pStyle w:val="9"/>
        <w:keepNext w:val="0"/>
        <w:keepLines w:val="0"/>
        <w:pageBreakBefore w:val="0"/>
        <w:kinsoku/>
        <w:wordWrap/>
        <w:overflowPunct/>
        <w:topLinePunct w:val="0"/>
        <w:autoSpaceDE/>
        <w:autoSpaceDN/>
        <w:bidi w:val="0"/>
        <w:adjustRightInd w:val="0"/>
        <w:snapToGrid w:val="0"/>
        <w:spacing w:before="0" w:beforeAutospacing="0" w:after="0" w:afterAutospacing="0" w:line="480" w:lineRule="exact"/>
        <w:ind w:firstLine="480" w:firstLineChars="200"/>
        <w:jc w:val="both"/>
        <w:textAlignment w:val="auto"/>
        <w:rPr>
          <w:rFonts w:hint="eastAsia" w:ascii="宋体" w:hAnsi="宋体" w:eastAsia="宋体" w:cs="宋体"/>
          <w:color w:val="000000"/>
          <w:sz w:val="24"/>
          <w:szCs w:val="24"/>
          <w:lang w:val="en"/>
        </w:rPr>
      </w:pPr>
      <w:r>
        <w:rPr>
          <w:rFonts w:hint="eastAsia" w:ascii="宋体" w:hAnsi="宋体" w:eastAsia="宋体" w:cs="宋体"/>
          <w:color w:val="000000"/>
          <w:sz w:val="24"/>
          <w:szCs w:val="24"/>
          <w:lang w:val="en-US" w:eastAsia="zh-CN"/>
        </w:rPr>
        <w:t>3-6</w:t>
      </w:r>
      <w:r>
        <w:rPr>
          <w:rFonts w:hint="eastAsia" w:ascii="宋体" w:hAnsi="宋体" w:eastAsia="宋体" w:cs="宋体"/>
          <w:color w:val="000000"/>
          <w:sz w:val="24"/>
          <w:szCs w:val="24"/>
          <w:lang w:val="en"/>
        </w:rPr>
        <w:t>年。</w:t>
      </w:r>
    </w:p>
    <w:p>
      <w:pPr>
        <w:keepNext w:val="0"/>
        <w:keepLines w:val="0"/>
        <w:pageBreakBefore w:val="0"/>
        <w:widowControl w:val="0"/>
        <w:kinsoku/>
        <w:wordWrap/>
        <w:overflowPunct w:val="0"/>
        <w:topLinePunct w:val="0"/>
        <w:autoSpaceDE/>
        <w:autoSpaceDN/>
        <w:bidi w:val="0"/>
        <w:adjustRightInd w:val="0"/>
        <w:snapToGrid/>
        <w:textAlignment w:val="auto"/>
        <w:outlineLvl w:val="0"/>
        <w:rPr>
          <w:rFonts w:hint="default" w:ascii="Times New Roman" w:hAnsi="Times New Roman" w:eastAsia="方正公文小标宋" w:cs="Times New Roman"/>
          <w:sz w:val="28"/>
          <w:szCs w:val="28"/>
        </w:rPr>
      </w:pPr>
      <w:r>
        <w:rPr>
          <w:rFonts w:hint="default" w:ascii="Times New Roman" w:hAnsi="Times New Roman" w:eastAsia="方正公文小标宋" w:cs="Times New Roman"/>
          <w:sz w:val="28"/>
          <w:szCs w:val="28"/>
        </w:rPr>
        <w:t>四、职业面向</w:t>
      </w:r>
    </w:p>
    <w:p>
      <w:pPr>
        <w:keepNext w:val="0"/>
        <w:keepLines w:val="0"/>
        <w:pageBreakBefore w:val="0"/>
        <w:widowControl w:val="0"/>
        <w:kinsoku/>
        <w:wordWrap/>
        <w:overflowPunct/>
        <w:topLinePunct w:val="0"/>
        <w:autoSpaceDE/>
        <w:autoSpaceDN/>
        <w:bidi w:val="0"/>
        <w:adjustRightInd/>
        <w:spacing w:line="500" w:lineRule="exact"/>
        <w:ind w:firstLine="480" w:firstLineChars="200"/>
        <w:textAlignment w:val="auto"/>
        <w:rPr>
          <w:rFonts w:ascii="宋体" w:hAnsi="宋体" w:eastAsia="宋体" w:cs="Times New Roman"/>
          <w:sz w:val="24"/>
        </w:rPr>
      </w:pPr>
      <w:r>
        <w:rPr>
          <w:rFonts w:hint="eastAsia" w:ascii="宋体" w:hAnsi="宋体" w:eastAsia="宋体" w:cs="宋体"/>
          <w:color w:val="000000"/>
          <w:kern w:val="0"/>
          <w:sz w:val="24"/>
          <w:szCs w:val="24"/>
          <w:lang w:val="en-US" w:eastAsia="zh-CN" w:bidi="ar"/>
        </w:rPr>
        <w:t>本专业学生的职业面向如</w:t>
      </w:r>
      <w:r>
        <w:rPr>
          <w:rFonts w:hint="default" w:ascii="Times New Roman" w:hAnsi="Times New Roman" w:eastAsia="宋体" w:cs="Times New Roman"/>
          <w:sz w:val="24"/>
        </w:rPr>
        <w:t>表</w:t>
      </w:r>
      <w:r>
        <w:rPr>
          <w:rFonts w:hint="eastAsia" w:ascii="Times New Roman" w:hAnsi="Times New Roman" w:eastAsia="宋体" w:cs="Times New Roman"/>
          <w:sz w:val="24"/>
          <w:lang w:val="en-US" w:eastAsia="zh-CN"/>
        </w:rPr>
        <w:t>1</w:t>
      </w:r>
      <w:r>
        <w:rPr>
          <w:rFonts w:hint="default" w:ascii="Times New Roman" w:hAnsi="Times New Roman" w:eastAsia="宋体" w:cs="Times New Roman"/>
          <w:sz w:val="24"/>
        </w:rPr>
        <w:t>所示。</w:t>
      </w:r>
    </w:p>
    <w:p>
      <w:pPr>
        <w:adjustRightInd w:val="0"/>
        <w:spacing w:line="500" w:lineRule="exact"/>
        <w:contextualSpacing/>
        <w:jc w:val="center"/>
        <w:rPr>
          <w:rFonts w:hint="default" w:ascii="Times New Roman" w:hAnsi="Times New Roman" w:eastAsia="方正仿宋_GB2312" w:cs="Times New Roman"/>
          <w:b/>
          <w:color w:val="000000"/>
          <w:sz w:val="24"/>
          <w:szCs w:val="24"/>
        </w:rPr>
      </w:pPr>
      <w:r>
        <w:rPr>
          <w:rFonts w:hint="default" w:ascii="Times New Roman" w:hAnsi="Times New Roman" w:eastAsia="方正仿宋_GB2312" w:cs="Times New Roman"/>
          <w:b/>
          <w:color w:val="000000"/>
          <w:sz w:val="24"/>
          <w:szCs w:val="24"/>
          <w:lang w:val="en-US" w:eastAsia="zh-CN"/>
        </w:rPr>
        <w:t xml:space="preserve">表1 </w:t>
      </w:r>
      <w:r>
        <w:rPr>
          <w:rFonts w:hint="default" w:ascii="Times New Roman" w:hAnsi="Times New Roman" w:eastAsia="方正仿宋_GB2312" w:cs="Times New Roman"/>
          <w:b/>
          <w:color w:val="000000"/>
          <w:sz w:val="24"/>
          <w:szCs w:val="24"/>
        </w:rPr>
        <w:t>专业职业面向一览表</w:t>
      </w:r>
    </w:p>
    <w:tbl>
      <w:tblPr>
        <w:tblStyle w:val="11"/>
        <w:tblW w:w="883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999"/>
        <w:gridCol w:w="483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3999" w:type="dxa"/>
            <w:tcMar>
              <w:top w:w="0" w:type="dxa"/>
              <w:left w:w="108" w:type="dxa"/>
              <w:bottom w:w="0" w:type="dxa"/>
              <w:right w:w="108" w:type="dxa"/>
            </w:tcMar>
            <w:vAlign w:val="center"/>
          </w:tcPr>
          <w:p>
            <w:pPr>
              <w:keepNext w:val="0"/>
              <w:keepLines w:val="0"/>
              <w:pageBreakBefore w:val="0"/>
              <w:suppressLineNumbers w:val="0"/>
              <w:kinsoku/>
              <w:wordWrap/>
              <w:overflowPunct w:val="0"/>
              <w:topLinePunct w:val="0"/>
              <w:autoSpaceDE/>
              <w:autoSpaceDN/>
              <w:bidi w:val="0"/>
              <w:adjustRightInd/>
              <w:snapToGrid/>
              <w:spacing w:before="0" w:beforeAutospacing="0" w:after="0" w:afterAutospacing="0" w:line="380" w:lineRule="exact"/>
              <w:ind w:left="0" w:right="0"/>
              <w:jc w:val="center"/>
              <w:textAlignment w:val="auto"/>
              <w:rPr>
                <w:rFonts w:hint="default" w:ascii="Times New Roman" w:hAnsi="Times New Roman" w:eastAsia="宋体" w:cs="宋体"/>
                <w:bCs/>
                <w:sz w:val="24"/>
                <w:szCs w:val="24"/>
              </w:rPr>
            </w:pPr>
            <w:r>
              <w:rPr>
                <w:rFonts w:hint="eastAsia" w:ascii="Times New Roman" w:hAnsi="Times New Roman" w:eastAsia="宋体" w:cs="宋体"/>
                <w:bCs/>
                <w:sz w:val="24"/>
                <w:szCs w:val="24"/>
              </w:rPr>
              <w:t>所属专业大类（代码）A</w:t>
            </w:r>
          </w:p>
        </w:tc>
        <w:tc>
          <w:tcPr>
            <w:tcW w:w="4832" w:type="dxa"/>
            <w:tcMar>
              <w:top w:w="0" w:type="dxa"/>
              <w:left w:w="108" w:type="dxa"/>
              <w:bottom w:w="0" w:type="dxa"/>
              <w:right w:w="108" w:type="dxa"/>
            </w:tcMar>
            <w:vAlign w:val="center"/>
          </w:tcPr>
          <w:p>
            <w:pPr>
              <w:pStyle w:val="9"/>
              <w:keepNext w:val="0"/>
              <w:keepLines w:val="0"/>
              <w:pageBreakBefore w:val="0"/>
              <w:widowControl/>
              <w:suppressLineNumbers w:val="0"/>
              <w:kinsoku/>
              <w:wordWrap/>
              <w:topLinePunct w:val="0"/>
              <w:autoSpaceDE/>
              <w:autoSpaceDN/>
              <w:bidi w:val="0"/>
              <w:adjustRightInd/>
              <w:snapToGrid/>
              <w:spacing w:before="0" w:beforeAutospacing="0" w:after="0" w:afterAutospacing="0" w:line="380" w:lineRule="exact"/>
              <w:ind w:left="0" w:right="0"/>
              <w:jc w:val="both"/>
              <w:textAlignment w:val="auto"/>
              <w:rPr>
                <w:rFonts w:hint="eastAsia" w:ascii="Times New Roman" w:hAnsi="Times New Roman" w:cs="宋体" w:eastAsiaTheme="minorEastAsia"/>
                <w:bCs/>
                <w:color w:val="FF0000"/>
                <w:sz w:val="24"/>
                <w:szCs w:val="24"/>
                <w:lang w:val="en-US" w:eastAsia="zh-CN"/>
              </w:rPr>
            </w:pPr>
            <w:r>
              <w:rPr>
                <w:rFonts w:hint="default" w:ascii="Times New Roman" w:hAnsi="Times New Roman" w:cs="Times New Roman"/>
                <w:spacing w:val="8"/>
                <w:sz w:val="24"/>
                <w:szCs w:val="24"/>
                <w:shd w:val="clear" w:color="auto" w:fill="FFFFFF"/>
              </w:rPr>
              <w:t>旅游大类</w:t>
            </w:r>
            <w:r>
              <w:rPr>
                <w:rFonts w:hint="eastAsia" w:ascii="Times New Roman" w:hAnsi="Times New Roman" w:cs="Times New Roman"/>
                <w:spacing w:val="8"/>
                <w:sz w:val="24"/>
                <w:szCs w:val="24"/>
                <w:shd w:val="clear" w:color="auto" w:fill="FFFFFF"/>
                <w:lang w:eastAsia="zh-CN"/>
              </w:rPr>
              <w:t>（</w:t>
            </w:r>
            <w:r>
              <w:rPr>
                <w:rFonts w:hint="default" w:ascii="Times New Roman" w:hAnsi="Times New Roman" w:cs="Times New Roman"/>
                <w:spacing w:val="8"/>
                <w:sz w:val="24"/>
                <w:szCs w:val="24"/>
                <w:shd w:val="clear" w:color="auto" w:fill="FFFFFF"/>
              </w:rPr>
              <w:t>54</w:t>
            </w:r>
            <w:r>
              <w:rPr>
                <w:rFonts w:hint="eastAsia" w:ascii="Times New Roman" w:hAnsi="Times New Roman" w:cs="Times New Roman"/>
                <w:spacing w:val="8"/>
                <w:sz w:val="24"/>
                <w:szCs w:val="24"/>
                <w:shd w:val="clear" w:color="auto" w:fill="FFFFFF"/>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3999" w:type="dxa"/>
            <w:tcMar>
              <w:top w:w="0" w:type="dxa"/>
              <w:left w:w="108" w:type="dxa"/>
              <w:bottom w:w="0" w:type="dxa"/>
              <w:right w:w="108" w:type="dxa"/>
            </w:tcMar>
            <w:vAlign w:val="center"/>
          </w:tcPr>
          <w:p>
            <w:pPr>
              <w:keepNext w:val="0"/>
              <w:keepLines w:val="0"/>
              <w:pageBreakBefore w:val="0"/>
              <w:suppressLineNumbers w:val="0"/>
              <w:kinsoku/>
              <w:wordWrap/>
              <w:overflowPunct w:val="0"/>
              <w:topLinePunct w:val="0"/>
              <w:autoSpaceDE/>
              <w:autoSpaceDN/>
              <w:bidi w:val="0"/>
              <w:adjustRightInd/>
              <w:snapToGrid/>
              <w:spacing w:before="0" w:beforeAutospacing="0" w:after="0" w:afterAutospacing="0" w:line="380" w:lineRule="exact"/>
              <w:ind w:left="0" w:right="0"/>
              <w:jc w:val="center"/>
              <w:textAlignment w:val="auto"/>
              <w:rPr>
                <w:rFonts w:hint="default" w:ascii="Times New Roman" w:hAnsi="Times New Roman" w:eastAsia="宋体" w:cs="宋体"/>
                <w:bCs/>
                <w:sz w:val="24"/>
                <w:szCs w:val="24"/>
              </w:rPr>
            </w:pPr>
            <w:r>
              <w:rPr>
                <w:rFonts w:hint="eastAsia" w:ascii="Times New Roman" w:hAnsi="Times New Roman" w:eastAsia="宋体" w:cs="宋体"/>
                <w:bCs/>
                <w:sz w:val="24"/>
                <w:szCs w:val="24"/>
              </w:rPr>
              <w:t>所属专业类（代码）B</w:t>
            </w:r>
          </w:p>
        </w:tc>
        <w:tc>
          <w:tcPr>
            <w:tcW w:w="4832" w:type="dxa"/>
            <w:tcMar>
              <w:top w:w="0" w:type="dxa"/>
              <w:left w:w="108" w:type="dxa"/>
              <w:bottom w:w="0" w:type="dxa"/>
              <w:right w:w="108" w:type="dxa"/>
            </w:tcMar>
            <w:vAlign w:val="center"/>
          </w:tcPr>
          <w:p>
            <w:pPr>
              <w:keepNext w:val="0"/>
              <w:keepLines w:val="0"/>
              <w:pageBreakBefore w:val="0"/>
              <w:suppressLineNumbers w:val="0"/>
              <w:kinsoku/>
              <w:wordWrap/>
              <w:overflowPunct w:val="0"/>
              <w:topLinePunct w:val="0"/>
              <w:autoSpaceDE/>
              <w:autoSpaceDN/>
              <w:bidi w:val="0"/>
              <w:adjustRightInd/>
              <w:snapToGrid/>
              <w:spacing w:before="0" w:beforeAutospacing="0" w:after="0" w:afterAutospacing="0" w:line="380" w:lineRule="exact"/>
              <w:ind w:left="0" w:right="0"/>
              <w:jc w:val="left"/>
              <w:textAlignment w:val="auto"/>
              <w:rPr>
                <w:rFonts w:hint="default" w:ascii="Times New Roman" w:hAnsi="Times New Roman" w:eastAsia="宋体" w:cs="宋体"/>
                <w:bCs/>
                <w:color w:val="FF0000"/>
                <w:sz w:val="24"/>
                <w:szCs w:val="24"/>
              </w:rPr>
            </w:pPr>
            <w:r>
              <w:rPr>
                <w:rFonts w:hint="default" w:ascii="Times New Roman" w:hAnsi="Times New Roman" w:cs="Times New Roman"/>
                <w:spacing w:val="8"/>
                <w:sz w:val="24"/>
                <w:szCs w:val="24"/>
                <w:shd w:val="clear" w:color="auto" w:fill="FFFFFF"/>
              </w:rPr>
              <w:t>旅游类</w:t>
            </w:r>
            <w:r>
              <w:rPr>
                <w:rFonts w:hint="eastAsia" w:ascii="Times New Roman" w:hAnsi="Times New Roman" w:cs="Times New Roman"/>
                <w:spacing w:val="8"/>
                <w:sz w:val="24"/>
                <w:szCs w:val="24"/>
                <w:shd w:val="clear" w:color="auto" w:fill="FFFFFF"/>
                <w:lang w:eastAsia="zh-CN"/>
              </w:rPr>
              <w:t>（</w:t>
            </w:r>
            <w:r>
              <w:rPr>
                <w:rFonts w:hint="default" w:ascii="Times New Roman" w:hAnsi="Times New Roman" w:cs="Times New Roman"/>
                <w:spacing w:val="8"/>
                <w:sz w:val="24"/>
                <w:szCs w:val="24"/>
                <w:shd w:val="clear" w:color="auto" w:fill="FFFFFF"/>
              </w:rPr>
              <w:t>54</w:t>
            </w:r>
            <w:r>
              <w:rPr>
                <w:rFonts w:hint="eastAsia" w:ascii="Times New Roman" w:hAnsi="Times New Roman" w:cs="Times New Roman"/>
                <w:spacing w:val="8"/>
                <w:sz w:val="24"/>
                <w:szCs w:val="24"/>
                <w:shd w:val="clear" w:color="auto" w:fill="FFFFFF"/>
                <w:lang w:val="en-US" w:eastAsia="zh-CN"/>
              </w:rPr>
              <w:t>01</w:t>
            </w:r>
            <w:r>
              <w:rPr>
                <w:rFonts w:hint="eastAsia" w:ascii="Times New Roman" w:hAnsi="Times New Roman" w:cs="Times New Roman"/>
                <w:spacing w:val="8"/>
                <w:sz w:val="24"/>
                <w:szCs w:val="24"/>
                <w:shd w:val="clear" w:color="auto" w:fill="FFFFFF"/>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3999" w:type="dxa"/>
            <w:tcMar>
              <w:top w:w="0" w:type="dxa"/>
              <w:left w:w="108" w:type="dxa"/>
              <w:bottom w:w="0" w:type="dxa"/>
              <w:right w:w="108" w:type="dxa"/>
            </w:tcMar>
            <w:vAlign w:val="center"/>
          </w:tcPr>
          <w:p>
            <w:pPr>
              <w:keepNext w:val="0"/>
              <w:keepLines w:val="0"/>
              <w:pageBreakBefore w:val="0"/>
              <w:suppressLineNumbers w:val="0"/>
              <w:kinsoku/>
              <w:wordWrap/>
              <w:overflowPunct w:val="0"/>
              <w:topLinePunct w:val="0"/>
              <w:autoSpaceDE/>
              <w:autoSpaceDN/>
              <w:bidi w:val="0"/>
              <w:adjustRightInd/>
              <w:snapToGrid/>
              <w:spacing w:before="0" w:beforeAutospacing="0" w:after="0" w:afterAutospacing="0" w:line="380" w:lineRule="exact"/>
              <w:ind w:left="0" w:right="0"/>
              <w:jc w:val="center"/>
              <w:textAlignment w:val="auto"/>
              <w:rPr>
                <w:rFonts w:hint="default" w:ascii="Times New Roman" w:hAnsi="Times New Roman" w:eastAsia="宋体" w:cs="宋体"/>
                <w:bCs/>
                <w:sz w:val="24"/>
                <w:szCs w:val="24"/>
              </w:rPr>
            </w:pPr>
            <w:r>
              <w:rPr>
                <w:rFonts w:hint="eastAsia" w:ascii="Times New Roman" w:hAnsi="Times New Roman" w:eastAsia="宋体" w:cs="宋体"/>
                <w:bCs/>
                <w:sz w:val="24"/>
                <w:szCs w:val="24"/>
              </w:rPr>
              <w:t>对应行业（代码）C</w:t>
            </w:r>
          </w:p>
        </w:tc>
        <w:tc>
          <w:tcPr>
            <w:tcW w:w="4832" w:type="dxa"/>
            <w:tcMar>
              <w:top w:w="0" w:type="dxa"/>
              <w:left w:w="108" w:type="dxa"/>
              <w:bottom w:w="0" w:type="dxa"/>
              <w:right w:w="108" w:type="dxa"/>
            </w:tcMar>
            <w:vAlign w:val="center"/>
          </w:tcPr>
          <w:p>
            <w:pPr>
              <w:pStyle w:val="9"/>
              <w:keepNext w:val="0"/>
              <w:keepLines w:val="0"/>
              <w:pageBreakBefore w:val="0"/>
              <w:widowControl/>
              <w:suppressLineNumbers w:val="0"/>
              <w:kinsoku/>
              <w:wordWrap/>
              <w:topLinePunct w:val="0"/>
              <w:autoSpaceDE/>
              <w:autoSpaceDN/>
              <w:bidi w:val="0"/>
              <w:adjustRightInd/>
              <w:snapToGrid/>
              <w:spacing w:before="0" w:beforeAutospacing="0" w:after="0" w:afterAutospacing="0" w:line="380" w:lineRule="exact"/>
              <w:ind w:left="0" w:right="0"/>
              <w:jc w:val="both"/>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游乐园（902）</w:t>
            </w:r>
          </w:p>
          <w:p>
            <w:pPr>
              <w:pStyle w:val="9"/>
              <w:keepNext w:val="0"/>
              <w:keepLines w:val="0"/>
              <w:pageBreakBefore w:val="0"/>
              <w:widowControl/>
              <w:suppressLineNumbers w:val="0"/>
              <w:kinsoku/>
              <w:wordWrap/>
              <w:topLinePunct w:val="0"/>
              <w:autoSpaceDE/>
              <w:autoSpaceDN/>
              <w:bidi w:val="0"/>
              <w:adjustRightInd/>
              <w:snapToGrid/>
              <w:spacing w:before="0" w:beforeAutospacing="0" w:after="0" w:afterAutospacing="0" w:line="380" w:lineRule="exact"/>
              <w:ind w:left="0" w:right="0"/>
              <w:jc w:val="both"/>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休闲观光活动（903）</w:t>
            </w:r>
          </w:p>
          <w:p>
            <w:pPr>
              <w:pStyle w:val="9"/>
              <w:keepNext w:val="0"/>
              <w:keepLines w:val="0"/>
              <w:pageBreakBefore w:val="0"/>
              <w:widowControl/>
              <w:suppressLineNumbers w:val="0"/>
              <w:kinsoku/>
              <w:wordWrap/>
              <w:topLinePunct w:val="0"/>
              <w:autoSpaceDE/>
              <w:autoSpaceDN/>
              <w:bidi w:val="0"/>
              <w:adjustRightInd/>
              <w:snapToGrid/>
              <w:spacing w:before="0" w:beforeAutospacing="0" w:after="0" w:afterAutospacing="0" w:line="380" w:lineRule="exact"/>
              <w:ind w:left="0" w:right="0"/>
              <w:jc w:val="both"/>
              <w:textAlignment w:val="auto"/>
              <w:rPr>
                <w:rFonts w:hint="default"/>
              </w:rPr>
            </w:pPr>
            <w:r>
              <w:rPr>
                <w:rFonts w:hint="eastAsia" w:ascii="Times New Roman" w:hAnsi="Times New Roman" w:cs="Times New Roman"/>
                <w:sz w:val="24"/>
                <w:szCs w:val="24"/>
                <w:lang w:val="en-US" w:eastAsia="zh-CN"/>
              </w:rPr>
              <w:t>其他娱乐业（909）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3999" w:type="dxa"/>
            <w:tcMar>
              <w:top w:w="0" w:type="dxa"/>
              <w:left w:w="108" w:type="dxa"/>
              <w:bottom w:w="0" w:type="dxa"/>
              <w:right w:w="108" w:type="dxa"/>
            </w:tcMar>
            <w:vAlign w:val="center"/>
          </w:tcPr>
          <w:p>
            <w:pPr>
              <w:keepNext w:val="0"/>
              <w:keepLines w:val="0"/>
              <w:pageBreakBefore w:val="0"/>
              <w:suppressLineNumbers w:val="0"/>
              <w:kinsoku/>
              <w:wordWrap/>
              <w:overflowPunct w:val="0"/>
              <w:topLinePunct w:val="0"/>
              <w:autoSpaceDE/>
              <w:autoSpaceDN/>
              <w:bidi w:val="0"/>
              <w:adjustRightInd/>
              <w:snapToGrid/>
              <w:spacing w:before="0" w:beforeAutospacing="0" w:after="0" w:afterAutospacing="0" w:line="380" w:lineRule="exact"/>
              <w:ind w:left="0" w:right="0"/>
              <w:jc w:val="center"/>
              <w:textAlignment w:val="auto"/>
              <w:rPr>
                <w:rFonts w:hint="default" w:ascii="Times New Roman" w:hAnsi="Times New Roman" w:eastAsia="宋体" w:cs="宋体"/>
                <w:bCs/>
                <w:sz w:val="24"/>
                <w:szCs w:val="24"/>
              </w:rPr>
            </w:pPr>
            <w:r>
              <w:rPr>
                <w:rFonts w:hint="eastAsia" w:ascii="Times New Roman" w:hAnsi="Times New Roman" w:eastAsia="宋体" w:cs="宋体"/>
                <w:bCs/>
                <w:sz w:val="24"/>
                <w:szCs w:val="24"/>
              </w:rPr>
              <w:t>主要职业类别（代码）D</w:t>
            </w:r>
          </w:p>
        </w:tc>
        <w:tc>
          <w:tcPr>
            <w:tcW w:w="4832" w:type="dxa"/>
            <w:tcMar>
              <w:top w:w="0" w:type="dxa"/>
              <w:left w:w="108" w:type="dxa"/>
              <w:bottom w:w="0" w:type="dxa"/>
              <w:right w:w="108" w:type="dxa"/>
            </w:tcMar>
            <w:vAlign w:val="center"/>
          </w:tcPr>
          <w:p>
            <w:pPr>
              <w:pStyle w:val="9"/>
              <w:keepNext w:val="0"/>
              <w:keepLines w:val="0"/>
              <w:pageBreakBefore w:val="0"/>
              <w:widowControl/>
              <w:suppressLineNumbers w:val="0"/>
              <w:kinsoku/>
              <w:wordWrap/>
              <w:topLinePunct w:val="0"/>
              <w:autoSpaceDE/>
              <w:autoSpaceDN/>
              <w:bidi w:val="0"/>
              <w:adjustRightInd/>
              <w:snapToGrid/>
              <w:spacing w:before="0" w:beforeAutospacing="0" w:after="0" w:afterAutospacing="0" w:line="380" w:lineRule="exact"/>
              <w:ind w:left="0" w:right="0"/>
              <w:jc w:val="both"/>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导游（4-07-04-01）</w:t>
            </w:r>
          </w:p>
          <w:p>
            <w:pPr>
              <w:pStyle w:val="9"/>
              <w:keepNext w:val="0"/>
              <w:keepLines w:val="0"/>
              <w:pageBreakBefore w:val="0"/>
              <w:widowControl/>
              <w:suppressLineNumbers w:val="0"/>
              <w:kinsoku/>
              <w:wordWrap/>
              <w:topLinePunct w:val="0"/>
              <w:autoSpaceDE/>
              <w:autoSpaceDN/>
              <w:bidi w:val="0"/>
              <w:adjustRightInd/>
              <w:snapToGrid/>
              <w:spacing w:before="0" w:beforeAutospacing="0" w:after="0" w:afterAutospacing="0" w:line="380" w:lineRule="exact"/>
              <w:ind w:left="0" w:right="0"/>
              <w:jc w:val="both"/>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旅游团队领队（4-07-04-02）</w:t>
            </w:r>
          </w:p>
          <w:p>
            <w:pPr>
              <w:pStyle w:val="9"/>
              <w:keepNext w:val="0"/>
              <w:keepLines w:val="0"/>
              <w:pageBreakBefore w:val="0"/>
              <w:widowControl/>
              <w:suppressLineNumbers w:val="0"/>
              <w:kinsoku/>
              <w:wordWrap/>
              <w:topLinePunct w:val="0"/>
              <w:autoSpaceDE/>
              <w:autoSpaceDN/>
              <w:bidi w:val="0"/>
              <w:adjustRightInd/>
              <w:snapToGrid/>
              <w:spacing w:before="0" w:beforeAutospacing="0" w:after="0" w:afterAutospacing="0" w:line="380" w:lineRule="exact"/>
              <w:ind w:left="0" w:right="0"/>
              <w:jc w:val="both"/>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旅行社计调（4-07-04-03）</w:t>
            </w:r>
          </w:p>
          <w:p>
            <w:pPr>
              <w:pStyle w:val="9"/>
              <w:keepNext w:val="0"/>
              <w:keepLines w:val="0"/>
              <w:pageBreakBefore w:val="0"/>
              <w:widowControl/>
              <w:suppressLineNumbers w:val="0"/>
              <w:kinsoku/>
              <w:wordWrap/>
              <w:topLinePunct w:val="0"/>
              <w:autoSpaceDE/>
              <w:autoSpaceDN/>
              <w:bidi w:val="0"/>
              <w:adjustRightInd/>
              <w:snapToGrid/>
              <w:spacing w:before="0" w:beforeAutospacing="0" w:after="0" w:afterAutospacing="0" w:line="380" w:lineRule="exact"/>
              <w:ind w:left="0" w:right="0"/>
              <w:jc w:val="both"/>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旅游咨询员（4-07-04-04）</w:t>
            </w:r>
          </w:p>
          <w:p>
            <w:pPr>
              <w:pStyle w:val="9"/>
              <w:keepNext w:val="0"/>
              <w:keepLines w:val="0"/>
              <w:pageBreakBefore w:val="0"/>
              <w:widowControl/>
              <w:suppressLineNumbers w:val="0"/>
              <w:kinsoku/>
              <w:wordWrap/>
              <w:topLinePunct w:val="0"/>
              <w:autoSpaceDE/>
              <w:autoSpaceDN/>
              <w:bidi w:val="0"/>
              <w:adjustRightInd/>
              <w:snapToGrid/>
              <w:spacing w:before="0" w:beforeAutospacing="0" w:after="0" w:afterAutospacing="0" w:line="380" w:lineRule="exact"/>
              <w:ind w:left="0" w:right="0"/>
              <w:jc w:val="both"/>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公共游览场所服务员（4-07-04-05）</w:t>
            </w:r>
          </w:p>
          <w:p>
            <w:pPr>
              <w:pStyle w:val="9"/>
              <w:keepNext w:val="0"/>
              <w:keepLines w:val="0"/>
              <w:pageBreakBefore w:val="0"/>
              <w:widowControl/>
              <w:suppressLineNumbers w:val="0"/>
              <w:kinsoku/>
              <w:wordWrap/>
              <w:topLinePunct w:val="0"/>
              <w:autoSpaceDE/>
              <w:autoSpaceDN/>
              <w:bidi w:val="0"/>
              <w:adjustRightInd/>
              <w:snapToGrid/>
              <w:spacing w:before="0" w:beforeAutospacing="0" w:after="0" w:afterAutospacing="0" w:line="380" w:lineRule="exact"/>
              <w:ind w:left="0" w:right="0"/>
              <w:jc w:val="both"/>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休闲农业服务员（4-07-04-06）</w:t>
            </w:r>
          </w:p>
          <w:p>
            <w:pPr>
              <w:pStyle w:val="9"/>
              <w:keepNext w:val="0"/>
              <w:keepLines w:val="0"/>
              <w:pageBreakBefore w:val="0"/>
              <w:widowControl/>
              <w:suppressLineNumbers w:val="0"/>
              <w:kinsoku/>
              <w:wordWrap/>
              <w:topLinePunct w:val="0"/>
              <w:autoSpaceDE/>
              <w:autoSpaceDN/>
              <w:bidi w:val="0"/>
              <w:adjustRightInd/>
              <w:snapToGrid/>
              <w:spacing w:before="0" w:beforeAutospacing="0" w:after="0" w:afterAutospacing="0" w:line="380" w:lineRule="exact"/>
              <w:ind w:left="0" w:right="0"/>
              <w:jc w:val="both"/>
              <w:textAlignment w:val="auto"/>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景区运营管理师（4-07-04-07）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3999" w:type="dxa"/>
            <w:tcMar>
              <w:top w:w="0" w:type="dxa"/>
              <w:left w:w="108" w:type="dxa"/>
              <w:bottom w:w="0" w:type="dxa"/>
              <w:right w:w="108" w:type="dxa"/>
            </w:tcMar>
            <w:vAlign w:val="center"/>
          </w:tcPr>
          <w:p>
            <w:pPr>
              <w:keepNext w:val="0"/>
              <w:keepLines w:val="0"/>
              <w:pageBreakBefore w:val="0"/>
              <w:suppressLineNumbers w:val="0"/>
              <w:kinsoku/>
              <w:wordWrap/>
              <w:overflowPunct w:val="0"/>
              <w:topLinePunct w:val="0"/>
              <w:autoSpaceDE/>
              <w:autoSpaceDN/>
              <w:bidi w:val="0"/>
              <w:adjustRightInd/>
              <w:snapToGrid/>
              <w:spacing w:before="0" w:beforeAutospacing="0" w:after="0" w:afterAutospacing="0" w:line="380" w:lineRule="exact"/>
              <w:ind w:left="0" w:right="0"/>
              <w:jc w:val="center"/>
              <w:textAlignment w:val="auto"/>
              <w:rPr>
                <w:rFonts w:hint="default" w:ascii="Times New Roman" w:hAnsi="Times New Roman" w:eastAsia="宋体" w:cs="宋体"/>
                <w:bCs/>
                <w:sz w:val="24"/>
                <w:szCs w:val="24"/>
              </w:rPr>
            </w:pPr>
            <w:r>
              <w:rPr>
                <w:rFonts w:hint="eastAsia" w:ascii="Times New Roman" w:hAnsi="Times New Roman" w:eastAsia="宋体" w:cs="宋体"/>
                <w:bCs/>
                <w:sz w:val="24"/>
                <w:szCs w:val="24"/>
              </w:rPr>
              <w:t>主要岗位（群）或技术领域举例E</w:t>
            </w:r>
          </w:p>
        </w:tc>
        <w:tc>
          <w:tcPr>
            <w:tcW w:w="4832" w:type="dxa"/>
            <w:tcMar>
              <w:top w:w="0" w:type="dxa"/>
              <w:left w:w="108" w:type="dxa"/>
              <w:bottom w:w="0" w:type="dxa"/>
              <w:right w:w="108" w:type="dxa"/>
            </w:tcMar>
            <w:vAlign w:val="center"/>
          </w:tcPr>
          <w:p>
            <w:pPr>
              <w:pStyle w:val="9"/>
              <w:keepNext w:val="0"/>
              <w:keepLines w:val="0"/>
              <w:pageBreakBefore w:val="0"/>
              <w:widowControl/>
              <w:suppressLineNumbers w:val="0"/>
              <w:kinsoku/>
              <w:wordWrap/>
              <w:topLinePunct w:val="0"/>
              <w:autoSpaceDE/>
              <w:autoSpaceDN/>
              <w:bidi w:val="0"/>
              <w:adjustRightInd/>
              <w:snapToGrid/>
              <w:spacing w:before="0" w:beforeAutospacing="0" w:after="0" w:afterAutospacing="0" w:line="380" w:lineRule="exact"/>
              <w:ind w:left="0" w:right="0"/>
              <w:jc w:val="both"/>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旅游陪同导览和领队服务</w:t>
            </w:r>
          </w:p>
          <w:p>
            <w:pPr>
              <w:pStyle w:val="9"/>
              <w:keepNext w:val="0"/>
              <w:keepLines w:val="0"/>
              <w:pageBreakBefore w:val="0"/>
              <w:widowControl/>
              <w:suppressLineNumbers w:val="0"/>
              <w:kinsoku/>
              <w:wordWrap/>
              <w:topLinePunct w:val="0"/>
              <w:autoSpaceDE/>
              <w:autoSpaceDN/>
              <w:bidi w:val="0"/>
              <w:adjustRightInd/>
              <w:snapToGrid/>
              <w:spacing w:before="0" w:beforeAutospacing="0" w:after="0" w:afterAutospacing="0" w:line="380" w:lineRule="exact"/>
              <w:ind w:left="0" w:right="0"/>
              <w:jc w:val="both"/>
              <w:textAlignment w:val="auto"/>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景区接待讲解服务</w:t>
            </w:r>
          </w:p>
          <w:p>
            <w:pPr>
              <w:pStyle w:val="9"/>
              <w:keepNext w:val="0"/>
              <w:keepLines w:val="0"/>
              <w:pageBreakBefore w:val="0"/>
              <w:widowControl/>
              <w:suppressLineNumbers w:val="0"/>
              <w:kinsoku/>
              <w:wordWrap/>
              <w:topLinePunct w:val="0"/>
              <w:autoSpaceDE/>
              <w:autoSpaceDN/>
              <w:bidi w:val="0"/>
              <w:adjustRightInd/>
              <w:snapToGrid/>
              <w:spacing w:before="0" w:beforeAutospacing="0" w:after="0" w:afterAutospacing="0" w:line="380" w:lineRule="exact"/>
              <w:ind w:left="0" w:right="0"/>
              <w:jc w:val="both"/>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线路设计规划和调度</w:t>
            </w:r>
          </w:p>
          <w:p>
            <w:pPr>
              <w:pStyle w:val="9"/>
              <w:keepNext w:val="0"/>
              <w:keepLines w:val="0"/>
              <w:pageBreakBefore w:val="0"/>
              <w:widowControl/>
              <w:suppressLineNumbers w:val="0"/>
              <w:kinsoku/>
              <w:wordWrap/>
              <w:topLinePunct w:val="0"/>
              <w:autoSpaceDE/>
              <w:autoSpaceDN/>
              <w:bidi w:val="0"/>
              <w:adjustRightInd/>
              <w:snapToGrid/>
              <w:spacing w:before="0" w:beforeAutospacing="0" w:after="0" w:afterAutospacing="0" w:line="380" w:lineRule="exact"/>
              <w:ind w:left="0" w:right="0"/>
              <w:jc w:val="both"/>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公共游览场所服务</w:t>
            </w:r>
          </w:p>
          <w:p>
            <w:pPr>
              <w:pStyle w:val="9"/>
              <w:keepNext w:val="0"/>
              <w:keepLines w:val="0"/>
              <w:pageBreakBefore w:val="0"/>
              <w:widowControl/>
              <w:suppressLineNumbers w:val="0"/>
              <w:kinsoku/>
              <w:wordWrap/>
              <w:topLinePunct w:val="0"/>
              <w:autoSpaceDE/>
              <w:autoSpaceDN/>
              <w:bidi w:val="0"/>
              <w:adjustRightInd/>
              <w:snapToGrid/>
              <w:spacing w:before="0" w:beforeAutospacing="0" w:after="0" w:afterAutospacing="0" w:line="380" w:lineRule="exact"/>
              <w:ind w:left="0" w:right="0"/>
              <w:jc w:val="both"/>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旅游咨询服务</w:t>
            </w:r>
          </w:p>
          <w:p>
            <w:pPr>
              <w:pStyle w:val="9"/>
              <w:keepNext w:val="0"/>
              <w:keepLines w:val="0"/>
              <w:pageBreakBefore w:val="0"/>
              <w:widowControl/>
              <w:suppressLineNumbers w:val="0"/>
              <w:kinsoku/>
              <w:wordWrap/>
              <w:topLinePunct w:val="0"/>
              <w:autoSpaceDE/>
              <w:autoSpaceDN/>
              <w:bidi w:val="0"/>
              <w:adjustRightInd/>
              <w:snapToGrid/>
              <w:spacing w:before="0" w:beforeAutospacing="0" w:after="0" w:afterAutospacing="0" w:line="380" w:lineRule="exact"/>
              <w:ind w:left="0" w:right="0"/>
              <w:jc w:val="both"/>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研学策划与服务</w:t>
            </w:r>
          </w:p>
          <w:p>
            <w:pPr>
              <w:pStyle w:val="9"/>
              <w:keepNext w:val="0"/>
              <w:keepLines w:val="0"/>
              <w:pageBreakBefore w:val="0"/>
              <w:widowControl/>
              <w:suppressLineNumbers w:val="0"/>
              <w:kinsoku/>
              <w:wordWrap/>
              <w:topLinePunct w:val="0"/>
              <w:autoSpaceDE/>
              <w:autoSpaceDN/>
              <w:bidi w:val="0"/>
              <w:adjustRightInd/>
              <w:snapToGrid/>
              <w:spacing w:before="0" w:beforeAutospacing="0" w:after="0" w:afterAutospacing="0" w:line="380" w:lineRule="exact"/>
              <w:ind w:left="0" w:right="0"/>
              <w:jc w:val="both"/>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旅游定制服务</w:t>
            </w:r>
          </w:p>
          <w:p>
            <w:pPr>
              <w:pStyle w:val="9"/>
              <w:keepNext w:val="0"/>
              <w:keepLines w:val="0"/>
              <w:pageBreakBefore w:val="0"/>
              <w:widowControl/>
              <w:suppressLineNumbers w:val="0"/>
              <w:kinsoku/>
              <w:wordWrap/>
              <w:topLinePunct w:val="0"/>
              <w:autoSpaceDE/>
              <w:autoSpaceDN/>
              <w:bidi w:val="0"/>
              <w:adjustRightInd/>
              <w:snapToGrid/>
              <w:spacing w:before="0" w:beforeAutospacing="0" w:after="0" w:afterAutospacing="0" w:line="380" w:lineRule="exact"/>
              <w:ind w:left="0" w:right="0"/>
              <w:jc w:val="both"/>
              <w:textAlignment w:val="auto"/>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景区运营管理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3999" w:type="dxa"/>
            <w:tcMar>
              <w:top w:w="0" w:type="dxa"/>
              <w:left w:w="108" w:type="dxa"/>
              <w:bottom w:w="0" w:type="dxa"/>
              <w:right w:w="108" w:type="dxa"/>
            </w:tcMar>
            <w:vAlign w:val="center"/>
          </w:tcPr>
          <w:p>
            <w:pPr>
              <w:keepNext w:val="0"/>
              <w:keepLines w:val="0"/>
              <w:pageBreakBefore w:val="0"/>
              <w:suppressLineNumbers w:val="0"/>
              <w:kinsoku/>
              <w:wordWrap/>
              <w:overflowPunct w:val="0"/>
              <w:topLinePunct w:val="0"/>
              <w:autoSpaceDE/>
              <w:autoSpaceDN/>
              <w:bidi w:val="0"/>
              <w:adjustRightInd/>
              <w:snapToGrid/>
              <w:spacing w:before="0" w:beforeAutospacing="0" w:after="0" w:afterAutospacing="0" w:line="380" w:lineRule="exact"/>
              <w:ind w:left="0" w:right="0"/>
              <w:jc w:val="center"/>
              <w:textAlignment w:val="auto"/>
              <w:rPr>
                <w:rFonts w:hint="default" w:ascii="Times New Roman" w:hAnsi="Times New Roman" w:eastAsia="宋体" w:cs="宋体"/>
                <w:bCs/>
                <w:sz w:val="24"/>
                <w:szCs w:val="24"/>
              </w:rPr>
            </w:pPr>
            <w:r>
              <w:rPr>
                <w:rFonts w:hint="eastAsia" w:ascii="Times New Roman" w:hAnsi="Times New Roman" w:eastAsia="宋体" w:cs="宋体"/>
                <w:bCs/>
                <w:sz w:val="24"/>
                <w:szCs w:val="24"/>
              </w:rPr>
              <w:t>职业类证书举例F</w:t>
            </w:r>
          </w:p>
        </w:tc>
        <w:tc>
          <w:tcPr>
            <w:tcW w:w="4832" w:type="dxa"/>
            <w:tcMar>
              <w:top w:w="0" w:type="dxa"/>
              <w:left w:w="108" w:type="dxa"/>
              <w:bottom w:w="0" w:type="dxa"/>
              <w:right w:w="108" w:type="dxa"/>
            </w:tcMar>
            <w:vAlign w:val="center"/>
          </w:tcPr>
          <w:p>
            <w:pPr>
              <w:pStyle w:val="9"/>
              <w:keepNext w:val="0"/>
              <w:keepLines w:val="0"/>
              <w:pageBreakBefore w:val="0"/>
              <w:widowControl/>
              <w:suppressLineNumbers w:val="0"/>
              <w:kinsoku/>
              <w:wordWrap/>
              <w:topLinePunct w:val="0"/>
              <w:autoSpaceDE/>
              <w:autoSpaceDN/>
              <w:bidi w:val="0"/>
              <w:adjustRightInd/>
              <w:snapToGrid/>
              <w:spacing w:before="0" w:beforeAutospacing="0" w:after="0" w:afterAutospacing="0" w:line="380" w:lineRule="exact"/>
              <w:ind w:left="0" w:right="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全国导游资格证（初级）</w:t>
            </w:r>
          </w:p>
          <w:p>
            <w:pPr>
              <w:pStyle w:val="9"/>
              <w:keepNext w:val="0"/>
              <w:keepLines w:val="0"/>
              <w:pageBreakBefore w:val="0"/>
              <w:widowControl/>
              <w:suppressLineNumbers w:val="0"/>
              <w:kinsoku/>
              <w:wordWrap/>
              <w:topLinePunct w:val="0"/>
              <w:autoSpaceDE/>
              <w:autoSpaceDN/>
              <w:bidi w:val="0"/>
              <w:adjustRightInd/>
              <w:snapToGrid/>
              <w:spacing w:before="0" w:beforeAutospacing="0" w:after="0" w:afterAutospacing="0" w:line="380" w:lineRule="exact"/>
              <w:ind w:left="0" w:right="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研学旅行策划与管理师证（初级/中级）</w:t>
            </w:r>
          </w:p>
          <w:p>
            <w:pPr>
              <w:pStyle w:val="9"/>
              <w:keepNext w:val="0"/>
              <w:keepLines w:val="0"/>
              <w:pageBreakBefore w:val="0"/>
              <w:widowControl/>
              <w:suppressLineNumbers w:val="0"/>
              <w:kinsoku/>
              <w:wordWrap/>
              <w:topLinePunct w:val="0"/>
              <w:autoSpaceDE/>
              <w:autoSpaceDN/>
              <w:bidi w:val="0"/>
              <w:adjustRightInd/>
              <w:snapToGrid/>
              <w:spacing w:before="0" w:beforeAutospacing="0" w:after="0" w:afterAutospacing="0" w:line="380" w:lineRule="exact"/>
              <w:ind w:left="0" w:right="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旅游策划师证（初级）</w:t>
            </w:r>
          </w:p>
          <w:p>
            <w:pPr>
              <w:pStyle w:val="9"/>
              <w:keepNext w:val="0"/>
              <w:keepLines w:val="0"/>
              <w:pageBreakBefore w:val="0"/>
              <w:widowControl/>
              <w:suppressLineNumbers w:val="0"/>
              <w:kinsoku/>
              <w:wordWrap/>
              <w:topLinePunct w:val="0"/>
              <w:autoSpaceDE/>
              <w:autoSpaceDN/>
              <w:bidi w:val="0"/>
              <w:adjustRightInd/>
              <w:snapToGrid/>
              <w:spacing w:before="0" w:beforeAutospacing="0" w:after="0" w:afterAutospacing="0" w:line="380" w:lineRule="exact"/>
              <w:ind w:left="0" w:right="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茶艺师证（初级</w:t>
            </w:r>
            <w:r>
              <w:rPr>
                <w:rFonts w:hint="default" w:ascii="Times New Roman" w:hAnsi="Times New Roman" w:cs="Times New Roman"/>
                <w:sz w:val="24"/>
                <w:szCs w:val="24"/>
              </w:rPr>
              <w:t>/中级</w:t>
            </w:r>
            <w:r>
              <w:rPr>
                <w:rFonts w:hint="eastAsia" w:ascii="Times New Roman" w:hAnsi="Times New Roman" w:cs="Times New Roman"/>
                <w:sz w:val="24"/>
                <w:szCs w:val="24"/>
                <w:lang w:eastAsia="zh-CN"/>
              </w:rPr>
              <w:t>）</w:t>
            </w:r>
          </w:p>
        </w:tc>
      </w:tr>
    </w:tbl>
    <w:p>
      <w:pPr>
        <w:keepNext w:val="0"/>
        <w:keepLines w:val="0"/>
        <w:pageBreakBefore w:val="0"/>
        <w:tabs>
          <w:tab w:val="left" w:pos="7115"/>
        </w:tabs>
        <w:kinsoku/>
        <w:wordWrap/>
        <w:overflowPunct/>
        <w:topLinePunct w:val="0"/>
        <w:autoSpaceDE/>
        <w:autoSpaceDN/>
        <w:bidi w:val="0"/>
        <w:adjustRightInd w:val="0"/>
        <w:snapToGrid w:val="0"/>
        <w:spacing w:line="500" w:lineRule="exact"/>
        <w:jc w:val="center"/>
        <w:textAlignment w:val="auto"/>
        <w:rPr>
          <w:rFonts w:hint="eastAsia" w:ascii="Calibri" w:hAnsi="Calibri" w:eastAsia="宋体" w:cs="Times New Roman"/>
          <w:b/>
          <w:sz w:val="24"/>
          <w:szCs w:val="24"/>
        </w:rPr>
      </w:pPr>
    </w:p>
    <w:p>
      <w:pPr>
        <w:keepNext w:val="0"/>
        <w:keepLines w:val="0"/>
        <w:pageBreakBefore w:val="0"/>
        <w:widowControl w:val="0"/>
        <w:kinsoku/>
        <w:wordWrap/>
        <w:overflowPunct w:val="0"/>
        <w:topLinePunct w:val="0"/>
        <w:autoSpaceDE/>
        <w:autoSpaceDN/>
        <w:bidi w:val="0"/>
        <w:adjustRightInd w:val="0"/>
        <w:snapToGrid/>
        <w:textAlignment w:val="auto"/>
        <w:outlineLvl w:val="0"/>
        <w:rPr>
          <w:rFonts w:hint="default" w:ascii="Times New Roman" w:hAnsi="Times New Roman" w:eastAsia="方正公文小标宋" w:cs="Times New Roman"/>
          <w:sz w:val="28"/>
          <w:szCs w:val="28"/>
        </w:rPr>
      </w:pPr>
      <w:r>
        <w:rPr>
          <w:rFonts w:hint="default" w:ascii="Times New Roman" w:hAnsi="Times New Roman" w:eastAsia="方正公文小标宋" w:cs="Times New Roman"/>
          <w:sz w:val="28"/>
          <w:szCs w:val="28"/>
        </w:rPr>
        <w:t>五、培养目标</w:t>
      </w:r>
    </w:p>
    <w:p>
      <w:pPr>
        <w:pStyle w:val="9"/>
        <w:widowControl/>
        <w:spacing w:beforeAutospacing="0" w:afterAutospacing="0" w:line="360" w:lineRule="auto"/>
        <w:ind w:firstLine="480" w:firstLineChars="200"/>
        <w:jc w:val="both"/>
        <w:rPr>
          <w:rFonts w:hint="eastAsia" w:ascii="宋体" w:hAnsi="宋体" w:eastAsia="宋体" w:cs="宋体"/>
          <w:color w:val="000000"/>
          <w:kern w:val="0"/>
          <w:sz w:val="24"/>
          <w:szCs w:val="24"/>
          <w:lang w:eastAsia="zh-CN" w:bidi="ar"/>
        </w:rPr>
      </w:pPr>
      <w:r>
        <w:rPr>
          <w:rFonts w:hint="eastAsia" w:ascii="宋体" w:hAnsi="宋体" w:eastAsia="宋体" w:cs="宋体"/>
          <w:color w:val="000000"/>
          <w:kern w:val="0"/>
          <w:sz w:val="24"/>
          <w:szCs w:val="24"/>
          <w:lang w:bidi="ar"/>
        </w:rPr>
        <w:t>本专业培</w:t>
      </w:r>
      <w:r>
        <w:rPr>
          <w:rFonts w:hint="eastAsia" w:ascii="Times New Roman" w:hAnsi="Times New Roman" w:cs="Times New Roman"/>
          <w:sz w:val="24"/>
          <w:szCs w:val="24"/>
          <w:lang w:val="en-US" w:eastAsia="zh-CN"/>
        </w:rPr>
        <w:t>养</w:t>
      </w:r>
      <w:r>
        <w:rPr>
          <w:rFonts w:hint="eastAsia" w:ascii="Times New Roman" w:hAnsi="Times New Roman" w:cs="Times New Roman"/>
          <w:sz w:val="24"/>
          <w:szCs w:val="24"/>
          <w:lang w:val="en" w:eastAsia="zh-CN"/>
        </w:rPr>
        <w:t>能够践行社会主义核心价值观，德、智、体、美、劳全面发展，具有一定的科学文化水平，良好的人文素养、</w:t>
      </w:r>
      <w:r>
        <w:rPr>
          <w:rFonts w:hint="eastAsia" w:ascii="Times New Roman" w:hAnsi="Times New Roman" w:cs="Times New Roman"/>
          <w:sz w:val="24"/>
          <w:szCs w:val="24"/>
          <w:lang w:val="en-US" w:eastAsia="zh-CN"/>
        </w:rPr>
        <w:t>信息素养、</w:t>
      </w:r>
      <w:r>
        <w:rPr>
          <w:rFonts w:hint="eastAsia" w:ascii="Times New Roman" w:hAnsi="Times New Roman" w:cs="Times New Roman"/>
          <w:sz w:val="24"/>
          <w:szCs w:val="24"/>
          <w:lang w:val="en" w:eastAsia="zh-CN"/>
        </w:rPr>
        <w:t>职业道德、创新意识</w:t>
      </w:r>
      <w:r>
        <w:rPr>
          <w:rFonts w:hint="eastAsia" w:ascii="Times New Roman" w:hAnsi="Times New Roman" w:cs="Times New Roman"/>
          <w:sz w:val="24"/>
          <w:szCs w:val="24"/>
          <w:lang w:val="en-US" w:eastAsia="zh-CN"/>
        </w:rPr>
        <w:t>和服务意识</w:t>
      </w:r>
      <w:r>
        <w:rPr>
          <w:rFonts w:hint="eastAsia" w:ascii="Times New Roman" w:hAnsi="Times New Roman" w:cs="Times New Roman"/>
          <w:sz w:val="24"/>
          <w:szCs w:val="24"/>
          <w:lang w:val="en" w:eastAsia="zh-CN"/>
        </w:rPr>
        <w:t>，精益求精的工匠精神，较强的就业创业能力和可持续发展的能力，掌握本专业知识和技术技能，</w:t>
      </w:r>
      <w:r>
        <w:rPr>
          <w:rFonts w:hint="eastAsia" w:ascii="Times New Roman" w:hAnsi="Times New Roman" w:cs="Times New Roman"/>
          <w:sz w:val="24"/>
          <w:szCs w:val="24"/>
          <w:lang w:val="en-US" w:eastAsia="zh-CN"/>
        </w:rPr>
        <w:t>面向游乐园、休闲观光活动、其他娱乐业的旅游陪同导览和领队服务、景区接待讲解服务、线路设计规划和调度、公共游览场所服务、旅游咨询服务、研学策划与服务、旅游定制服务、景区运营管理等领域，</w:t>
      </w:r>
      <w:r>
        <w:rPr>
          <w:rFonts w:hint="eastAsia" w:ascii="宋体" w:hAnsi="宋体" w:eastAsia="宋体" w:cs="宋体"/>
          <w:color w:val="000000"/>
          <w:kern w:val="0"/>
          <w:sz w:val="24"/>
          <w:szCs w:val="24"/>
          <w:lang w:bidi="ar"/>
        </w:rPr>
        <w:t>能够从事导游、</w:t>
      </w:r>
      <w:r>
        <w:rPr>
          <w:rFonts w:hint="eastAsia" w:ascii="宋体" w:hAnsi="宋体" w:eastAsia="宋体" w:cs="宋体"/>
          <w:color w:val="000000"/>
          <w:kern w:val="0"/>
          <w:sz w:val="24"/>
          <w:szCs w:val="24"/>
          <w:lang w:val="en-US" w:eastAsia="zh-CN" w:bidi="ar"/>
        </w:rPr>
        <w:t>领队、计调、</w:t>
      </w:r>
      <w:r>
        <w:rPr>
          <w:rFonts w:hint="eastAsia" w:ascii="宋体" w:hAnsi="宋体" w:eastAsia="宋体" w:cs="宋体"/>
          <w:color w:val="000000"/>
          <w:kern w:val="0"/>
          <w:sz w:val="24"/>
          <w:szCs w:val="24"/>
          <w:lang w:bidi="ar"/>
        </w:rPr>
        <w:t>旅游咨询、</w:t>
      </w:r>
      <w:r>
        <w:rPr>
          <w:rFonts w:hint="eastAsia" w:ascii="宋体" w:hAnsi="宋体" w:eastAsia="宋体" w:cs="宋体"/>
          <w:color w:val="000000"/>
          <w:kern w:val="0"/>
          <w:sz w:val="24"/>
          <w:szCs w:val="24"/>
          <w:lang w:val="en-US" w:eastAsia="zh-CN" w:bidi="ar"/>
        </w:rPr>
        <w:t>公共游览场所服务、休闲农业服务、景区</w:t>
      </w:r>
      <w:r>
        <w:rPr>
          <w:rFonts w:hint="eastAsia" w:ascii="宋体" w:hAnsi="宋体" w:eastAsia="宋体" w:cs="宋体"/>
          <w:color w:val="000000"/>
          <w:kern w:val="0"/>
          <w:sz w:val="24"/>
          <w:szCs w:val="24"/>
          <w:lang w:bidi="ar"/>
        </w:rPr>
        <w:t>运营管理</w:t>
      </w:r>
      <w:r>
        <w:rPr>
          <w:rFonts w:hint="eastAsia" w:ascii="宋体" w:hAnsi="宋体" w:eastAsia="宋体" w:cs="宋体"/>
          <w:color w:val="000000"/>
          <w:kern w:val="0"/>
          <w:sz w:val="24"/>
          <w:szCs w:val="24"/>
          <w:lang w:eastAsia="zh-CN" w:bidi="ar"/>
        </w:rPr>
        <w:t>、</w:t>
      </w:r>
      <w:r>
        <w:rPr>
          <w:rFonts w:hint="eastAsia" w:ascii="宋体" w:hAnsi="宋体" w:eastAsia="宋体" w:cs="宋体"/>
          <w:color w:val="000000"/>
          <w:kern w:val="0"/>
          <w:sz w:val="24"/>
          <w:szCs w:val="24"/>
          <w:lang w:bidi="ar"/>
        </w:rPr>
        <w:t>旅游产品策划、旅游数字营销等工作的高素质技术技能人才。</w:t>
      </w:r>
    </w:p>
    <w:p>
      <w:pPr>
        <w:widowControl/>
        <w:adjustRightInd w:val="0"/>
        <w:snapToGrid w:val="0"/>
        <w:spacing w:line="480" w:lineRule="exact"/>
        <w:rPr>
          <w:rFonts w:hint="default" w:ascii="Times New Roman" w:hAnsi="Times New Roman" w:cs="Times New Roman"/>
          <w:b/>
          <w:bCs/>
          <w:color w:val="000000"/>
          <w:kern w:val="0"/>
          <w:sz w:val="24"/>
          <w:lang w:val="en"/>
        </w:rPr>
      </w:pPr>
      <w:r>
        <w:rPr>
          <w:rFonts w:hint="eastAsia" w:eastAsia="方正公文小标宋" w:cs="Times New Roman"/>
          <w:sz w:val="28"/>
          <w:szCs w:val="28"/>
          <w:lang w:val="en-US" w:eastAsia="zh-CN"/>
        </w:rPr>
        <w:t>六、</w:t>
      </w:r>
      <w:r>
        <w:rPr>
          <w:rFonts w:hint="default" w:ascii="Times New Roman" w:hAnsi="Times New Roman" w:eastAsia="方正公文小标宋" w:cs="Times New Roman"/>
          <w:sz w:val="28"/>
          <w:szCs w:val="28"/>
        </w:rPr>
        <w:t>培养规格</w:t>
      </w:r>
    </w:p>
    <w:p>
      <w:pPr>
        <w:widowControl/>
        <w:adjustRightInd w:val="0"/>
        <w:snapToGrid w:val="0"/>
        <w:spacing w:line="480" w:lineRule="exact"/>
        <w:ind w:firstLine="480" w:firstLineChars="200"/>
        <w:rPr>
          <w:rFonts w:hint="eastAsia" w:ascii="Times New Roman" w:hAnsi="Times New Roman" w:cs="Times New Roman"/>
          <w:color w:val="000000" w:themeColor="text1"/>
          <w:kern w:val="0"/>
          <w:sz w:val="24"/>
          <w:lang w:val="en"/>
        </w:rPr>
      </w:pPr>
      <w:r>
        <w:rPr>
          <w:rFonts w:hint="eastAsia" w:ascii="Times New Roman" w:hAnsi="Times New Roman" w:cs="Times New Roman"/>
          <w:color w:val="000000" w:themeColor="text1"/>
          <w:kern w:val="0"/>
          <w:sz w:val="24"/>
          <w:lang w:val="en"/>
        </w:rPr>
        <w:t>本专业学生应在系统学习本专业知识并完成有关实习实训基础上，全面提升素质、知识、能力，掌握并实际运用岗位（群）需要的专业核心技术技能，总体上须达到以下要求。</w:t>
      </w:r>
    </w:p>
    <w:p>
      <w:pPr>
        <w:widowControl/>
        <w:adjustRightInd w:val="0"/>
        <w:snapToGrid w:val="0"/>
        <w:spacing w:line="480" w:lineRule="exact"/>
        <w:ind w:firstLine="480" w:firstLineChars="200"/>
        <w:rPr>
          <w:rFonts w:hint="eastAsia" w:ascii="Times New Roman" w:hAnsi="Times New Roman" w:cs="Times New Roman"/>
          <w:color w:val="000000" w:themeColor="text1"/>
          <w:kern w:val="0"/>
          <w:sz w:val="24"/>
          <w:lang w:val="en"/>
        </w:rPr>
      </w:pPr>
      <w:r>
        <w:rPr>
          <w:rFonts w:hint="eastAsia" w:cs="Times New Roman"/>
          <w:color w:val="000000" w:themeColor="text1"/>
          <w:kern w:val="0"/>
          <w:sz w:val="24"/>
          <w:lang w:val="en-US" w:eastAsia="zh-CN"/>
        </w:rPr>
        <w:t>1.</w:t>
      </w:r>
      <w:r>
        <w:rPr>
          <w:rFonts w:hint="eastAsia" w:ascii="Times New Roman" w:hAnsi="Times New Roman" w:cs="Times New Roman"/>
          <w:color w:val="000000" w:themeColor="text1"/>
          <w:kern w:val="0"/>
          <w:sz w:val="24"/>
          <w:lang w:val="en"/>
        </w:rPr>
        <w:t>坚定拥护中国共产党领导和中国特色社会主义制度，以习近平新时代中国特色社会主义思想为指导，践行社会主义核心价值观，具有坚定的理想信念、深厚的爱国情感和中华民族自豪感；</w:t>
      </w:r>
    </w:p>
    <w:p>
      <w:pPr>
        <w:widowControl/>
        <w:adjustRightInd w:val="0"/>
        <w:snapToGrid w:val="0"/>
        <w:spacing w:line="480" w:lineRule="exact"/>
        <w:ind w:firstLine="480" w:firstLineChars="200"/>
        <w:rPr>
          <w:rFonts w:hint="eastAsia" w:ascii="Times New Roman" w:hAnsi="Times New Roman" w:cs="Times New Roman"/>
          <w:color w:val="000000" w:themeColor="text1"/>
          <w:kern w:val="0"/>
          <w:sz w:val="24"/>
          <w:lang w:val="en"/>
        </w:rPr>
      </w:pPr>
      <w:r>
        <w:rPr>
          <w:rFonts w:hint="eastAsia" w:cs="Times New Roman"/>
          <w:color w:val="000000" w:themeColor="text1"/>
          <w:kern w:val="0"/>
          <w:sz w:val="24"/>
          <w:lang w:val="en-US" w:eastAsia="zh-CN"/>
        </w:rPr>
        <w:t>2.</w:t>
      </w:r>
      <w:r>
        <w:rPr>
          <w:rFonts w:hint="eastAsia" w:ascii="Times New Roman" w:hAnsi="Times New Roman" w:cs="Times New Roman"/>
          <w:color w:val="000000" w:themeColor="text1"/>
          <w:kern w:val="0"/>
          <w:sz w:val="24"/>
          <w:lang w:val="en"/>
        </w:rPr>
        <w:t>能够熟练掌握与本专业从事职业活动相关的国家法律、行业规定，掌握绿色生产、环境保护、安全防护、质量管理等相关知识与技能，了解相关产业文化，遵守职业道德准则和行为规范，具备社会责任感和担当精神；</w:t>
      </w:r>
    </w:p>
    <w:p>
      <w:pPr>
        <w:widowControl/>
        <w:adjustRightInd w:val="0"/>
        <w:snapToGrid w:val="0"/>
        <w:spacing w:line="480" w:lineRule="exact"/>
        <w:ind w:firstLine="480" w:firstLineChars="200"/>
        <w:rPr>
          <w:rFonts w:hint="eastAsia" w:ascii="Times New Roman" w:hAnsi="Times New Roman" w:cs="Times New Roman"/>
          <w:color w:val="000000" w:themeColor="text1"/>
          <w:kern w:val="0"/>
          <w:sz w:val="24"/>
          <w:lang w:val="en"/>
        </w:rPr>
      </w:pPr>
      <w:r>
        <w:rPr>
          <w:rFonts w:hint="eastAsia" w:cs="Times New Roman"/>
          <w:color w:val="000000" w:themeColor="text1"/>
          <w:kern w:val="0"/>
          <w:sz w:val="24"/>
          <w:lang w:val="en-US" w:eastAsia="zh-CN"/>
        </w:rPr>
        <w:t>3.</w:t>
      </w:r>
      <w:r>
        <w:rPr>
          <w:rFonts w:hint="eastAsia" w:ascii="Times New Roman" w:hAnsi="Times New Roman" w:cs="Times New Roman"/>
          <w:color w:val="000000" w:themeColor="text1"/>
          <w:kern w:val="0"/>
          <w:sz w:val="24"/>
          <w:lang w:val="en"/>
        </w:rPr>
        <w:t>掌握支撑本专业学习和可持续发展必备的</w:t>
      </w:r>
      <w:r>
        <w:rPr>
          <w:rFonts w:hint="eastAsia" w:ascii="Times New Roman" w:hAnsi="Times New Roman" w:cs="Times New Roman"/>
          <w:color w:val="000000" w:themeColor="text1"/>
          <w:kern w:val="0"/>
          <w:sz w:val="24"/>
          <w:lang w:val="en-US" w:eastAsia="zh-CN"/>
        </w:rPr>
        <w:t>英语</w:t>
      </w:r>
      <w:r>
        <w:rPr>
          <w:rFonts w:hint="eastAsia" w:ascii="Times New Roman" w:hAnsi="Times New Roman" w:cs="Times New Roman"/>
          <w:color w:val="000000" w:themeColor="text1"/>
          <w:kern w:val="0"/>
          <w:sz w:val="24"/>
          <w:lang w:val="en"/>
        </w:rPr>
        <w:t>、</w:t>
      </w:r>
      <w:r>
        <w:rPr>
          <w:rFonts w:hint="eastAsia" w:ascii="Times New Roman" w:hAnsi="Times New Roman" w:cs="Times New Roman"/>
          <w:color w:val="000000" w:themeColor="text1"/>
          <w:kern w:val="0"/>
          <w:sz w:val="24"/>
          <w:lang w:val="en-US" w:eastAsia="zh-CN"/>
        </w:rPr>
        <w:t>历史、地理</w:t>
      </w:r>
      <w:r>
        <w:rPr>
          <w:rFonts w:hint="eastAsia" w:ascii="Times New Roman" w:hAnsi="Times New Roman" w:cs="Times New Roman"/>
          <w:color w:val="000000" w:themeColor="text1"/>
          <w:kern w:val="0"/>
          <w:sz w:val="24"/>
          <w:lang w:val="en"/>
        </w:rPr>
        <w:t>等文化基础知识，具有良好的科学素养与人文素养，具备职业生涯规划能力；</w:t>
      </w:r>
    </w:p>
    <w:p>
      <w:pPr>
        <w:widowControl/>
        <w:adjustRightInd w:val="0"/>
        <w:snapToGrid w:val="0"/>
        <w:spacing w:line="480" w:lineRule="exact"/>
        <w:ind w:firstLine="480" w:firstLineChars="200"/>
        <w:rPr>
          <w:rFonts w:hint="eastAsia" w:ascii="Times New Roman" w:hAnsi="Times New Roman" w:cs="Times New Roman"/>
          <w:color w:val="000000" w:themeColor="text1"/>
          <w:kern w:val="0"/>
          <w:sz w:val="24"/>
          <w:lang w:val="en"/>
        </w:rPr>
      </w:pPr>
      <w:r>
        <w:rPr>
          <w:rFonts w:hint="eastAsia" w:cs="Times New Roman"/>
          <w:color w:val="000000" w:themeColor="text1"/>
          <w:kern w:val="0"/>
          <w:sz w:val="24"/>
          <w:lang w:val="en-US" w:eastAsia="zh-CN"/>
        </w:rPr>
        <w:t>4.</w:t>
      </w:r>
      <w:r>
        <w:rPr>
          <w:rFonts w:hint="eastAsia" w:ascii="Times New Roman" w:hAnsi="Times New Roman" w:cs="Times New Roman"/>
          <w:color w:val="000000" w:themeColor="text1"/>
          <w:kern w:val="0"/>
          <w:sz w:val="24"/>
          <w:lang w:val="en"/>
        </w:rPr>
        <w:t>具有良好的语言表达能力、文字表达能力、沟通合作能力，具有较强的集体意识和团队合作意识，学习一门外语并结合专业加以运用；</w:t>
      </w:r>
    </w:p>
    <w:p>
      <w:pPr>
        <w:widowControl/>
        <w:adjustRightInd w:val="0"/>
        <w:snapToGrid w:val="0"/>
        <w:spacing w:line="480" w:lineRule="exact"/>
        <w:ind w:firstLine="480" w:firstLineChars="200"/>
        <w:rPr>
          <w:rFonts w:hint="eastAsia" w:ascii="Times New Roman" w:hAnsi="Times New Roman" w:cs="Times New Roman"/>
          <w:color w:val="000000" w:themeColor="text1"/>
          <w:kern w:val="0"/>
          <w:sz w:val="24"/>
          <w:lang w:val="en"/>
        </w:rPr>
      </w:pPr>
      <w:r>
        <w:rPr>
          <w:rFonts w:hint="eastAsia" w:cs="Times New Roman"/>
          <w:color w:val="000000" w:themeColor="text1"/>
          <w:kern w:val="0"/>
          <w:sz w:val="24"/>
          <w:lang w:val="en-US" w:eastAsia="zh-CN"/>
        </w:rPr>
        <w:t>5.</w:t>
      </w:r>
      <w:r>
        <w:rPr>
          <w:rFonts w:hint="eastAsia" w:ascii="Times New Roman" w:hAnsi="Times New Roman" w:cs="Times New Roman"/>
          <w:color w:val="000000" w:themeColor="text1"/>
          <w:kern w:val="0"/>
          <w:sz w:val="24"/>
          <w:lang w:val="en"/>
        </w:rPr>
        <w:t>掌握</w:t>
      </w:r>
      <w:r>
        <w:rPr>
          <w:rFonts w:hint="eastAsia" w:ascii="Times New Roman" w:hAnsi="Times New Roman" w:cs="Times New Roman"/>
          <w:color w:val="000000" w:themeColor="text1"/>
          <w:kern w:val="0"/>
          <w:sz w:val="24"/>
          <w:lang w:val="en-US" w:eastAsia="zh-CN"/>
        </w:rPr>
        <w:t>旅游历史文化、旅游地理、旅游政策与法规、旅行社运营与管理、景区运营与管理、旅游服务质量管理、客户关系管理、旅游电子商务等</w:t>
      </w:r>
      <w:r>
        <w:rPr>
          <w:rFonts w:hint="eastAsia" w:ascii="Times New Roman" w:hAnsi="Times New Roman" w:cs="Times New Roman"/>
          <w:color w:val="000000" w:themeColor="text1"/>
          <w:kern w:val="0"/>
          <w:sz w:val="24"/>
          <w:lang w:val="en"/>
        </w:rPr>
        <w:t>方面的专业基础理论知识；</w:t>
      </w:r>
    </w:p>
    <w:p>
      <w:pPr>
        <w:widowControl/>
        <w:adjustRightInd w:val="0"/>
        <w:snapToGrid w:val="0"/>
        <w:spacing w:line="480" w:lineRule="exact"/>
        <w:ind w:firstLine="480" w:firstLineChars="200"/>
        <w:rPr>
          <w:rFonts w:hint="eastAsia" w:ascii="Times New Roman" w:hAnsi="Times New Roman" w:cs="Times New Roman"/>
          <w:color w:val="000000" w:themeColor="text1"/>
          <w:kern w:val="0"/>
          <w:sz w:val="24"/>
          <w:lang w:val="en"/>
        </w:rPr>
      </w:pPr>
      <w:r>
        <w:rPr>
          <w:rFonts w:hint="eastAsia" w:cs="Times New Roman"/>
          <w:color w:val="000000" w:themeColor="text1"/>
          <w:kern w:val="0"/>
          <w:sz w:val="24"/>
          <w:lang w:val="en-US" w:eastAsia="zh-CN"/>
        </w:rPr>
        <w:t>6.</w:t>
      </w:r>
      <w:r>
        <w:rPr>
          <w:rFonts w:hint="eastAsia" w:ascii="Times New Roman" w:hAnsi="Times New Roman" w:cs="Times New Roman"/>
          <w:color w:val="000000" w:themeColor="text1"/>
          <w:kern w:val="0"/>
          <w:sz w:val="24"/>
          <w:lang w:val="en"/>
        </w:rPr>
        <w:t>掌握</w:t>
      </w:r>
      <w:r>
        <w:rPr>
          <w:rFonts w:hint="eastAsia" w:asciiTheme="majorEastAsia" w:hAnsiTheme="majorEastAsia" w:eastAsiaTheme="majorEastAsia" w:cstheme="majorEastAsia"/>
          <w:color w:val="000000"/>
          <w:kern w:val="0"/>
          <w:sz w:val="24"/>
          <w:szCs w:val="24"/>
          <w:lang w:bidi="ar"/>
        </w:rPr>
        <w:t>旅游接待服务、</w:t>
      </w:r>
      <w:r>
        <w:rPr>
          <w:rFonts w:hint="eastAsia" w:asciiTheme="majorEastAsia" w:hAnsiTheme="majorEastAsia" w:eastAsiaTheme="majorEastAsia" w:cstheme="majorEastAsia"/>
          <w:color w:val="000000"/>
          <w:kern w:val="0"/>
          <w:sz w:val="24"/>
          <w:szCs w:val="24"/>
          <w:lang w:val="en-US" w:eastAsia="zh-CN" w:bidi="ar"/>
        </w:rPr>
        <w:t>旅游咨询服务、</w:t>
      </w:r>
      <w:r>
        <w:rPr>
          <w:rFonts w:hint="eastAsia" w:asciiTheme="majorEastAsia" w:hAnsiTheme="majorEastAsia" w:eastAsiaTheme="majorEastAsia" w:cstheme="majorEastAsia"/>
          <w:color w:val="000000"/>
          <w:kern w:val="0"/>
          <w:sz w:val="24"/>
          <w:szCs w:val="24"/>
          <w:lang w:bidi="ar"/>
        </w:rPr>
        <w:t>产品设计、项目策划、数字营销</w:t>
      </w:r>
      <w:r>
        <w:rPr>
          <w:rFonts w:hint="eastAsia" w:ascii="Times New Roman" w:hAnsi="Times New Roman" w:cs="Times New Roman"/>
          <w:color w:val="000000" w:themeColor="text1"/>
          <w:kern w:val="0"/>
          <w:sz w:val="24"/>
          <w:lang w:val="en"/>
        </w:rPr>
        <w:t>等技术技能，具有</w:t>
      </w:r>
      <w:r>
        <w:rPr>
          <w:rFonts w:hint="eastAsia" w:ascii="Times New Roman" w:hAnsi="Times New Roman" w:cs="Times New Roman"/>
          <w:color w:val="000000" w:themeColor="text1"/>
          <w:kern w:val="0"/>
          <w:sz w:val="24"/>
          <w:lang w:val="en-US" w:eastAsia="zh-CN"/>
        </w:rPr>
        <w:t>旅游接待能力、旅游企业管理</w:t>
      </w:r>
      <w:r>
        <w:rPr>
          <w:rFonts w:hint="eastAsia" w:ascii="Times New Roman" w:hAnsi="Times New Roman" w:cs="Times New Roman"/>
          <w:color w:val="000000" w:themeColor="text1"/>
          <w:kern w:val="0"/>
          <w:sz w:val="24"/>
          <w:lang w:val="en"/>
        </w:rPr>
        <w:t>能力</w:t>
      </w:r>
      <w:r>
        <w:rPr>
          <w:rFonts w:hint="eastAsia" w:ascii="Times New Roman" w:hAnsi="Times New Roman" w:cs="Times New Roman"/>
          <w:color w:val="000000" w:themeColor="text1"/>
          <w:kern w:val="0"/>
          <w:sz w:val="24"/>
          <w:lang w:val="en" w:eastAsia="zh-CN"/>
        </w:rPr>
        <w:t>、</w:t>
      </w:r>
      <w:r>
        <w:rPr>
          <w:rFonts w:hint="eastAsia" w:ascii="Times New Roman" w:hAnsi="Times New Roman" w:cs="Times New Roman"/>
          <w:color w:val="000000" w:themeColor="text1"/>
          <w:kern w:val="0"/>
          <w:sz w:val="24"/>
          <w:lang w:val="en-US" w:eastAsia="zh-CN"/>
        </w:rPr>
        <w:t>旅游策划设计能力、旅游营销能力</w:t>
      </w:r>
      <w:r>
        <w:rPr>
          <w:rFonts w:hint="eastAsia" w:ascii="Times New Roman" w:hAnsi="Times New Roman" w:cs="Times New Roman"/>
          <w:color w:val="000000" w:themeColor="text1"/>
          <w:kern w:val="0"/>
          <w:sz w:val="24"/>
          <w:lang w:val="en"/>
        </w:rPr>
        <w:t>或实践能力；</w:t>
      </w:r>
    </w:p>
    <w:p>
      <w:pPr>
        <w:widowControl/>
        <w:adjustRightInd w:val="0"/>
        <w:snapToGrid w:val="0"/>
        <w:spacing w:line="480" w:lineRule="exact"/>
        <w:ind w:firstLine="480" w:firstLineChars="200"/>
        <w:rPr>
          <w:rFonts w:hint="eastAsia" w:ascii="Times New Roman" w:hAnsi="Times New Roman" w:cs="Times New Roman"/>
          <w:color w:val="000000" w:themeColor="text1"/>
          <w:kern w:val="0"/>
          <w:sz w:val="24"/>
          <w:lang w:val="en"/>
        </w:rPr>
      </w:pPr>
      <w:r>
        <w:rPr>
          <w:rFonts w:hint="eastAsia" w:cs="Times New Roman"/>
          <w:color w:val="000000" w:themeColor="text1"/>
          <w:kern w:val="0"/>
          <w:sz w:val="24"/>
          <w:lang w:val="en-US" w:eastAsia="zh-CN"/>
        </w:rPr>
        <w:t>7.</w:t>
      </w:r>
      <w:r>
        <w:rPr>
          <w:rFonts w:hint="eastAsia" w:ascii="Times New Roman" w:hAnsi="Times New Roman" w:cs="Times New Roman"/>
          <w:color w:val="000000" w:themeColor="text1"/>
          <w:kern w:val="0"/>
          <w:sz w:val="24"/>
          <w:lang w:val="en"/>
        </w:rPr>
        <w:t>具有适应产业数字化发展需求的基本数字技能，掌握信息技术基础知识、专业信息技术能力，基本掌握</w:t>
      </w:r>
      <w:r>
        <w:rPr>
          <w:rFonts w:hint="eastAsia" w:ascii="Times New Roman" w:hAnsi="Times New Roman" w:cs="Times New Roman"/>
          <w:color w:val="000000" w:themeColor="text1"/>
          <w:kern w:val="0"/>
          <w:sz w:val="24"/>
          <w:lang w:val="en-US" w:eastAsia="zh-CN"/>
        </w:rPr>
        <w:t>旅游运营和营销</w:t>
      </w:r>
      <w:r>
        <w:rPr>
          <w:rFonts w:hint="eastAsia" w:ascii="Times New Roman" w:hAnsi="Times New Roman" w:cs="Times New Roman"/>
          <w:color w:val="000000" w:themeColor="text1"/>
          <w:kern w:val="0"/>
          <w:sz w:val="24"/>
          <w:lang w:val="en"/>
        </w:rPr>
        <w:t>领域数字化技能；</w:t>
      </w:r>
    </w:p>
    <w:p>
      <w:pPr>
        <w:widowControl/>
        <w:adjustRightInd w:val="0"/>
        <w:snapToGrid w:val="0"/>
        <w:spacing w:line="480" w:lineRule="exact"/>
        <w:ind w:firstLine="480" w:firstLineChars="200"/>
        <w:rPr>
          <w:rFonts w:hint="eastAsia" w:ascii="Times New Roman" w:hAnsi="Times New Roman" w:cs="Times New Roman"/>
          <w:color w:val="000000" w:themeColor="text1"/>
          <w:kern w:val="0"/>
          <w:sz w:val="24"/>
          <w:lang w:val="en"/>
        </w:rPr>
      </w:pPr>
      <w:r>
        <w:rPr>
          <w:rFonts w:hint="eastAsia" w:cs="Times New Roman"/>
          <w:color w:val="000000" w:themeColor="text1"/>
          <w:kern w:val="0"/>
          <w:sz w:val="24"/>
          <w:lang w:val="en-US" w:eastAsia="zh-CN"/>
        </w:rPr>
        <w:t>8.</w:t>
      </w:r>
      <w:r>
        <w:rPr>
          <w:rFonts w:hint="eastAsia" w:ascii="Times New Roman" w:hAnsi="Times New Roman" w:cs="Times New Roman"/>
          <w:color w:val="000000" w:themeColor="text1"/>
          <w:kern w:val="0"/>
          <w:sz w:val="24"/>
          <w:lang w:val="en"/>
        </w:rPr>
        <w:t>具有探究学习、终身学习能力，具有整合知识和综合运用知识分析问题和解决问题的能力；</w:t>
      </w:r>
    </w:p>
    <w:p>
      <w:pPr>
        <w:widowControl/>
        <w:adjustRightInd w:val="0"/>
        <w:snapToGrid w:val="0"/>
        <w:spacing w:line="480" w:lineRule="exact"/>
        <w:ind w:firstLine="480" w:firstLineChars="200"/>
        <w:rPr>
          <w:rFonts w:hint="eastAsia" w:ascii="Times New Roman" w:hAnsi="Times New Roman" w:cs="Times New Roman"/>
          <w:color w:val="000000" w:themeColor="text1"/>
          <w:kern w:val="0"/>
          <w:sz w:val="24"/>
          <w:lang w:val="en"/>
        </w:rPr>
      </w:pPr>
      <w:r>
        <w:rPr>
          <w:rFonts w:hint="eastAsia" w:cs="Times New Roman"/>
          <w:color w:val="000000" w:themeColor="text1"/>
          <w:kern w:val="0"/>
          <w:sz w:val="24"/>
          <w:lang w:val="en-US" w:eastAsia="zh-CN"/>
        </w:rPr>
        <w:t>9.</w:t>
      </w:r>
      <w:r>
        <w:rPr>
          <w:rFonts w:hint="eastAsia" w:ascii="Times New Roman" w:hAnsi="Times New Roman" w:cs="Times New Roman"/>
          <w:color w:val="000000" w:themeColor="text1"/>
          <w:kern w:val="0"/>
          <w:sz w:val="24"/>
          <w:lang w:val="en"/>
        </w:rPr>
        <w:t>掌握基本身体运动知识和至少1项体育运动技能，达到国家大学生体质测试合格标准，养成良好的运动习惯、卫生习惯和行为习惯；具备一定的心理调适能力；</w:t>
      </w:r>
    </w:p>
    <w:p>
      <w:pPr>
        <w:widowControl/>
        <w:adjustRightInd w:val="0"/>
        <w:snapToGrid w:val="0"/>
        <w:spacing w:line="480" w:lineRule="exact"/>
        <w:ind w:firstLine="480" w:firstLineChars="200"/>
        <w:rPr>
          <w:rFonts w:hint="eastAsia" w:ascii="Times New Roman" w:hAnsi="Times New Roman" w:cs="Times New Roman"/>
          <w:color w:val="000000" w:themeColor="text1"/>
          <w:kern w:val="0"/>
          <w:sz w:val="24"/>
          <w:lang w:val="en"/>
        </w:rPr>
      </w:pPr>
      <w:r>
        <w:rPr>
          <w:rFonts w:hint="eastAsia" w:cs="Times New Roman"/>
          <w:color w:val="000000" w:themeColor="text1"/>
          <w:kern w:val="0"/>
          <w:sz w:val="24"/>
          <w:lang w:val="en-US" w:eastAsia="zh-CN"/>
        </w:rPr>
        <w:t>10.</w:t>
      </w:r>
      <w:r>
        <w:rPr>
          <w:rFonts w:hint="eastAsia" w:ascii="Times New Roman" w:hAnsi="Times New Roman" w:cs="Times New Roman"/>
          <w:color w:val="000000" w:themeColor="text1"/>
          <w:kern w:val="0"/>
          <w:sz w:val="24"/>
          <w:lang w:val="en"/>
        </w:rPr>
        <w:t>掌握必备的美育知识，具有一定的文化修养、审美能力，形成至少1项艺术特长或爱好；</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0000"/>
          <w:kern w:val="0"/>
          <w:sz w:val="24"/>
          <w:szCs w:val="24"/>
          <w:lang w:eastAsia="zh-CN" w:bidi="ar"/>
        </w:rPr>
      </w:pPr>
      <w:r>
        <w:rPr>
          <w:rFonts w:hint="eastAsia" w:cs="Times New Roman"/>
          <w:color w:val="000000" w:themeColor="text1"/>
          <w:kern w:val="0"/>
          <w:sz w:val="24"/>
          <w:lang w:val="en-US" w:eastAsia="zh-CN"/>
        </w:rPr>
        <w:t>11.</w:t>
      </w:r>
      <w:r>
        <w:rPr>
          <w:rFonts w:hint="eastAsia" w:ascii="Times New Roman" w:hAnsi="Times New Roman" w:cs="Times New Roman"/>
          <w:color w:val="000000" w:themeColor="text1"/>
          <w:kern w:val="0"/>
          <w:sz w:val="24"/>
          <w:lang w:val="en"/>
        </w:rPr>
        <w:t>弘扬劳动光荣、技能宝贵、创造伟大的时代精神，热爱劳动人民、珍惜劳动成果、树立劳动观念、积极投身劳动，具备与本专业职业发展相适应的劳动素养、劳动技能。</w:t>
      </w:r>
    </w:p>
    <w:p>
      <w:pPr>
        <w:keepNext w:val="0"/>
        <w:keepLines w:val="0"/>
        <w:pageBreakBefore w:val="0"/>
        <w:widowControl w:val="0"/>
        <w:kinsoku/>
        <w:wordWrap/>
        <w:overflowPunct w:val="0"/>
        <w:topLinePunct w:val="0"/>
        <w:autoSpaceDE/>
        <w:autoSpaceDN/>
        <w:bidi w:val="0"/>
        <w:adjustRightInd w:val="0"/>
        <w:snapToGrid/>
        <w:spacing w:line="360" w:lineRule="auto"/>
        <w:textAlignment w:val="auto"/>
        <w:outlineLvl w:val="0"/>
        <w:rPr>
          <w:rFonts w:hint="default" w:ascii="Times New Roman" w:hAnsi="Times New Roman" w:eastAsia="方正公文小标宋" w:cs="Times New Roman"/>
          <w:sz w:val="28"/>
          <w:szCs w:val="28"/>
          <w:lang w:val="en"/>
        </w:rPr>
      </w:pPr>
      <w:r>
        <w:rPr>
          <w:rFonts w:hint="eastAsia" w:eastAsia="方正公文小标宋" w:cs="Times New Roman"/>
          <w:sz w:val="28"/>
          <w:szCs w:val="28"/>
          <w:lang w:val="en-US" w:eastAsia="zh-CN"/>
        </w:rPr>
        <w:t>七</w:t>
      </w:r>
      <w:r>
        <w:rPr>
          <w:rFonts w:hint="default" w:ascii="Times New Roman" w:hAnsi="Times New Roman" w:eastAsia="方正公文小标宋" w:cs="Times New Roman"/>
          <w:sz w:val="28"/>
          <w:szCs w:val="28"/>
        </w:rPr>
        <w:t>、课程设置及学时安排</w:t>
      </w:r>
    </w:p>
    <w:p>
      <w:pPr>
        <w:widowControl/>
        <w:adjustRightInd w:val="0"/>
        <w:snapToGrid w:val="0"/>
        <w:spacing w:line="360" w:lineRule="auto"/>
        <w:ind w:firstLine="482" w:firstLineChars="200"/>
        <w:rPr>
          <w:rFonts w:hint="default" w:ascii="Times New Roman" w:hAnsi="Times New Roman" w:cs="Times New Roman"/>
          <w:b/>
          <w:bCs/>
          <w:color w:val="000000"/>
          <w:kern w:val="0"/>
          <w:sz w:val="24"/>
          <w:lang w:val="en" w:eastAsia="zh-CN"/>
        </w:rPr>
      </w:pPr>
      <w:r>
        <w:rPr>
          <w:rFonts w:hint="default" w:ascii="Times New Roman" w:hAnsi="Times New Roman" w:cs="Times New Roman"/>
          <w:b/>
          <w:bCs/>
          <w:color w:val="000000"/>
          <w:kern w:val="0"/>
          <w:sz w:val="24"/>
          <w:lang w:val="en"/>
        </w:rPr>
        <w:t>（</w:t>
      </w:r>
      <w:r>
        <w:rPr>
          <w:rFonts w:hint="default" w:ascii="Times New Roman" w:hAnsi="Times New Roman" w:cs="Times New Roman"/>
          <w:b/>
          <w:bCs/>
          <w:color w:val="000000"/>
          <w:kern w:val="0"/>
          <w:sz w:val="24"/>
          <w:lang w:val="en-US" w:eastAsia="zh-CN"/>
        </w:rPr>
        <w:t>一</w:t>
      </w:r>
      <w:r>
        <w:rPr>
          <w:rFonts w:hint="default" w:ascii="Times New Roman" w:hAnsi="Times New Roman" w:cs="Times New Roman"/>
          <w:b/>
          <w:bCs/>
          <w:color w:val="000000"/>
          <w:kern w:val="0"/>
          <w:sz w:val="24"/>
          <w:lang w:val="en"/>
        </w:rPr>
        <w:t>）课程</w:t>
      </w:r>
      <w:r>
        <w:rPr>
          <w:rFonts w:hint="default" w:ascii="Times New Roman" w:hAnsi="Times New Roman" w:cs="Times New Roman"/>
          <w:b/>
          <w:bCs/>
          <w:color w:val="000000"/>
          <w:kern w:val="0"/>
          <w:sz w:val="24"/>
          <w:lang w:val="en-US" w:eastAsia="zh-CN"/>
        </w:rPr>
        <w:t>体系</w:t>
      </w:r>
    </w:p>
    <w:p>
      <w:pPr>
        <w:pStyle w:val="3"/>
        <w:spacing w:line="360" w:lineRule="auto"/>
        <w:rPr>
          <w:rFonts w:hint="eastAsia" w:cs="Times New Roman" w:asciiTheme="minorHAnsi" w:hAnsiTheme="minorHAnsi" w:eastAsiaTheme="minorEastAsia"/>
          <w:color w:val="000000" w:themeColor="text1"/>
          <w:kern w:val="0"/>
          <w:sz w:val="24"/>
          <w:szCs w:val="22"/>
          <w:lang w:val="en-US" w:eastAsia="zh-CN" w:bidi="ar-SA"/>
        </w:rPr>
      </w:pPr>
      <w:r>
        <w:rPr>
          <w:rFonts w:hint="eastAsia" w:cs="Times New Roman" w:asciiTheme="minorHAnsi" w:hAnsiTheme="minorHAnsi" w:eastAsiaTheme="minorEastAsia"/>
          <w:color w:val="000000" w:themeColor="text1"/>
          <w:kern w:val="0"/>
          <w:sz w:val="24"/>
          <w:szCs w:val="22"/>
          <w:lang w:val="en-US" w:eastAsia="zh-CN" w:bidi="ar-SA"/>
        </w:rPr>
        <w:t>1.专业课程体系</w:t>
      </w:r>
    </w:p>
    <w:p>
      <w:pPr>
        <w:pStyle w:val="3"/>
        <w:spacing w:line="360" w:lineRule="auto"/>
        <w:rPr>
          <w:rFonts w:hint="eastAsia" w:cs="Times New Roman" w:asciiTheme="minorHAnsi" w:hAnsiTheme="minorHAnsi" w:eastAsiaTheme="minorEastAsia"/>
          <w:color w:val="000000" w:themeColor="text1"/>
          <w:kern w:val="0"/>
          <w:sz w:val="24"/>
          <w:szCs w:val="22"/>
          <w:lang w:val="en-US" w:eastAsia="zh-CN" w:bidi="ar-SA"/>
        </w:rPr>
      </w:pPr>
      <w:r>
        <w:rPr>
          <w:rFonts w:hint="eastAsia" w:cs="Times New Roman" w:asciiTheme="minorHAnsi" w:hAnsiTheme="minorHAnsi" w:eastAsiaTheme="minorEastAsia"/>
          <w:color w:val="000000" w:themeColor="text1"/>
          <w:kern w:val="0"/>
          <w:sz w:val="24"/>
          <w:szCs w:val="22"/>
          <w:lang w:val="en-US" w:eastAsia="zh-CN" w:bidi="ar-SA"/>
        </w:rPr>
        <w:t>专业课程体系包括公共基础课程和专业课程两大部分。（详见表2和图1）</w:t>
      </w:r>
    </w:p>
    <w:p>
      <w:pPr>
        <w:adjustRightInd w:val="0"/>
        <w:spacing w:line="500" w:lineRule="exact"/>
        <w:contextualSpacing/>
        <w:jc w:val="center"/>
        <w:rPr>
          <w:rFonts w:hint="default" w:ascii="Times New Roman" w:hAnsi="Times New Roman" w:eastAsia="方正仿宋_GB2312" w:cs="Times New Roman"/>
          <w:b/>
          <w:color w:val="000000"/>
          <w:sz w:val="24"/>
          <w:szCs w:val="24"/>
          <w:lang w:val="en-US" w:eastAsia="zh-CN"/>
        </w:rPr>
      </w:pPr>
      <w:r>
        <w:rPr>
          <w:rFonts w:hint="default" w:ascii="Times New Roman" w:hAnsi="Times New Roman" w:eastAsia="方正仿宋_GB2312" w:cs="Times New Roman"/>
          <w:b/>
          <w:color w:val="000000"/>
          <w:sz w:val="24"/>
          <w:szCs w:val="24"/>
          <w:lang w:val="en-US" w:eastAsia="zh-CN"/>
        </w:rPr>
        <w:t>表</w:t>
      </w:r>
      <w:r>
        <w:rPr>
          <w:rFonts w:hint="eastAsia" w:ascii="Times New Roman" w:hAnsi="Times New Roman" w:eastAsia="方正仿宋_GB2312" w:cs="Times New Roman"/>
          <w:b/>
          <w:color w:val="000000"/>
          <w:sz w:val="24"/>
          <w:szCs w:val="24"/>
          <w:lang w:val="en-US" w:eastAsia="zh-CN"/>
        </w:rPr>
        <w:t xml:space="preserve">2  </w:t>
      </w:r>
      <w:r>
        <w:rPr>
          <w:rFonts w:hint="default" w:ascii="Times New Roman" w:hAnsi="Times New Roman" w:eastAsia="方正仿宋_GB2312" w:cs="Times New Roman"/>
          <w:b/>
          <w:color w:val="000000"/>
          <w:sz w:val="24"/>
          <w:szCs w:val="24"/>
          <w:lang w:val="en-US" w:eastAsia="zh-CN"/>
        </w:rPr>
        <w:t>课程结构</w:t>
      </w:r>
    </w:p>
    <w:tbl>
      <w:tblPr>
        <w:tblStyle w:val="11"/>
        <w:tblW w:w="89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0"/>
        <w:gridCol w:w="623"/>
        <w:gridCol w:w="1695"/>
        <w:gridCol w:w="60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2868" w:type="dxa"/>
            <w:gridSpan w:val="3"/>
            <w:vAlign w:val="center"/>
          </w:tcPr>
          <w:p>
            <w:pPr>
              <w:keepNext w:val="0"/>
              <w:keepLines w:val="0"/>
              <w:suppressLineNumbers w:val="0"/>
              <w:adjustRightInd w:val="0"/>
              <w:snapToGrid w:val="0"/>
              <w:spacing w:before="0" w:beforeAutospacing="0" w:after="0" w:afterAutospacing="0"/>
              <w:ind w:left="0" w:right="0"/>
              <w:jc w:val="center"/>
              <w:rPr>
                <w:rFonts w:hint="default" w:ascii="Calibri" w:hAnsi="Calibri" w:eastAsia="宋体" w:cs="Times New Roman"/>
                <w:b/>
                <w:bCs/>
                <w:color w:val="auto"/>
                <w:szCs w:val="21"/>
                <w:highlight w:val="none"/>
              </w:rPr>
            </w:pPr>
            <w:r>
              <w:rPr>
                <w:rFonts w:hint="eastAsia" w:ascii="Calibri" w:hAnsi="Calibri" w:eastAsia="宋体" w:cs="Times New Roman"/>
                <w:b/>
                <w:bCs/>
                <w:color w:val="auto"/>
                <w:szCs w:val="21"/>
                <w:highlight w:val="none"/>
              </w:rPr>
              <w:t>课程类型</w:t>
            </w:r>
          </w:p>
        </w:tc>
        <w:tc>
          <w:tcPr>
            <w:tcW w:w="6089" w:type="dxa"/>
            <w:vAlign w:val="center"/>
          </w:tcPr>
          <w:p>
            <w:pPr>
              <w:keepNext w:val="0"/>
              <w:keepLines w:val="0"/>
              <w:suppressLineNumbers w:val="0"/>
              <w:adjustRightInd w:val="0"/>
              <w:snapToGrid w:val="0"/>
              <w:spacing w:before="0" w:beforeAutospacing="0" w:after="0" w:afterAutospacing="0"/>
              <w:ind w:left="0" w:right="0"/>
              <w:jc w:val="center"/>
              <w:rPr>
                <w:rFonts w:hint="default" w:ascii="Calibri" w:hAnsi="Calibri" w:eastAsia="宋体" w:cs="Times New Roman"/>
                <w:b/>
                <w:bCs/>
                <w:color w:val="auto"/>
                <w:szCs w:val="21"/>
                <w:highlight w:val="none"/>
              </w:rPr>
            </w:pPr>
            <w:r>
              <w:rPr>
                <w:rFonts w:hint="eastAsia" w:ascii="Calibri" w:hAnsi="Calibri" w:eastAsia="宋体" w:cs="Times New Roman"/>
                <w:b/>
                <w:bCs/>
                <w:color w:val="auto"/>
                <w:szCs w:val="21"/>
                <w:highlight w:val="none"/>
              </w:rPr>
              <w:t>课程名称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50" w:type="dxa"/>
            <w:vMerge w:val="restart"/>
            <w:vAlign w:val="center"/>
          </w:tcPr>
          <w:p>
            <w:pPr>
              <w:keepNext w:val="0"/>
              <w:keepLines w:val="0"/>
              <w:suppressLineNumbers w:val="0"/>
              <w:spacing w:before="0" w:beforeAutospacing="0" w:after="0" w:afterAutospacing="0"/>
              <w:ind w:left="0" w:right="0"/>
              <w:jc w:val="center"/>
              <w:rPr>
                <w:rFonts w:hint="default"/>
                <w:b/>
                <w:color w:val="auto"/>
                <w:szCs w:val="21"/>
                <w:highlight w:val="none"/>
              </w:rPr>
            </w:pPr>
            <w:r>
              <w:rPr>
                <w:rFonts w:hint="default"/>
                <w:b/>
                <w:color w:val="auto"/>
                <w:szCs w:val="21"/>
                <w:highlight w:val="none"/>
              </w:rPr>
              <w:t>公</w:t>
            </w:r>
          </w:p>
          <w:p>
            <w:pPr>
              <w:keepNext w:val="0"/>
              <w:keepLines w:val="0"/>
              <w:suppressLineNumbers w:val="0"/>
              <w:spacing w:before="0" w:beforeAutospacing="0" w:after="0" w:afterAutospacing="0"/>
              <w:ind w:left="0" w:right="0"/>
              <w:jc w:val="center"/>
              <w:rPr>
                <w:rFonts w:hint="default"/>
                <w:b/>
                <w:color w:val="auto"/>
                <w:szCs w:val="21"/>
                <w:highlight w:val="none"/>
              </w:rPr>
            </w:pPr>
            <w:r>
              <w:rPr>
                <w:rFonts w:hint="default"/>
                <w:b/>
                <w:color w:val="auto"/>
                <w:szCs w:val="21"/>
                <w:highlight w:val="none"/>
              </w:rPr>
              <w:t>共</w:t>
            </w:r>
          </w:p>
          <w:p>
            <w:pPr>
              <w:keepNext w:val="0"/>
              <w:keepLines w:val="0"/>
              <w:suppressLineNumbers w:val="0"/>
              <w:spacing w:before="0" w:beforeAutospacing="0" w:after="0" w:afterAutospacing="0"/>
              <w:ind w:left="0" w:right="0"/>
              <w:jc w:val="center"/>
              <w:rPr>
                <w:rFonts w:hint="default"/>
                <w:b/>
                <w:color w:val="auto"/>
                <w:szCs w:val="21"/>
                <w:highlight w:val="none"/>
              </w:rPr>
            </w:pPr>
            <w:r>
              <w:rPr>
                <w:rFonts w:hint="default"/>
                <w:b/>
                <w:color w:val="auto"/>
                <w:szCs w:val="21"/>
                <w:highlight w:val="none"/>
              </w:rPr>
              <w:t>基础</w:t>
            </w:r>
          </w:p>
          <w:p>
            <w:pPr>
              <w:keepNext w:val="0"/>
              <w:keepLines w:val="0"/>
              <w:suppressLineNumbers w:val="0"/>
              <w:spacing w:before="0" w:beforeAutospacing="0" w:after="0" w:afterAutospacing="0"/>
              <w:ind w:left="0" w:right="0"/>
              <w:jc w:val="center"/>
              <w:rPr>
                <w:rFonts w:hint="default"/>
                <w:b/>
                <w:color w:val="auto"/>
                <w:szCs w:val="21"/>
                <w:highlight w:val="none"/>
              </w:rPr>
            </w:pPr>
            <w:r>
              <w:rPr>
                <w:rFonts w:hint="default"/>
                <w:b/>
                <w:color w:val="auto"/>
                <w:szCs w:val="21"/>
                <w:highlight w:val="none"/>
              </w:rPr>
              <w:t>课</w:t>
            </w:r>
          </w:p>
          <w:p>
            <w:pPr>
              <w:keepNext w:val="0"/>
              <w:keepLines w:val="0"/>
              <w:suppressLineNumbers w:val="0"/>
              <w:spacing w:before="0" w:beforeAutospacing="0" w:after="0" w:afterAutospacing="0"/>
              <w:ind w:left="0" w:right="0"/>
              <w:jc w:val="center"/>
              <w:rPr>
                <w:rFonts w:hint="default"/>
                <w:b/>
                <w:color w:val="auto"/>
                <w:szCs w:val="21"/>
                <w:highlight w:val="none"/>
              </w:rPr>
            </w:pPr>
            <w:r>
              <w:rPr>
                <w:rFonts w:hint="default"/>
                <w:b/>
                <w:color w:val="auto"/>
                <w:szCs w:val="21"/>
                <w:highlight w:val="none"/>
              </w:rPr>
              <w:t>程</w:t>
            </w:r>
          </w:p>
        </w:tc>
        <w:tc>
          <w:tcPr>
            <w:tcW w:w="623" w:type="dxa"/>
            <w:vMerge w:val="restart"/>
            <w:vAlign w:val="center"/>
          </w:tcPr>
          <w:p>
            <w:pPr>
              <w:keepNext w:val="0"/>
              <w:keepLines w:val="0"/>
              <w:suppressLineNumbers w:val="0"/>
              <w:spacing w:before="0" w:beforeAutospacing="0" w:after="0" w:afterAutospacing="0"/>
              <w:ind w:left="0" w:right="0"/>
              <w:jc w:val="center"/>
              <w:rPr>
                <w:rFonts w:hint="default"/>
                <w:b/>
                <w:color w:val="auto"/>
                <w:szCs w:val="21"/>
                <w:highlight w:val="none"/>
              </w:rPr>
            </w:pPr>
            <w:r>
              <w:rPr>
                <w:rFonts w:hint="default"/>
                <w:b/>
                <w:color w:val="auto"/>
                <w:szCs w:val="21"/>
                <w:highlight w:val="none"/>
              </w:rPr>
              <w:t>必修课</w:t>
            </w:r>
          </w:p>
        </w:tc>
        <w:tc>
          <w:tcPr>
            <w:tcW w:w="1695" w:type="dxa"/>
            <w:vAlign w:val="center"/>
          </w:tcPr>
          <w:p>
            <w:pPr>
              <w:keepNext w:val="0"/>
              <w:keepLines w:val="0"/>
              <w:suppressLineNumbers w:val="0"/>
              <w:spacing w:before="0" w:beforeAutospacing="0" w:after="0" w:afterAutospacing="0"/>
              <w:ind w:left="0" w:right="0"/>
              <w:jc w:val="left"/>
              <w:rPr>
                <w:rFonts w:hint="default"/>
                <w:color w:val="auto"/>
                <w:szCs w:val="21"/>
                <w:highlight w:val="none"/>
              </w:rPr>
            </w:pPr>
            <w:r>
              <w:rPr>
                <w:rFonts w:hint="default"/>
                <w:color w:val="auto"/>
                <w:szCs w:val="21"/>
                <w:highlight w:val="none"/>
              </w:rPr>
              <w:t>思想政治教育</w:t>
            </w:r>
          </w:p>
        </w:tc>
        <w:tc>
          <w:tcPr>
            <w:tcW w:w="6089" w:type="dxa"/>
            <w:vAlign w:val="center"/>
          </w:tcPr>
          <w:p>
            <w:pPr>
              <w:keepNext w:val="0"/>
              <w:keepLines w:val="0"/>
              <w:suppressLineNumbers w:val="0"/>
              <w:spacing w:before="0" w:beforeAutospacing="0" w:after="0" w:afterAutospacing="0"/>
              <w:ind w:left="0" w:right="0"/>
              <w:jc w:val="left"/>
              <w:rPr>
                <w:rFonts w:hint="default"/>
                <w:color w:val="auto"/>
                <w:szCs w:val="21"/>
                <w:highlight w:val="none"/>
              </w:rPr>
            </w:pPr>
            <w:r>
              <w:rPr>
                <w:rFonts w:hint="default"/>
                <w:color w:val="auto"/>
                <w:szCs w:val="21"/>
                <w:highlight w:val="none"/>
              </w:rPr>
              <w:t>毛泽东思想和中国特色社会主义理论体系概论</w:t>
            </w:r>
            <w:r>
              <w:rPr>
                <w:rFonts w:hint="eastAsia"/>
                <w:color w:val="auto"/>
                <w:szCs w:val="21"/>
                <w:highlight w:val="none"/>
              </w:rPr>
              <w:t>、习近平新时代中国特色社会主义思想概论、</w:t>
            </w:r>
            <w:r>
              <w:rPr>
                <w:rFonts w:hint="default"/>
                <w:color w:val="auto"/>
                <w:szCs w:val="21"/>
                <w:highlight w:val="none"/>
              </w:rPr>
              <w:t>思想道德</w:t>
            </w:r>
            <w:r>
              <w:rPr>
                <w:rFonts w:hint="eastAsia"/>
                <w:color w:val="auto"/>
                <w:szCs w:val="21"/>
                <w:highlight w:val="none"/>
              </w:rPr>
              <w:t>与法治、</w:t>
            </w:r>
            <w:r>
              <w:rPr>
                <w:rFonts w:hint="eastAsia"/>
                <w:color w:val="auto"/>
                <w:szCs w:val="21"/>
                <w:highlight w:val="none"/>
                <w:lang w:val="en-US" w:eastAsia="zh-CN"/>
              </w:rPr>
              <w:t>中共党史、</w:t>
            </w:r>
            <w:r>
              <w:rPr>
                <w:rFonts w:hint="eastAsia"/>
                <w:color w:val="auto"/>
                <w:szCs w:val="21"/>
                <w:highlight w:val="none"/>
              </w:rPr>
              <w:t>形势与政策、德育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550" w:type="dxa"/>
            <w:vMerge w:val="continue"/>
            <w:vAlign w:val="center"/>
          </w:tcPr>
          <w:p>
            <w:pPr>
              <w:keepNext w:val="0"/>
              <w:keepLines w:val="0"/>
              <w:suppressLineNumbers w:val="0"/>
              <w:spacing w:before="0" w:beforeAutospacing="0" w:after="0" w:afterAutospacing="0"/>
              <w:ind w:left="0" w:right="0"/>
              <w:jc w:val="center"/>
              <w:rPr>
                <w:rFonts w:hint="default"/>
                <w:b/>
                <w:color w:val="auto"/>
                <w:szCs w:val="21"/>
                <w:highlight w:val="none"/>
              </w:rPr>
            </w:pPr>
          </w:p>
        </w:tc>
        <w:tc>
          <w:tcPr>
            <w:tcW w:w="623" w:type="dxa"/>
            <w:vMerge w:val="continue"/>
            <w:vAlign w:val="center"/>
          </w:tcPr>
          <w:p>
            <w:pPr>
              <w:keepNext w:val="0"/>
              <w:keepLines w:val="0"/>
              <w:suppressLineNumbers w:val="0"/>
              <w:spacing w:before="0" w:beforeAutospacing="0" w:after="0" w:afterAutospacing="0"/>
              <w:ind w:left="0" w:right="0"/>
              <w:jc w:val="center"/>
              <w:rPr>
                <w:rFonts w:hint="default"/>
                <w:b/>
                <w:color w:val="auto"/>
                <w:szCs w:val="21"/>
                <w:highlight w:val="none"/>
              </w:rPr>
            </w:pPr>
          </w:p>
        </w:tc>
        <w:tc>
          <w:tcPr>
            <w:tcW w:w="1695" w:type="dxa"/>
            <w:vAlign w:val="center"/>
          </w:tcPr>
          <w:p>
            <w:pPr>
              <w:keepNext w:val="0"/>
              <w:keepLines w:val="0"/>
              <w:suppressLineNumbers w:val="0"/>
              <w:spacing w:before="0" w:beforeAutospacing="0" w:after="0" w:afterAutospacing="0"/>
              <w:ind w:left="0" w:right="0"/>
              <w:jc w:val="left"/>
              <w:rPr>
                <w:rFonts w:hint="default"/>
                <w:color w:val="auto"/>
                <w:szCs w:val="21"/>
                <w:highlight w:val="none"/>
              </w:rPr>
            </w:pPr>
            <w:r>
              <w:rPr>
                <w:rFonts w:hint="default"/>
                <w:color w:val="auto"/>
                <w:szCs w:val="21"/>
                <w:highlight w:val="none"/>
              </w:rPr>
              <w:t>健康与安全教育</w:t>
            </w:r>
          </w:p>
        </w:tc>
        <w:tc>
          <w:tcPr>
            <w:tcW w:w="6089" w:type="dxa"/>
            <w:vAlign w:val="center"/>
          </w:tcPr>
          <w:p>
            <w:pPr>
              <w:keepNext w:val="0"/>
              <w:keepLines w:val="0"/>
              <w:suppressLineNumbers w:val="0"/>
              <w:spacing w:before="0" w:beforeAutospacing="0" w:after="0" w:afterAutospacing="0"/>
              <w:ind w:left="0" w:right="0"/>
              <w:jc w:val="left"/>
              <w:rPr>
                <w:rFonts w:hint="default"/>
                <w:color w:val="auto"/>
                <w:szCs w:val="21"/>
                <w:highlight w:val="none"/>
              </w:rPr>
            </w:pPr>
            <w:r>
              <w:rPr>
                <w:rFonts w:hint="default"/>
                <w:color w:val="auto"/>
                <w:szCs w:val="21"/>
                <w:highlight w:val="none"/>
              </w:rPr>
              <w:t>体育（</w:t>
            </w:r>
            <w:r>
              <w:rPr>
                <w:rFonts w:hint="eastAsia"/>
                <w:color w:val="auto"/>
                <w:szCs w:val="21"/>
                <w:highlight w:val="none"/>
                <w:lang w:val="en-US" w:eastAsia="zh-CN"/>
              </w:rPr>
              <w:t>1</w:t>
            </w:r>
            <w:r>
              <w:rPr>
                <w:rFonts w:hint="default"/>
                <w:color w:val="auto"/>
                <w:szCs w:val="21"/>
                <w:highlight w:val="none"/>
              </w:rPr>
              <w:t>～</w:t>
            </w:r>
            <w:r>
              <w:rPr>
                <w:rFonts w:hint="eastAsia"/>
                <w:color w:val="auto"/>
                <w:szCs w:val="21"/>
                <w:highlight w:val="none"/>
                <w:lang w:val="en-US" w:eastAsia="zh-CN"/>
              </w:rPr>
              <w:t>4</w:t>
            </w:r>
            <w:r>
              <w:rPr>
                <w:rFonts w:hint="default"/>
                <w:color w:val="auto"/>
                <w:szCs w:val="21"/>
                <w:highlight w:val="none"/>
              </w:rPr>
              <w:t>）、</w:t>
            </w:r>
            <w:r>
              <w:rPr>
                <w:rFonts w:hint="eastAsia"/>
                <w:color w:val="auto"/>
                <w:szCs w:val="21"/>
                <w:highlight w:val="none"/>
              </w:rPr>
              <w:t>军事理论、军事</w:t>
            </w:r>
            <w:r>
              <w:rPr>
                <w:rFonts w:hint="default"/>
                <w:color w:val="auto"/>
                <w:szCs w:val="21"/>
                <w:highlight w:val="none"/>
              </w:rPr>
              <w:t>训练、</w:t>
            </w:r>
            <w:r>
              <w:rPr>
                <w:rFonts w:hint="eastAsia"/>
                <w:color w:val="auto"/>
                <w:szCs w:val="21"/>
                <w:highlight w:val="none"/>
              </w:rPr>
              <w:t>心理</w:t>
            </w:r>
            <w:r>
              <w:rPr>
                <w:rFonts w:hint="default"/>
                <w:color w:val="auto"/>
                <w:szCs w:val="21"/>
                <w:highlight w:val="none"/>
              </w:rPr>
              <w:t>健康</w:t>
            </w:r>
            <w:r>
              <w:rPr>
                <w:rFonts w:hint="eastAsia"/>
                <w:color w:val="auto"/>
                <w:szCs w:val="21"/>
                <w:highlight w:val="none"/>
              </w:rPr>
              <w:t>教育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50" w:type="dxa"/>
            <w:vMerge w:val="continue"/>
            <w:vAlign w:val="center"/>
          </w:tcPr>
          <w:p>
            <w:pPr>
              <w:keepNext w:val="0"/>
              <w:keepLines w:val="0"/>
              <w:suppressLineNumbers w:val="0"/>
              <w:spacing w:before="0" w:beforeAutospacing="0" w:after="0" w:afterAutospacing="0"/>
              <w:ind w:left="0" w:right="0"/>
              <w:jc w:val="center"/>
              <w:rPr>
                <w:rFonts w:hint="default"/>
                <w:b/>
                <w:color w:val="auto"/>
                <w:szCs w:val="21"/>
                <w:highlight w:val="none"/>
              </w:rPr>
            </w:pPr>
          </w:p>
        </w:tc>
        <w:tc>
          <w:tcPr>
            <w:tcW w:w="623" w:type="dxa"/>
            <w:vMerge w:val="continue"/>
            <w:vAlign w:val="center"/>
          </w:tcPr>
          <w:p>
            <w:pPr>
              <w:keepNext w:val="0"/>
              <w:keepLines w:val="0"/>
              <w:suppressLineNumbers w:val="0"/>
              <w:spacing w:before="0" w:beforeAutospacing="0" w:after="0" w:afterAutospacing="0"/>
              <w:ind w:left="0" w:right="0"/>
              <w:jc w:val="center"/>
              <w:rPr>
                <w:rFonts w:hint="default"/>
                <w:b/>
                <w:color w:val="auto"/>
                <w:szCs w:val="21"/>
                <w:highlight w:val="none"/>
              </w:rPr>
            </w:pPr>
          </w:p>
        </w:tc>
        <w:tc>
          <w:tcPr>
            <w:tcW w:w="1695" w:type="dxa"/>
            <w:vAlign w:val="center"/>
          </w:tcPr>
          <w:p>
            <w:pPr>
              <w:keepNext w:val="0"/>
              <w:keepLines w:val="0"/>
              <w:suppressLineNumbers w:val="0"/>
              <w:spacing w:before="0" w:beforeAutospacing="0" w:after="0" w:afterAutospacing="0"/>
              <w:ind w:left="0" w:right="0"/>
              <w:jc w:val="left"/>
              <w:rPr>
                <w:rFonts w:hint="default"/>
                <w:color w:val="auto"/>
                <w:szCs w:val="21"/>
                <w:highlight w:val="none"/>
              </w:rPr>
            </w:pPr>
            <w:r>
              <w:rPr>
                <w:rFonts w:hint="default"/>
                <w:color w:val="auto"/>
                <w:szCs w:val="21"/>
                <w:highlight w:val="none"/>
              </w:rPr>
              <w:t>职业发展与就业指导教育</w:t>
            </w:r>
          </w:p>
        </w:tc>
        <w:tc>
          <w:tcPr>
            <w:tcW w:w="6089" w:type="dxa"/>
            <w:vAlign w:val="center"/>
          </w:tcPr>
          <w:p>
            <w:pPr>
              <w:keepNext w:val="0"/>
              <w:keepLines w:val="0"/>
              <w:suppressLineNumbers w:val="0"/>
              <w:spacing w:before="0" w:beforeAutospacing="0" w:after="0" w:afterAutospacing="0"/>
              <w:ind w:left="0" w:right="0"/>
              <w:jc w:val="left"/>
              <w:rPr>
                <w:rFonts w:hint="default"/>
                <w:color w:val="auto"/>
                <w:szCs w:val="21"/>
                <w:highlight w:val="none"/>
              </w:rPr>
            </w:pPr>
            <w:r>
              <w:rPr>
                <w:rFonts w:hint="eastAsia" w:ascii="宋体" w:hAnsi="宋体"/>
                <w:color w:val="auto"/>
                <w:szCs w:val="21"/>
                <w:highlight w:val="none"/>
              </w:rPr>
              <w:t>大学生职业生涯规划、职业发展与就业指导、职业素养、劳动教育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550" w:type="dxa"/>
            <w:vMerge w:val="continue"/>
            <w:vAlign w:val="center"/>
          </w:tcPr>
          <w:p>
            <w:pPr>
              <w:keepNext w:val="0"/>
              <w:keepLines w:val="0"/>
              <w:suppressLineNumbers w:val="0"/>
              <w:spacing w:before="0" w:beforeAutospacing="0" w:after="0" w:afterAutospacing="0"/>
              <w:ind w:left="0" w:right="0"/>
              <w:jc w:val="center"/>
              <w:rPr>
                <w:rFonts w:hint="default"/>
                <w:b/>
                <w:color w:val="auto"/>
                <w:szCs w:val="21"/>
                <w:highlight w:val="none"/>
              </w:rPr>
            </w:pPr>
          </w:p>
        </w:tc>
        <w:tc>
          <w:tcPr>
            <w:tcW w:w="623" w:type="dxa"/>
            <w:vMerge w:val="continue"/>
            <w:vAlign w:val="center"/>
          </w:tcPr>
          <w:p>
            <w:pPr>
              <w:keepNext w:val="0"/>
              <w:keepLines w:val="0"/>
              <w:suppressLineNumbers w:val="0"/>
              <w:spacing w:before="0" w:beforeAutospacing="0" w:after="0" w:afterAutospacing="0"/>
              <w:ind w:left="0" w:right="0"/>
              <w:jc w:val="center"/>
              <w:rPr>
                <w:rFonts w:hint="default"/>
                <w:b/>
                <w:color w:val="auto"/>
                <w:szCs w:val="21"/>
                <w:highlight w:val="none"/>
              </w:rPr>
            </w:pPr>
          </w:p>
        </w:tc>
        <w:tc>
          <w:tcPr>
            <w:tcW w:w="1695" w:type="dxa"/>
            <w:vAlign w:val="center"/>
          </w:tcPr>
          <w:p>
            <w:pPr>
              <w:keepNext w:val="0"/>
              <w:keepLines w:val="0"/>
              <w:suppressLineNumbers w:val="0"/>
              <w:spacing w:before="0" w:beforeAutospacing="0" w:after="0" w:afterAutospacing="0"/>
              <w:ind w:left="0" w:right="0"/>
              <w:jc w:val="left"/>
              <w:rPr>
                <w:rFonts w:hint="default"/>
                <w:color w:val="auto"/>
                <w:szCs w:val="21"/>
                <w:highlight w:val="none"/>
              </w:rPr>
            </w:pPr>
            <w:r>
              <w:rPr>
                <w:rFonts w:hint="default"/>
                <w:color w:val="auto"/>
                <w:szCs w:val="21"/>
                <w:highlight w:val="none"/>
              </w:rPr>
              <w:t>文化基础教育</w:t>
            </w:r>
          </w:p>
        </w:tc>
        <w:tc>
          <w:tcPr>
            <w:tcW w:w="6089" w:type="dxa"/>
            <w:vAlign w:val="center"/>
          </w:tcPr>
          <w:p>
            <w:pPr>
              <w:keepNext w:val="0"/>
              <w:keepLines w:val="0"/>
              <w:suppressLineNumbers w:val="0"/>
              <w:spacing w:before="0" w:beforeAutospacing="0" w:after="0" w:afterAutospacing="0"/>
              <w:ind w:left="0" w:right="0"/>
              <w:jc w:val="left"/>
              <w:rPr>
                <w:rFonts w:hint="eastAsia" w:eastAsiaTheme="minorEastAsia"/>
                <w:color w:val="auto"/>
                <w:szCs w:val="21"/>
                <w:highlight w:val="none"/>
                <w:lang w:eastAsia="zh-CN"/>
              </w:rPr>
            </w:pPr>
            <w:r>
              <w:rPr>
                <w:rFonts w:hint="eastAsia"/>
                <w:color w:val="auto"/>
                <w:szCs w:val="21"/>
                <w:highlight w:val="none"/>
                <w:lang w:val="en-US" w:eastAsia="zh-CN"/>
              </w:rPr>
              <w:t>人工智能概论</w:t>
            </w:r>
            <w:r>
              <w:rPr>
                <w:rFonts w:hint="eastAsia"/>
                <w:color w:val="auto"/>
                <w:szCs w:val="21"/>
                <w:highlight w:val="none"/>
              </w:rPr>
              <w:t>、大学语文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50" w:type="dxa"/>
            <w:vMerge w:val="continue"/>
            <w:vAlign w:val="center"/>
          </w:tcPr>
          <w:p>
            <w:pPr>
              <w:keepNext w:val="0"/>
              <w:keepLines w:val="0"/>
              <w:suppressLineNumbers w:val="0"/>
              <w:spacing w:before="0" w:beforeAutospacing="0" w:after="0" w:afterAutospacing="0"/>
              <w:ind w:left="0" w:right="0"/>
              <w:jc w:val="center"/>
              <w:rPr>
                <w:rFonts w:hint="default"/>
                <w:b/>
                <w:color w:val="auto"/>
                <w:szCs w:val="21"/>
                <w:highlight w:val="none"/>
              </w:rPr>
            </w:pPr>
          </w:p>
        </w:tc>
        <w:tc>
          <w:tcPr>
            <w:tcW w:w="623" w:type="dxa"/>
            <w:vAlign w:val="center"/>
          </w:tcPr>
          <w:p>
            <w:pPr>
              <w:keepNext w:val="0"/>
              <w:keepLines w:val="0"/>
              <w:suppressLineNumbers w:val="0"/>
              <w:spacing w:before="0" w:beforeAutospacing="0" w:after="0" w:afterAutospacing="0"/>
              <w:ind w:left="0" w:right="0"/>
              <w:jc w:val="center"/>
              <w:rPr>
                <w:rFonts w:hint="default"/>
                <w:b/>
                <w:color w:val="auto"/>
                <w:szCs w:val="21"/>
                <w:highlight w:val="none"/>
              </w:rPr>
            </w:pPr>
            <w:r>
              <w:rPr>
                <w:rFonts w:hint="default"/>
                <w:b/>
                <w:color w:val="auto"/>
                <w:szCs w:val="21"/>
                <w:highlight w:val="none"/>
              </w:rPr>
              <w:t>选修课</w:t>
            </w:r>
          </w:p>
        </w:tc>
        <w:tc>
          <w:tcPr>
            <w:tcW w:w="1695" w:type="dxa"/>
            <w:vAlign w:val="center"/>
          </w:tcPr>
          <w:p>
            <w:pPr>
              <w:keepNext w:val="0"/>
              <w:keepLines w:val="0"/>
              <w:suppressLineNumbers w:val="0"/>
              <w:spacing w:before="0" w:beforeAutospacing="0" w:after="0" w:afterAutospacing="0"/>
              <w:ind w:left="0" w:right="0"/>
              <w:jc w:val="left"/>
              <w:rPr>
                <w:rFonts w:hint="default"/>
                <w:color w:val="auto"/>
                <w:szCs w:val="21"/>
                <w:highlight w:val="none"/>
              </w:rPr>
            </w:pPr>
            <w:r>
              <w:rPr>
                <w:rFonts w:hint="default"/>
                <w:color w:val="auto"/>
                <w:szCs w:val="21"/>
                <w:highlight w:val="none"/>
              </w:rPr>
              <w:t>艺术、素质提高类</w:t>
            </w:r>
          </w:p>
        </w:tc>
        <w:tc>
          <w:tcPr>
            <w:tcW w:w="6089" w:type="dxa"/>
            <w:vAlign w:val="center"/>
          </w:tcPr>
          <w:p>
            <w:pPr>
              <w:keepNext w:val="0"/>
              <w:keepLines w:val="0"/>
              <w:suppressLineNumbers w:val="0"/>
              <w:spacing w:before="0" w:beforeAutospacing="0" w:after="0" w:afterAutospacing="0"/>
              <w:ind w:left="0" w:right="0"/>
              <w:jc w:val="left"/>
              <w:rPr>
                <w:rFonts w:hint="default"/>
                <w:color w:val="auto"/>
                <w:szCs w:val="21"/>
                <w:highlight w:val="none"/>
              </w:rPr>
            </w:pPr>
            <w:r>
              <w:rPr>
                <w:rFonts w:hint="default"/>
                <w:color w:val="auto"/>
                <w:szCs w:val="21"/>
                <w:highlight w:val="none"/>
              </w:rPr>
              <w:t>艺术教育课、素质养成与提高课</w:t>
            </w:r>
            <w:r>
              <w:rPr>
                <w:rFonts w:hint="eastAsia"/>
                <w:color w:val="auto"/>
                <w:szCs w:val="21"/>
                <w:highlight w:val="none"/>
              </w:rPr>
              <w:t>（</w:t>
            </w:r>
            <w:r>
              <w:rPr>
                <w:rFonts w:hint="default"/>
                <w:color w:val="auto"/>
                <w:szCs w:val="21"/>
                <w:highlight w:val="none"/>
              </w:rPr>
              <w:t>艺术导论、音乐鉴赏、美术鉴赏、影视鉴赏、戏剧鉴赏、舞蹈鉴赏、书法鉴赏、戏曲鉴赏</w:t>
            </w:r>
            <w:r>
              <w:rPr>
                <w:rFonts w:hint="eastAsia"/>
                <w:color w:val="auto"/>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50" w:type="dxa"/>
            <w:vMerge w:val="restart"/>
            <w:vAlign w:val="center"/>
          </w:tcPr>
          <w:p>
            <w:pPr>
              <w:keepNext w:val="0"/>
              <w:keepLines w:val="0"/>
              <w:suppressLineNumbers w:val="0"/>
              <w:spacing w:before="0" w:beforeAutospacing="0" w:after="0" w:afterAutospacing="0"/>
              <w:ind w:left="0" w:right="0"/>
              <w:jc w:val="center"/>
              <w:rPr>
                <w:rFonts w:hint="default"/>
                <w:b/>
                <w:color w:val="auto"/>
                <w:szCs w:val="21"/>
                <w:highlight w:val="none"/>
              </w:rPr>
            </w:pPr>
            <w:r>
              <w:rPr>
                <w:rFonts w:hint="default"/>
                <w:b/>
                <w:color w:val="auto"/>
                <w:szCs w:val="21"/>
                <w:highlight w:val="none"/>
              </w:rPr>
              <w:t>专</w:t>
            </w:r>
          </w:p>
          <w:p>
            <w:pPr>
              <w:keepNext w:val="0"/>
              <w:keepLines w:val="0"/>
              <w:suppressLineNumbers w:val="0"/>
              <w:spacing w:before="0" w:beforeAutospacing="0" w:after="0" w:afterAutospacing="0"/>
              <w:ind w:left="0" w:right="0"/>
              <w:jc w:val="center"/>
              <w:rPr>
                <w:rFonts w:hint="default"/>
                <w:b/>
                <w:color w:val="auto"/>
                <w:szCs w:val="21"/>
                <w:highlight w:val="none"/>
              </w:rPr>
            </w:pPr>
            <w:r>
              <w:rPr>
                <w:rFonts w:hint="default"/>
                <w:b/>
                <w:color w:val="auto"/>
                <w:szCs w:val="21"/>
                <w:highlight w:val="none"/>
              </w:rPr>
              <w:t>业</w:t>
            </w:r>
          </w:p>
          <w:p>
            <w:pPr>
              <w:keepNext w:val="0"/>
              <w:keepLines w:val="0"/>
              <w:suppressLineNumbers w:val="0"/>
              <w:spacing w:before="0" w:beforeAutospacing="0" w:after="0" w:afterAutospacing="0"/>
              <w:ind w:left="0" w:right="0"/>
              <w:jc w:val="center"/>
              <w:rPr>
                <w:rFonts w:hint="default"/>
                <w:b/>
                <w:color w:val="auto"/>
                <w:szCs w:val="21"/>
                <w:highlight w:val="none"/>
              </w:rPr>
            </w:pPr>
            <w:r>
              <w:rPr>
                <w:rFonts w:hint="default"/>
                <w:b/>
                <w:color w:val="auto"/>
                <w:szCs w:val="21"/>
                <w:highlight w:val="none"/>
              </w:rPr>
              <w:t>课</w:t>
            </w:r>
          </w:p>
          <w:p>
            <w:pPr>
              <w:keepNext w:val="0"/>
              <w:keepLines w:val="0"/>
              <w:suppressLineNumbers w:val="0"/>
              <w:spacing w:before="0" w:beforeAutospacing="0" w:after="0" w:afterAutospacing="0"/>
              <w:ind w:left="0" w:right="0"/>
              <w:jc w:val="center"/>
              <w:rPr>
                <w:rFonts w:hint="default"/>
                <w:b/>
                <w:color w:val="auto"/>
                <w:szCs w:val="21"/>
                <w:highlight w:val="none"/>
              </w:rPr>
            </w:pPr>
            <w:r>
              <w:rPr>
                <w:rFonts w:hint="default"/>
                <w:b/>
                <w:color w:val="auto"/>
                <w:szCs w:val="21"/>
                <w:highlight w:val="none"/>
              </w:rPr>
              <w:t>程</w:t>
            </w:r>
          </w:p>
        </w:tc>
        <w:tc>
          <w:tcPr>
            <w:tcW w:w="623" w:type="dxa"/>
            <w:vMerge w:val="restart"/>
            <w:vAlign w:val="center"/>
          </w:tcPr>
          <w:p>
            <w:pPr>
              <w:keepNext w:val="0"/>
              <w:keepLines w:val="0"/>
              <w:suppressLineNumbers w:val="0"/>
              <w:spacing w:before="0" w:beforeAutospacing="0" w:after="0" w:afterAutospacing="0"/>
              <w:ind w:left="0" w:right="0"/>
              <w:jc w:val="center"/>
              <w:rPr>
                <w:rFonts w:hint="default"/>
                <w:b/>
                <w:color w:val="auto"/>
                <w:szCs w:val="21"/>
                <w:highlight w:val="none"/>
              </w:rPr>
            </w:pPr>
            <w:r>
              <w:rPr>
                <w:rFonts w:hint="default"/>
                <w:b/>
                <w:color w:val="auto"/>
                <w:szCs w:val="21"/>
                <w:highlight w:val="none"/>
              </w:rPr>
              <w:t>必修课</w:t>
            </w:r>
          </w:p>
        </w:tc>
        <w:tc>
          <w:tcPr>
            <w:tcW w:w="1695" w:type="dxa"/>
            <w:vAlign w:val="center"/>
          </w:tcPr>
          <w:p>
            <w:pPr>
              <w:keepNext w:val="0"/>
              <w:keepLines w:val="0"/>
              <w:suppressLineNumbers w:val="0"/>
              <w:spacing w:before="0" w:beforeAutospacing="0" w:after="0" w:afterAutospacing="0"/>
              <w:ind w:left="0" w:right="0"/>
              <w:jc w:val="left"/>
              <w:rPr>
                <w:rFonts w:hint="default"/>
                <w:color w:val="auto"/>
                <w:szCs w:val="21"/>
                <w:highlight w:val="none"/>
              </w:rPr>
            </w:pPr>
            <w:r>
              <w:rPr>
                <w:rFonts w:hint="default"/>
                <w:color w:val="auto"/>
                <w:kern w:val="0"/>
                <w:szCs w:val="21"/>
                <w:highlight w:val="none"/>
              </w:rPr>
              <w:t>专业基础课</w:t>
            </w:r>
          </w:p>
        </w:tc>
        <w:tc>
          <w:tcPr>
            <w:tcW w:w="6089" w:type="dxa"/>
            <w:vAlign w:val="center"/>
          </w:tcPr>
          <w:p>
            <w:pPr>
              <w:keepNext w:val="0"/>
              <w:keepLines w:val="0"/>
              <w:suppressLineNumbers w:val="0"/>
              <w:spacing w:before="0" w:beforeAutospacing="0" w:after="0" w:afterAutospacing="0"/>
              <w:ind w:left="0" w:right="0"/>
              <w:jc w:val="left"/>
              <w:rPr>
                <w:rFonts w:hint="default"/>
                <w:color w:val="auto"/>
                <w:szCs w:val="21"/>
                <w:highlight w:val="none"/>
              </w:rPr>
            </w:pPr>
            <w:r>
              <w:rPr>
                <w:rFonts w:hint="eastAsia" w:ascii="宋体" w:hAnsi="宋体"/>
                <w:color w:val="auto"/>
                <w:szCs w:val="21"/>
                <w:highlight w:val="none"/>
              </w:rPr>
              <w:t>管理学基础、旅游</w:t>
            </w:r>
            <w:r>
              <w:rPr>
                <w:rFonts w:hint="eastAsia" w:ascii="宋体" w:hAnsi="宋体"/>
                <w:color w:val="auto"/>
                <w:szCs w:val="21"/>
                <w:highlight w:val="none"/>
                <w:lang w:val="en-US" w:eastAsia="zh-CN"/>
              </w:rPr>
              <w:t>专业导论</w:t>
            </w:r>
            <w:r>
              <w:rPr>
                <w:rFonts w:hint="eastAsia" w:ascii="宋体" w:hAnsi="宋体"/>
                <w:color w:val="auto"/>
                <w:szCs w:val="21"/>
                <w:highlight w:val="none"/>
              </w:rPr>
              <w:t>、旅游政策与法规、旅游职业礼仪、旅游历史文化、</w:t>
            </w:r>
            <w:r>
              <w:rPr>
                <w:rFonts w:hint="eastAsia" w:ascii="宋体" w:hAnsi="宋体" w:eastAsia="宋体" w:cs="宋体"/>
                <w:color w:val="auto"/>
                <w:kern w:val="0"/>
                <w:sz w:val="20"/>
                <w:szCs w:val="20"/>
                <w:highlight w:val="none"/>
              </w:rPr>
              <w:t>中国旅游地理</w:t>
            </w:r>
            <w:r>
              <w:rPr>
                <w:rFonts w:hint="eastAsia" w:ascii="宋体" w:hAnsi="宋体"/>
                <w:color w:val="auto"/>
                <w:szCs w:val="21"/>
                <w:highlight w:val="none"/>
              </w:rPr>
              <w:t>、中国旅游客源地与目的地概况、消费者行为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50" w:type="dxa"/>
            <w:vMerge w:val="continue"/>
            <w:vAlign w:val="center"/>
          </w:tcPr>
          <w:p>
            <w:pPr>
              <w:keepNext w:val="0"/>
              <w:keepLines w:val="0"/>
              <w:suppressLineNumbers w:val="0"/>
              <w:spacing w:before="0" w:beforeAutospacing="0" w:after="0" w:afterAutospacing="0"/>
              <w:ind w:left="0" w:right="0"/>
              <w:jc w:val="center"/>
              <w:rPr>
                <w:rFonts w:hint="default"/>
                <w:b/>
                <w:color w:val="auto"/>
                <w:szCs w:val="21"/>
                <w:highlight w:val="none"/>
              </w:rPr>
            </w:pPr>
          </w:p>
        </w:tc>
        <w:tc>
          <w:tcPr>
            <w:tcW w:w="623" w:type="dxa"/>
            <w:vMerge w:val="continue"/>
            <w:vAlign w:val="center"/>
          </w:tcPr>
          <w:p>
            <w:pPr>
              <w:keepNext w:val="0"/>
              <w:keepLines w:val="0"/>
              <w:suppressLineNumbers w:val="0"/>
              <w:spacing w:before="0" w:beforeAutospacing="0" w:after="0" w:afterAutospacing="0"/>
              <w:ind w:left="0" w:right="0"/>
              <w:jc w:val="center"/>
              <w:rPr>
                <w:rFonts w:hint="default"/>
                <w:b/>
                <w:color w:val="auto"/>
                <w:szCs w:val="21"/>
                <w:highlight w:val="none"/>
              </w:rPr>
            </w:pPr>
          </w:p>
        </w:tc>
        <w:tc>
          <w:tcPr>
            <w:tcW w:w="1695" w:type="dxa"/>
            <w:vAlign w:val="center"/>
          </w:tcPr>
          <w:p>
            <w:pPr>
              <w:keepNext w:val="0"/>
              <w:keepLines w:val="0"/>
              <w:suppressLineNumbers w:val="0"/>
              <w:spacing w:before="0" w:beforeAutospacing="0" w:after="0" w:afterAutospacing="0"/>
              <w:ind w:left="0" w:right="0"/>
              <w:jc w:val="left"/>
              <w:rPr>
                <w:rFonts w:hint="default" w:eastAsia="宋体"/>
                <w:color w:val="auto"/>
                <w:kern w:val="0"/>
                <w:szCs w:val="21"/>
                <w:highlight w:val="none"/>
                <w:lang w:val="en-US" w:eastAsia="zh-CN"/>
              </w:rPr>
            </w:pPr>
            <w:r>
              <w:rPr>
                <w:rFonts w:hint="eastAsia"/>
                <w:color w:val="auto"/>
                <w:kern w:val="0"/>
                <w:szCs w:val="21"/>
                <w:highlight w:val="none"/>
                <w:lang w:val="en-US" w:eastAsia="zh-CN"/>
              </w:rPr>
              <w:t>专业群共享课</w:t>
            </w:r>
          </w:p>
        </w:tc>
        <w:tc>
          <w:tcPr>
            <w:tcW w:w="6089" w:type="dxa"/>
            <w:vAlign w:val="center"/>
          </w:tcPr>
          <w:p>
            <w:pPr>
              <w:keepNext w:val="0"/>
              <w:keepLines w:val="0"/>
              <w:suppressLineNumbers w:val="0"/>
              <w:spacing w:before="0" w:beforeAutospacing="0" w:after="0" w:afterAutospacing="0"/>
              <w:ind w:left="0" w:right="0"/>
              <w:jc w:val="left"/>
              <w:rPr>
                <w:rFonts w:hint="eastAsia" w:ascii="宋体" w:hAnsi="宋体" w:eastAsia="宋体"/>
                <w:color w:val="auto"/>
                <w:szCs w:val="21"/>
                <w:highlight w:val="none"/>
                <w:lang w:eastAsia="zh-CN"/>
              </w:rPr>
            </w:pPr>
            <w:r>
              <w:rPr>
                <w:rFonts w:hint="eastAsia" w:ascii="宋体" w:hAnsi="宋体"/>
                <w:color w:val="auto"/>
                <w:szCs w:val="21"/>
                <w:highlight w:val="none"/>
              </w:rPr>
              <w:t>乡村振兴</w:t>
            </w:r>
            <w:r>
              <w:rPr>
                <w:rFonts w:hint="eastAsia" w:ascii="宋体" w:hAnsi="宋体"/>
                <w:color w:val="auto"/>
                <w:szCs w:val="21"/>
                <w:highlight w:val="none"/>
                <w:lang w:val="en-US" w:eastAsia="zh-CN"/>
              </w:rPr>
              <w:t>战略与实践</w:t>
            </w:r>
            <w:r>
              <w:rPr>
                <w:rFonts w:hint="eastAsia" w:ascii="宋体" w:hAnsi="宋体"/>
                <w:color w:val="auto"/>
                <w:szCs w:val="21"/>
                <w:highlight w:val="none"/>
                <w:lang w:eastAsia="zh-CN"/>
              </w:rPr>
              <w:t>、乡村资源数字化营销与品牌建设 、乡村资源开发与利用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50" w:type="dxa"/>
            <w:vMerge w:val="continue"/>
          </w:tcPr>
          <w:p>
            <w:pPr>
              <w:keepNext w:val="0"/>
              <w:keepLines w:val="0"/>
              <w:suppressLineNumbers w:val="0"/>
              <w:spacing w:before="0" w:beforeAutospacing="0" w:after="0" w:afterAutospacing="0"/>
              <w:ind w:left="0" w:right="0"/>
              <w:jc w:val="center"/>
              <w:rPr>
                <w:rFonts w:hint="default"/>
                <w:b/>
                <w:color w:val="auto"/>
                <w:szCs w:val="21"/>
                <w:highlight w:val="none"/>
              </w:rPr>
            </w:pPr>
          </w:p>
        </w:tc>
        <w:tc>
          <w:tcPr>
            <w:tcW w:w="623" w:type="dxa"/>
            <w:vMerge w:val="continue"/>
          </w:tcPr>
          <w:p>
            <w:pPr>
              <w:keepNext w:val="0"/>
              <w:keepLines w:val="0"/>
              <w:suppressLineNumbers w:val="0"/>
              <w:spacing w:before="0" w:beforeAutospacing="0" w:after="0" w:afterAutospacing="0"/>
              <w:ind w:left="0" w:right="0"/>
              <w:jc w:val="center"/>
              <w:rPr>
                <w:rFonts w:hint="default"/>
                <w:b/>
                <w:color w:val="auto"/>
                <w:szCs w:val="21"/>
                <w:highlight w:val="none"/>
              </w:rPr>
            </w:pPr>
          </w:p>
        </w:tc>
        <w:tc>
          <w:tcPr>
            <w:tcW w:w="1695" w:type="dxa"/>
            <w:vAlign w:val="center"/>
          </w:tcPr>
          <w:p>
            <w:pPr>
              <w:keepNext w:val="0"/>
              <w:keepLines w:val="0"/>
              <w:suppressLineNumbers w:val="0"/>
              <w:spacing w:before="0" w:beforeAutospacing="0" w:after="0" w:afterAutospacing="0"/>
              <w:ind w:left="0" w:right="0"/>
              <w:jc w:val="left"/>
              <w:rPr>
                <w:rFonts w:hint="default"/>
                <w:color w:val="auto"/>
                <w:szCs w:val="21"/>
                <w:highlight w:val="none"/>
              </w:rPr>
            </w:pPr>
            <w:r>
              <w:rPr>
                <w:rFonts w:hint="default"/>
                <w:color w:val="auto"/>
                <w:kern w:val="0"/>
                <w:szCs w:val="21"/>
                <w:highlight w:val="none"/>
              </w:rPr>
              <w:t>专业核心课</w:t>
            </w:r>
          </w:p>
        </w:tc>
        <w:tc>
          <w:tcPr>
            <w:tcW w:w="6089" w:type="dxa"/>
            <w:vAlign w:val="center"/>
          </w:tcPr>
          <w:p>
            <w:pPr>
              <w:keepNext w:val="0"/>
              <w:keepLines w:val="0"/>
              <w:suppressLineNumbers w:val="0"/>
              <w:spacing w:before="0" w:beforeAutospacing="0" w:after="0" w:afterAutospacing="0"/>
              <w:ind w:left="0" w:right="0"/>
              <w:jc w:val="left"/>
              <w:rPr>
                <w:rFonts w:hint="default"/>
                <w:color w:val="auto"/>
                <w:szCs w:val="21"/>
                <w:highlight w:val="none"/>
              </w:rPr>
            </w:pPr>
            <w:r>
              <w:rPr>
                <w:rFonts w:hint="eastAsia" w:ascii="宋体" w:hAnsi="宋体"/>
                <w:color w:val="auto"/>
                <w:szCs w:val="21"/>
                <w:highlight w:val="none"/>
              </w:rPr>
              <w:t>旅行社运营与管理、旅游策划理论与实务、数字营销概论、景区服务与管理、酒店经营与管理、旅游电子商务、旅游服务质量管理、客户关系管理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50" w:type="dxa"/>
            <w:vMerge w:val="continue"/>
          </w:tcPr>
          <w:p>
            <w:pPr>
              <w:keepNext w:val="0"/>
              <w:keepLines w:val="0"/>
              <w:suppressLineNumbers w:val="0"/>
              <w:spacing w:before="0" w:beforeAutospacing="0" w:after="0" w:afterAutospacing="0"/>
              <w:ind w:left="0" w:right="0"/>
              <w:jc w:val="center"/>
              <w:rPr>
                <w:rFonts w:hint="default"/>
                <w:b/>
                <w:color w:val="auto"/>
                <w:szCs w:val="21"/>
                <w:highlight w:val="none"/>
              </w:rPr>
            </w:pPr>
          </w:p>
        </w:tc>
        <w:tc>
          <w:tcPr>
            <w:tcW w:w="623" w:type="dxa"/>
            <w:vMerge w:val="continue"/>
          </w:tcPr>
          <w:p>
            <w:pPr>
              <w:keepNext w:val="0"/>
              <w:keepLines w:val="0"/>
              <w:suppressLineNumbers w:val="0"/>
              <w:spacing w:before="0" w:beforeAutospacing="0" w:after="0" w:afterAutospacing="0"/>
              <w:ind w:left="0" w:right="0"/>
              <w:jc w:val="center"/>
              <w:rPr>
                <w:rFonts w:hint="default"/>
                <w:b/>
                <w:color w:val="auto"/>
                <w:szCs w:val="21"/>
                <w:highlight w:val="none"/>
              </w:rPr>
            </w:pPr>
          </w:p>
        </w:tc>
        <w:tc>
          <w:tcPr>
            <w:tcW w:w="1695" w:type="dxa"/>
            <w:vAlign w:val="center"/>
          </w:tcPr>
          <w:p>
            <w:pPr>
              <w:keepNext w:val="0"/>
              <w:keepLines w:val="0"/>
              <w:suppressLineNumbers w:val="0"/>
              <w:spacing w:before="0" w:beforeAutospacing="0" w:after="0" w:afterAutospacing="0"/>
              <w:ind w:left="0" w:right="0"/>
              <w:jc w:val="left"/>
              <w:rPr>
                <w:rFonts w:hint="default"/>
                <w:color w:val="auto"/>
                <w:szCs w:val="21"/>
                <w:highlight w:val="none"/>
              </w:rPr>
            </w:pPr>
            <w:r>
              <w:rPr>
                <w:rFonts w:hint="eastAsia"/>
                <w:color w:val="auto"/>
                <w:kern w:val="0"/>
                <w:szCs w:val="21"/>
                <w:highlight w:val="none"/>
                <w:lang w:val="en-US" w:eastAsia="zh-CN"/>
              </w:rPr>
              <w:t>专业实习</w:t>
            </w:r>
            <w:r>
              <w:rPr>
                <w:rFonts w:hint="default"/>
                <w:color w:val="auto"/>
                <w:kern w:val="0"/>
                <w:szCs w:val="21"/>
                <w:highlight w:val="none"/>
              </w:rPr>
              <w:t>实训课</w:t>
            </w:r>
          </w:p>
        </w:tc>
        <w:tc>
          <w:tcPr>
            <w:tcW w:w="6089" w:type="dxa"/>
            <w:vAlign w:val="center"/>
          </w:tcPr>
          <w:p>
            <w:pPr>
              <w:keepNext w:val="0"/>
              <w:keepLines w:val="0"/>
              <w:suppressLineNumbers w:val="0"/>
              <w:spacing w:before="0" w:beforeAutospacing="0" w:after="0" w:afterAutospacing="0"/>
              <w:ind w:left="0" w:right="0"/>
              <w:jc w:val="left"/>
              <w:rPr>
                <w:rFonts w:hint="default"/>
                <w:color w:val="auto"/>
                <w:szCs w:val="21"/>
                <w:highlight w:val="none"/>
              </w:rPr>
            </w:pPr>
            <w:r>
              <w:rPr>
                <w:rFonts w:hint="eastAsia" w:ascii="宋体" w:hAnsi="宋体"/>
                <w:color w:val="auto"/>
                <w:szCs w:val="21"/>
                <w:highlight w:val="none"/>
              </w:rPr>
              <w:t>讲解基础训练、导游业务技能演练（一）、导游业务技能演练（二）、旅行社模拟运营、</w:t>
            </w:r>
            <w:r>
              <w:rPr>
                <w:rFonts w:hint="eastAsia" w:asciiTheme="minorEastAsia" w:hAnsiTheme="minorEastAsia"/>
                <w:color w:val="auto"/>
                <w:szCs w:val="21"/>
                <w:highlight w:val="none"/>
              </w:rPr>
              <w:t>旅游接待演练、</w:t>
            </w:r>
            <w:r>
              <w:rPr>
                <w:rFonts w:hint="eastAsia" w:ascii="宋体" w:hAnsi="宋体"/>
                <w:color w:val="auto"/>
                <w:szCs w:val="21"/>
                <w:highlight w:val="none"/>
              </w:rPr>
              <w:t>数字营销实战演练、</w:t>
            </w:r>
            <w:r>
              <w:rPr>
                <w:rFonts w:hint="eastAsia" w:asciiTheme="minorEastAsia" w:hAnsiTheme="minorEastAsia"/>
                <w:color w:val="auto"/>
                <w:szCs w:val="21"/>
                <w:highlight w:val="none"/>
              </w:rPr>
              <w:t>产品策划、</w:t>
            </w:r>
            <w:r>
              <w:rPr>
                <w:rFonts w:hint="eastAsia" w:asciiTheme="minorEastAsia" w:hAnsiTheme="minorEastAsia"/>
                <w:color w:val="auto"/>
                <w:szCs w:val="21"/>
                <w:highlight w:val="none"/>
                <w:lang w:val="en-US" w:eastAsia="zh-CN"/>
              </w:rPr>
              <w:t>消费者行为调研、旅游职业礼仪训练</w:t>
            </w:r>
            <w:r>
              <w:rPr>
                <w:rFonts w:hint="eastAsia" w:ascii="宋体" w:hAnsi="宋体"/>
                <w:color w:val="auto"/>
                <w:szCs w:val="21"/>
                <w:highlight w:val="none"/>
              </w:rPr>
              <w:t>、</w:t>
            </w:r>
            <w:r>
              <w:rPr>
                <w:rFonts w:hint="eastAsia" w:ascii="宋体" w:hAnsi="宋体"/>
                <w:color w:val="auto"/>
                <w:szCs w:val="21"/>
                <w:highlight w:val="none"/>
                <w:lang w:val="en-US" w:eastAsia="zh-CN"/>
              </w:rPr>
              <w:t>认知</w:t>
            </w:r>
            <w:r>
              <w:rPr>
                <w:rFonts w:hint="eastAsia" w:ascii="宋体" w:hAnsi="宋体"/>
                <w:color w:val="auto"/>
                <w:szCs w:val="21"/>
                <w:highlight w:val="none"/>
              </w:rPr>
              <w:t>实习、</w:t>
            </w:r>
            <w:r>
              <w:rPr>
                <w:rFonts w:hint="eastAsia" w:ascii="宋体" w:hAnsi="宋体"/>
                <w:color w:val="auto"/>
                <w:szCs w:val="21"/>
                <w:highlight w:val="none"/>
                <w:lang w:val="en-US" w:eastAsia="zh-CN"/>
              </w:rPr>
              <w:t>岗位实习</w:t>
            </w:r>
            <w:r>
              <w:rPr>
                <w:rFonts w:hint="eastAsia" w:ascii="宋体" w:hAnsi="宋体"/>
                <w:color w:val="auto"/>
                <w:szCs w:val="21"/>
                <w:highlight w:val="none"/>
              </w:rPr>
              <w:t>、毕业设计（论文）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50" w:type="dxa"/>
            <w:vMerge w:val="continue"/>
          </w:tcPr>
          <w:p>
            <w:pPr>
              <w:keepNext w:val="0"/>
              <w:keepLines w:val="0"/>
              <w:suppressLineNumbers w:val="0"/>
              <w:spacing w:before="0" w:beforeAutospacing="0" w:after="0" w:afterAutospacing="0"/>
              <w:ind w:left="0" w:right="0"/>
              <w:jc w:val="center"/>
              <w:rPr>
                <w:rFonts w:hint="default"/>
                <w:color w:val="auto"/>
                <w:kern w:val="0"/>
                <w:szCs w:val="21"/>
                <w:highlight w:val="none"/>
              </w:rPr>
            </w:pPr>
          </w:p>
        </w:tc>
        <w:tc>
          <w:tcPr>
            <w:tcW w:w="623" w:type="dxa"/>
            <w:vMerge w:val="restart"/>
            <w:vAlign w:val="center"/>
          </w:tcPr>
          <w:p>
            <w:pPr>
              <w:keepNext w:val="0"/>
              <w:keepLines w:val="0"/>
              <w:suppressLineNumbers w:val="0"/>
              <w:spacing w:before="0" w:beforeAutospacing="0" w:after="0" w:afterAutospacing="0"/>
              <w:ind w:left="0" w:right="0"/>
              <w:jc w:val="center"/>
              <w:rPr>
                <w:rFonts w:hint="default"/>
                <w:color w:val="auto"/>
                <w:kern w:val="0"/>
                <w:szCs w:val="21"/>
                <w:highlight w:val="none"/>
              </w:rPr>
            </w:pPr>
            <w:r>
              <w:rPr>
                <w:rFonts w:hint="default"/>
                <w:b/>
                <w:color w:val="auto"/>
                <w:szCs w:val="21"/>
                <w:highlight w:val="none"/>
              </w:rPr>
              <w:t>选修课</w:t>
            </w:r>
          </w:p>
        </w:tc>
        <w:tc>
          <w:tcPr>
            <w:tcW w:w="1695" w:type="dxa"/>
            <w:vAlign w:val="center"/>
          </w:tcPr>
          <w:p>
            <w:pPr>
              <w:keepNext w:val="0"/>
              <w:keepLines w:val="0"/>
              <w:suppressLineNumbers w:val="0"/>
              <w:spacing w:before="0" w:beforeAutospacing="0" w:after="0" w:afterAutospacing="0"/>
              <w:ind w:left="0" w:right="0"/>
              <w:jc w:val="left"/>
              <w:rPr>
                <w:rFonts w:hint="default"/>
                <w:color w:val="auto"/>
                <w:szCs w:val="21"/>
                <w:highlight w:val="none"/>
              </w:rPr>
            </w:pPr>
            <w:r>
              <w:rPr>
                <w:rFonts w:hint="eastAsia"/>
                <w:color w:val="auto"/>
                <w:szCs w:val="21"/>
                <w:highlight w:val="none"/>
              </w:rPr>
              <w:t>专业选修课</w:t>
            </w:r>
          </w:p>
        </w:tc>
        <w:tc>
          <w:tcPr>
            <w:tcW w:w="6089" w:type="dxa"/>
            <w:vAlign w:val="center"/>
          </w:tcPr>
          <w:p>
            <w:pPr>
              <w:keepNext w:val="0"/>
              <w:keepLines w:val="0"/>
              <w:suppressLineNumbers w:val="0"/>
              <w:spacing w:before="0" w:beforeAutospacing="0" w:after="0" w:afterAutospacing="0"/>
              <w:ind w:left="0" w:right="0"/>
              <w:jc w:val="left"/>
              <w:rPr>
                <w:rFonts w:hint="default" w:eastAsiaTheme="minorEastAsia"/>
                <w:color w:val="auto"/>
                <w:szCs w:val="21"/>
                <w:highlight w:val="none"/>
                <w:lang w:val="en-US" w:eastAsia="zh-CN"/>
              </w:rPr>
            </w:pPr>
            <w:r>
              <w:rPr>
                <w:rFonts w:hint="eastAsia" w:ascii="宋体" w:hAnsi="宋体"/>
                <w:color w:val="auto"/>
                <w:szCs w:val="21"/>
                <w:highlight w:val="none"/>
              </w:rPr>
              <w:t>旅游安全管理实务、研学旅行策划与管理、导游业务、领队英语</w:t>
            </w: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户外旅游实务、文娱技能、旅行社计调实务、茶文化与茶艺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50" w:type="dxa"/>
            <w:vMerge w:val="continue"/>
          </w:tcPr>
          <w:p>
            <w:pPr>
              <w:keepNext w:val="0"/>
              <w:keepLines w:val="0"/>
              <w:suppressLineNumbers w:val="0"/>
              <w:spacing w:before="0" w:beforeAutospacing="0" w:after="0" w:afterAutospacing="0"/>
              <w:ind w:left="0" w:right="0"/>
              <w:jc w:val="center"/>
              <w:rPr>
                <w:rFonts w:hint="default"/>
                <w:color w:val="auto"/>
                <w:kern w:val="0"/>
                <w:szCs w:val="21"/>
                <w:highlight w:val="none"/>
              </w:rPr>
            </w:pPr>
          </w:p>
        </w:tc>
        <w:tc>
          <w:tcPr>
            <w:tcW w:w="623" w:type="dxa"/>
            <w:vMerge w:val="continue"/>
            <w:vAlign w:val="center"/>
          </w:tcPr>
          <w:p>
            <w:pPr>
              <w:keepNext w:val="0"/>
              <w:keepLines w:val="0"/>
              <w:suppressLineNumbers w:val="0"/>
              <w:spacing w:before="0" w:beforeAutospacing="0" w:after="0" w:afterAutospacing="0"/>
              <w:ind w:left="0" w:right="0"/>
              <w:jc w:val="center"/>
              <w:rPr>
                <w:rFonts w:hint="default"/>
                <w:b/>
                <w:color w:val="auto"/>
                <w:szCs w:val="21"/>
                <w:highlight w:val="none"/>
              </w:rPr>
            </w:pPr>
          </w:p>
        </w:tc>
        <w:tc>
          <w:tcPr>
            <w:tcW w:w="1695" w:type="dxa"/>
            <w:vAlign w:val="center"/>
          </w:tcPr>
          <w:p>
            <w:pPr>
              <w:keepNext w:val="0"/>
              <w:keepLines w:val="0"/>
              <w:suppressLineNumbers w:val="0"/>
              <w:spacing w:before="0" w:beforeAutospacing="0" w:after="0" w:afterAutospacing="0"/>
              <w:ind w:left="0" w:right="0"/>
              <w:jc w:val="left"/>
              <w:rPr>
                <w:rFonts w:hint="eastAsia"/>
                <w:color w:val="auto"/>
                <w:szCs w:val="21"/>
                <w:highlight w:val="none"/>
              </w:rPr>
            </w:pPr>
            <w:r>
              <w:rPr>
                <w:rFonts w:hint="eastAsia"/>
                <w:b w:val="0"/>
                <w:bCs/>
                <w:szCs w:val="21"/>
              </w:rPr>
              <w:t>专业</w:t>
            </w:r>
            <w:r>
              <w:rPr>
                <w:rFonts w:hint="eastAsia"/>
                <w:b w:val="0"/>
                <w:bCs/>
                <w:szCs w:val="21"/>
                <w:lang w:val="en-US" w:eastAsia="zh-CN"/>
              </w:rPr>
              <w:t>群互选</w:t>
            </w:r>
            <w:r>
              <w:rPr>
                <w:rFonts w:hint="eastAsia"/>
                <w:b w:val="0"/>
                <w:bCs/>
                <w:szCs w:val="21"/>
              </w:rPr>
              <w:t>课</w:t>
            </w:r>
          </w:p>
        </w:tc>
        <w:tc>
          <w:tcPr>
            <w:tcW w:w="6089" w:type="dxa"/>
            <w:vAlign w:val="center"/>
          </w:tcPr>
          <w:p>
            <w:pPr>
              <w:keepNext w:val="0"/>
              <w:keepLines w:val="0"/>
              <w:suppressLineNumbers w:val="0"/>
              <w:spacing w:before="0" w:beforeAutospacing="0" w:after="0" w:afterAutospacing="0"/>
              <w:ind w:left="0" w:right="0"/>
              <w:jc w:val="left"/>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乡村人居环境美化、特色农产品加工与利用、休闲农业与乡村旅游、插花技艺、乡村振兴创意指导、企业管理</w:t>
            </w:r>
          </w:p>
        </w:tc>
      </w:tr>
    </w:tbl>
    <w:p>
      <w:pPr>
        <w:pStyle w:val="3"/>
        <w:spacing w:line="360" w:lineRule="auto"/>
        <w:rPr>
          <w:rFonts w:hint="default" w:cs="Times New Roman" w:asciiTheme="minorHAnsi" w:hAnsiTheme="minorHAnsi" w:eastAsiaTheme="minorEastAsia"/>
          <w:color w:val="000000" w:themeColor="text1"/>
          <w:kern w:val="0"/>
          <w:sz w:val="24"/>
          <w:szCs w:val="22"/>
          <w:lang w:val="en-US" w:eastAsia="zh-CN" w:bidi="ar-SA"/>
        </w:rPr>
      </w:pPr>
    </w:p>
    <w:p>
      <w:pPr>
        <w:pStyle w:val="3"/>
        <w:spacing w:line="360" w:lineRule="auto"/>
        <w:ind w:left="0" w:leftChars="0" w:firstLine="0" w:firstLineChars="0"/>
        <w:rPr>
          <w:rFonts w:hint="eastAsia" w:cs="Times New Roman" w:asciiTheme="minorHAnsi" w:hAnsiTheme="minorHAnsi" w:eastAsiaTheme="minorEastAsia"/>
          <w:color w:val="000000" w:themeColor="text1"/>
          <w:kern w:val="0"/>
          <w:sz w:val="24"/>
          <w:szCs w:val="22"/>
          <w:lang w:val="en-US" w:eastAsia="zh-CN" w:bidi="ar-SA"/>
        </w:rPr>
      </w:pPr>
      <w:r>
        <w:rPr>
          <w:rFonts w:hint="eastAsia" w:eastAsia="宋体"/>
          <w:lang w:eastAsia="zh-CN"/>
        </w:rPr>
        <w:drawing>
          <wp:inline distT="0" distB="0" distL="114300" distR="114300">
            <wp:extent cx="6041390" cy="3496310"/>
            <wp:effectExtent l="0" t="0" r="5080" b="8890"/>
            <wp:docPr id="1" name="图片 1" descr="培养方案内页图-普高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培养方案内页图-普高_01"/>
                    <pic:cNvPicPr>
                      <a:picLocks noChangeAspect="1"/>
                    </pic:cNvPicPr>
                  </pic:nvPicPr>
                  <pic:blipFill>
                    <a:blip r:embed="rId4"/>
                    <a:srcRect l="2797"/>
                    <a:stretch>
                      <a:fillRect/>
                    </a:stretch>
                  </pic:blipFill>
                  <pic:spPr>
                    <a:xfrm>
                      <a:off x="0" y="0"/>
                      <a:ext cx="6041390" cy="3496310"/>
                    </a:xfrm>
                    <a:prstGeom prst="rect">
                      <a:avLst/>
                    </a:prstGeom>
                  </pic:spPr>
                </pic:pic>
              </a:graphicData>
            </a:graphic>
          </wp:inline>
        </w:drawing>
      </w:r>
    </w:p>
    <w:p>
      <w:pPr>
        <w:widowControl/>
        <w:adjustRightInd w:val="0"/>
        <w:snapToGrid w:val="0"/>
        <w:spacing w:line="360" w:lineRule="auto"/>
        <w:jc w:val="center"/>
        <w:rPr>
          <w:rFonts w:hint="eastAsia" w:cs="Times New Roman" w:asciiTheme="minorHAnsi" w:hAnsiTheme="minorHAnsi" w:eastAsiaTheme="minorEastAsia"/>
          <w:color w:val="000000" w:themeColor="text1"/>
          <w:kern w:val="0"/>
          <w:sz w:val="24"/>
          <w:szCs w:val="22"/>
          <w:lang w:val="en-US" w:eastAsia="zh-CN" w:bidi="ar-SA"/>
        </w:rPr>
      </w:pPr>
      <w:r>
        <w:rPr>
          <w:rFonts w:hint="eastAsia" w:ascii="方正仿宋_GB2312" w:hAnsi="方正仿宋_GB2312" w:eastAsia="方正仿宋_GB2312" w:cs="方正仿宋_GB2312"/>
          <w:b/>
          <w:bCs/>
          <w:color w:val="000000"/>
          <w:kern w:val="0"/>
          <w:sz w:val="22"/>
          <w:szCs w:val="22"/>
          <w:lang w:val="en-US" w:eastAsia="zh-CN"/>
        </w:rPr>
        <w:t>图1 旅游管理专业课程体系说明和框架图</w:t>
      </w:r>
    </w:p>
    <w:p>
      <w:pPr>
        <w:pStyle w:val="3"/>
        <w:spacing w:line="360" w:lineRule="auto"/>
        <w:rPr>
          <w:rFonts w:hint="eastAsia" w:cs="Times New Roman" w:asciiTheme="minorHAnsi" w:hAnsiTheme="minorHAnsi" w:eastAsiaTheme="minorEastAsia"/>
          <w:color w:val="000000" w:themeColor="text1"/>
          <w:kern w:val="0"/>
          <w:sz w:val="24"/>
          <w:szCs w:val="22"/>
          <w:lang w:val="en-US" w:eastAsia="zh-CN" w:bidi="ar-SA"/>
        </w:rPr>
      </w:pPr>
      <w:r>
        <w:rPr>
          <w:rFonts w:hint="eastAsia" w:cs="Times New Roman" w:asciiTheme="minorHAnsi" w:hAnsiTheme="minorHAnsi" w:eastAsiaTheme="minorEastAsia"/>
          <w:color w:val="000000" w:themeColor="text1"/>
          <w:kern w:val="0"/>
          <w:sz w:val="24"/>
          <w:szCs w:val="22"/>
          <w:lang w:val="en-US" w:eastAsia="zh-CN" w:bidi="ar-SA"/>
        </w:rPr>
        <w:t>2.专业实践教学体系</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cs="Times New Roman" w:asciiTheme="minorHAnsi" w:hAnsiTheme="minorHAnsi" w:eastAsiaTheme="minorEastAsia"/>
          <w:color w:val="000000" w:themeColor="text1"/>
          <w:kern w:val="0"/>
          <w:sz w:val="24"/>
          <w:szCs w:val="22"/>
          <w:lang w:val="en-US" w:eastAsia="zh-CN" w:bidi="ar-SA"/>
        </w:rPr>
      </w:pPr>
      <w:r>
        <w:rPr>
          <w:rFonts w:hint="eastAsia" w:cs="Times New Roman" w:asciiTheme="minorHAnsi" w:hAnsiTheme="minorHAnsi" w:eastAsiaTheme="minorEastAsia"/>
          <w:color w:val="000000" w:themeColor="text1"/>
          <w:kern w:val="0"/>
          <w:sz w:val="24"/>
          <w:szCs w:val="22"/>
          <w:lang w:val="en-US" w:eastAsia="zh-CN" w:bidi="ar-SA"/>
        </w:rPr>
        <w:t>专业实践教学体系包括实训课和实习课两大部分</w:t>
      </w:r>
      <w:r>
        <w:rPr>
          <w:rFonts w:hint="eastAsia" w:cs="Times New Roman"/>
          <w:color w:val="000000" w:themeColor="text1"/>
          <w:kern w:val="0"/>
          <w:sz w:val="24"/>
          <w:szCs w:val="22"/>
          <w:lang w:val="en-US" w:eastAsia="zh-CN" w:bidi="ar-SA"/>
        </w:rPr>
        <w:t>（见图2）</w:t>
      </w:r>
      <w:r>
        <w:rPr>
          <w:rFonts w:hint="eastAsia" w:cs="Times New Roman" w:asciiTheme="minorHAnsi" w:hAnsiTheme="minorHAnsi" w:eastAsiaTheme="minorEastAsia"/>
          <w:color w:val="000000" w:themeColor="text1"/>
          <w:kern w:val="0"/>
          <w:sz w:val="24"/>
          <w:szCs w:val="22"/>
          <w:lang w:val="en-US" w:eastAsia="zh-CN" w:bidi="ar-SA"/>
        </w:rPr>
        <w:t>。其中，实训课包括讲解基础训练、导游业务技能演练（一）、导游业务技能演练（二）、旅行社模拟运营、旅游接待演练、数字营销实战演练、产品策划、消费者行为调研、旅游职业礼仪训练，实习课包括认知实习、跟岗实习、</w:t>
      </w:r>
      <w:r>
        <w:rPr>
          <w:rFonts w:hint="eastAsia" w:cs="Times New Roman"/>
          <w:color w:val="000000" w:themeColor="text1"/>
          <w:kern w:val="0"/>
          <w:sz w:val="24"/>
          <w:szCs w:val="22"/>
          <w:lang w:val="en-US" w:eastAsia="zh-CN" w:bidi="ar-SA"/>
        </w:rPr>
        <w:t>岗位实习</w:t>
      </w:r>
      <w:r>
        <w:rPr>
          <w:rFonts w:hint="eastAsia" w:cs="Times New Roman" w:asciiTheme="minorHAnsi" w:hAnsiTheme="minorHAnsi" w:eastAsiaTheme="minorEastAsia"/>
          <w:color w:val="000000" w:themeColor="text1"/>
          <w:kern w:val="0"/>
          <w:sz w:val="24"/>
          <w:szCs w:val="22"/>
          <w:lang w:val="en-US" w:eastAsia="zh-CN" w:bidi="ar-SA"/>
        </w:rPr>
        <w:t>、毕业设计（论文）</w:t>
      </w:r>
      <w:r>
        <w:rPr>
          <w:rFonts w:hint="eastAsia" w:cs="Times New Roman"/>
          <w:color w:val="000000" w:themeColor="text1"/>
          <w:kern w:val="0"/>
          <w:sz w:val="24"/>
          <w:szCs w:val="22"/>
          <w:lang w:val="en-US" w:eastAsia="zh-CN" w:bidi="ar-SA"/>
        </w:rPr>
        <w:t>。</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cs="Times New Roman"/>
          <w:color w:val="000000" w:themeColor="text1"/>
          <w:kern w:val="0"/>
          <w:sz w:val="24"/>
          <w:szCs w:val="22"/>
          <w:lang w:val="en-US" w:eastAsia="zh-CN" w:bidi="ar-SA"/>
        </w:rPr>
      </w:pPr>
      <w:r>
        <w:rPr>
          <w:rFonts w:hint="eastAsia" w:cs="Times New Roman"/>
          <w:color w:val="000000" w:themeColor="text1"/>
          <w:kern w:val="0"/>
          <w:sz w:val="24"/>
          <w:szCs w:val="22"/>
          <w:lang w:val="en-US" w:eastAsia="zh-CN" w:bidi="ar-SA"/>
        </w:rPr>
        <w:drawing>
          <wp:inline distT="0" distB="0" distL="114300" distR="114300">
            <wp:extent cx="6183630" cy="1911350"/>
            <wp:effectExtent l="0" t="0" r="8890" b="1905"/>
            <wp:docPr id="2" name="图片 2" descr="培养方案内页图-普高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培养方案内页图-普高_02"/>
                    <pic:cNvPicPr>
                      <a:picLocks noChangeAspect="1"/>
                    </pic:cNvPicPr>
                  </pic:nvPicPr>
                  <pic:blipFill>
                    <a:blip r:embed="rId5"/>
                    <a:srcRect l="1922" t="10073" r="-121" b="35971"/>
                    <a:stretch>
                      <a:fillRect/>
                    </a:stretch>
                  </pic:blipFill>
                  <pic:spPr>
                    <a:xfrm>
                      <a:off x="0" y="0"/>
                      <a:ext cx="6183630" cy="1911350"/>
                    </a:xfrm>
                    <a:prstGeom prst="rect">
                      <a:avLst/>
                    </a:prstGeom>
                  </pic:spPr>
                </pic:pic>
              </a:graphicData>
            </a:graphic>
          </wp:inline>
        </w:drawing>
      </w:r>
    </w:p>
    <w:p>
      <w:pPr>
        <w:widowControl/>
        <w:adjustRightInd w:val="0"/>
        <w:snapToGrid w:val="0"/>
        <w:spacing w:line="360" w:lineRule="auto"/>
        <w:jc w:val="center"/>
        <w:rPr>
          <w:rFonts w:hint="eastAsia" w:ascii="方正仿宋_GB2312" w:hAnsi="方正仿宋_GB2312" w:eastAsia="方正仿宋_GB2312" w:cs="方正仿宋_GB2312"/>
          <w:b/>
          <w:bCs/>
          <w:color w:val="000000"/>
          <w:kern w:val="0"/>
          <w:sz w:val="22"/>
          <w:szCs w:val="22"/>
          <w:lang w:val="en-US" w:eastAsia="zh-CN"/>
        </w:rPr>
      </w:pPr>
      <w:r>
        <w:rPr>
          <w:rFonts w:hint="eastAsia" w:ascii="方正仿宋_GB2312" w:hAnsi="方正仿宋_GB2312" w:eastAsia="方正仿宋_GB2312" w:cs="方正仿宋_GB2312"/>
          <w:b/>
          <w:bCs/>
          <w:color w:val="000000"/>
          <w:kern w:val="0"/>
          <w:sz w:val="22"/>
          <w:szCs w:val="22"/>
          <w:lang w:val="en-US" w:eastAsia="zh-CN"/>
        </w:rPr>
        <w:t>图2 旅游管理专业实践教学体系图</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textAlignment w:val="auto"/>
        <w:rPr>
          <w:rFonts w:hint="eastAsia" w:cs="Times New Roman"/>
          <w:color w:val="000000" w:themeColor="text1"/>
          <w:kern w:val="0"/>
          <w:sz w:val="24"/>
          <w:szCs w:val="22"/>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textAlignment w:val="auto"/>
        <w:rPr>
          <w:rFonts w:hint="eastAsia" w:cs="Times New Roman"/>
          <w:color w:val="000000" w:themeColor="text1"/>
          <w:kern w:val="0"/>
          <w:sz w:val="24"/>
          <w:szCs w:val="22"/>
          <w:lang w:val="en-US" w:eastAsia="zh-CN" w:bidi="ar-SA"/>
        </w:rPr>
      </w:pPr>
      <w:r>
        <w:rPr>
          <w:rFonts w:hint="eastAsia" w:cs="Times New Roman"/>
          <w:color w:val="000000" w:themeColor="text1"/>
          <w:kern w:val="0"/>
          <w:sz w:val="24"/>
          <w:szCs w:val="22"/>
          <w:lang w:val="en-US" w:eastAsia="zh-CN" w:bidi="ar-SA"/>
        </w:rPr>
        <w:t>3.</w:t>
      </w:r>
      <w:r>
        <w:rPr>
          <w:rFonts w:hint="eastAsia" w:cs="Times New Roman" w:asciiTheme="minorHAnsi" w:hAnsiTheme="minorHAnsi" w:eastAsiaTheme="minorEastAsia"/>
          <w:color w:val="000000" w:themeColor="text1"/>
          <w:kern w:val="0"/>
          <w:sz w:val="24"/>
          <w:szCs w:val="22"/>
          <w:lang w:val="en-US" w:eastAsia="zh-CN" w:bidi="ar-SA"/>
        </w:rPr>
        <w:t>专业</w:t>
      </w:r>
      <w:r>
        <w:rPr>
          <w:rFonts w:hint="eastAsia" w:cs="Times New Roman"/>
          <w:color w:val="000000" w:themeColor="text1"/>
          <w:kern w:val="0"/>
          <w:sz w:val="24"/>
          <w:szCs w:val="22"/>
          <w:lang w:val="en-US" w:eastAsia="zh-CN" w:bidi="ar-SA"/>
        </w:rPr>
        <w:t>课程导学图</w:t>
      </w:r>
    </w:p>
    <w:p>
      <w:pPr>
        <w:pStyle w:val="3"/>
        <w:widowControl w:val="0"/>
        <w:numPr>
          <w:ilvl w:val="0"/>
          <w:numId w:val="0"/>
        </w:numPr>
        <w:jc w:val="center"/>
        <w:rPr>
          <w:rFonts w:hint="eastAsia" w:eastAsia="宋体"/>
          <w:lang w:eastAsia="zh-CN"/>
        </w:rPr>
      </w:pPr>
      <w:r>
        <w:rPr>
          <w:rFonts w:hint="eastAsia" w:eastAsia="宋体"/>
          <w:lang w:eastAsia="zh-CN"/>
        </w:rPr>
        <w:drawing>
          <wp:inline distT="0" distB="0" distL="114300" distR="114300">
            <wp:extent cx="5749290" cy="3068955"/>
            <wp:effectExtent l="0" t="0" r="0" b="0"/>
            <wp:docPr id="3" name="图片 3" descr="培养方案内页图-普高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培养方案内页图-普高_03"/>
                    <pic:cNvPicPr>
                      <a:picLocks noChangeAspect="1"/>
                    </pic:cNvPicPr>
                  </pic:nvPicPr>
                  <pic:blipFill>
                    <a:blip r:embed="rId6"/>
                    <a:srcRect b="5105"/>
                    <a:stretch>
                      <a:fillRect/>
                    </a:stretch>
                  </pic:blipFill>
                  <pic:spPr>
                    <a:xfrm>
                      <a:off x="0" y="0"/>
                      <a:ext cx="5749290" cy="3068955"/>
                    </a:xfrm>
                    <a:prstGeom prst="rect">
                      <a:avLst/>
                    </a:prstGeom>
                  </pic:spPr>
                </pic:pic>
              </a:graphicData>
            </a:graphic>
          </wp:inline>
        </w:drawing>
      </w:r>
    </w:p>
    <w:p>
      <w:pPr>
        <w:widowControl/>
        <w:adjustRightInd w:val="0"/>
        <w:snapToGrid w:val="0"/>
        <w:spacing w:line="360" w:lineRule="auto"/>
        <w:jc w:val="center"/>
        <w:rPr>
          <w:rFonts w:hint="eastAsia" w:ascii="方正仿宋_GB2312" w:hAnsi="方正仿宋_GB2312" w:eastAsia="方正仿宋_GB2312" w:cs="方正仿宋_GB2312"/>
          <w:b/>
          <w:bCs/>
          <w:color w:val="000000"/>
          <w:kern w:val="0"/>
          <w:sz w:val="22"/>
          <w:szCs w:val="22"/>
          <w:lang w:val="en-US" w:eastAsia="zh-CN"/>
        </w:rPr>
      </w:pPr>
      <w:r>
        <w:rPr>
          <w:rFonts w:hint="eastAsia" w:ascii="方正仿宋_GB2312" w:hAnsi="方正仿宋_GB2312" w:eastAsia="方正仿宋_GB2312" w:cs="方正仿宋_GB2312"/>
          <w:b/>
          <w:bCs/>
          <w:color w:val="000000"/>
          <w:kern w:val="0"/>
          <w:sz w:val="22"/>
          <w:szCs w:val="22"/>
          <w:lang w:val="en-US" w:eastAsia="zh-CN"/>
        </w:rPr>
        <w:t>图3 旅游管理专业导学图</w:t>
      </w:r>
    </w:p>
    <w:p>
      <w:pPr>
        <w:widowControl/>
        <w:adjustRightInd w:val="0"/>
        <w:snapToGrid w:val="0"/>
        <w:spacing w:line="360" w:lineRule="auto"/>
        <w:ind w:firstLine="482" w:firstLineChars="200"/>
        <w:rPr>
          <w:rFonts w:hint="default" w:ascii="Times New Roman" w:hAnsi="Times New Roman" w:cs="Times New Roman"/>
          <w:b/>
          <w:bCs/>
          <w:color w:val="000000"/>
          <w:kern w:val="0"/>
          <w:sz w:val="24"/>
          <w:lang w:val="en"/>
        </w:rPr>
      </w:pPr>
      <w:r>
        <w:rPr>
          <w:rFonts w:hint="default" w:ascii="Times New Roman" w:hAnsi="Times New Roman" w:cs="Times New Roman"/>
          <w:b/>
          <w:bCs/>
          <w:color w:val="000000"/>
          <w:kern w:val="0"/>
          <w:sz w:val="24"/>
          <w:lang w:val="en"/>
        </w:rPr>
        <w:t>（</w:t>
      </w:r>
      <w:r>
        <w:rPr>
          <w:rFonts w:hint="default" w:ascii="Times New Roman" w:hAnsi="Times New Roman" w:cs="Times New Roman"/>
          <w:b/>
          <w:bCs/>
          <w:color w:val="000000"/>
          <w:kern w:val="0"/>
          <w:sz w:val="24"/>
          <w:lang w:val="en-US" w:eastAsia="zh-CN"/>
        </w:rPr>
        <w:t>二</w:t>
      </w:r>
      <w:r>
        <w:rPr>
          <w:rFonts w:hint="default" w:ascii="Times New Roman" w:hAnsi="Times New Roman" w:cs="Times New Roman"/>
          <w:b/>
          <w:bCs/>
          <w:color w:val="000000"/>
          <w:kern w:val="0"/>
          <w:sz w:val="24"/>
          <w:lang w:val="en"/>
        </w:rPr>
        <w:t>）公共基础课程</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eastAsiaTheme="minorEastAsia"/>
          <w:kern w:val="0"/>
          <w:sz w:val="24"/>
          <w:lang w:eastAsia="zh-CN"/>
        </w:rPr>
      </w:pPr>
      <w:r>
        <w:rPr>
          <w:kern w:val="0"/>
          <w:sz w:val="24"/>
        </w:rPr>
        <w:t>公共基础课分为公共必修课和公共选修课两部分。</w:t>
      </w:r>
      <w:r>
        <w:rPr>
          <w:rFonts w:hint="eastAsia" w:ascii="Times New Roman" w:hAnsi="Times New Roman" w:cs="Times New Roman"/>
          <w:color w:val="000000"/>
          <w:kern w:val="0"/>
          <w:sz w:val="24"/>
          <w:lang w:val="en"/>
        </w:rPr>
        <w:t>本专业将思想道德与法治、毛泽东思想和中国特色社会主义理论体系概论、习近平新时代中国特色社会主义思想概论</w:t>
      </w:r>
      <w:r>
        <w:rPr>
          <w:rFonts w:hint="eastAsia" w:ascii="Times New Roman" w:hAnsi="Times New Roman" w:cs="Times New Roman"/>
          <w:color w:val="000000"/>
          <w:kern w:val="0"/>
          <w:sz w:val="24"/>
          <w:lang w:val="en" w:eastAsia="zh-CN"/>
        </w:rPr>
        <w:t>、</w:t>
      </w:r>
      <w:r>
        <w:rPr>
          <w:rFonts w:hint="eastAsia" w:ascii="Times New Roman" w:hAnsi="Times New Roman" w:cs="Times New Roman"/>
          <w:color w:val="000000"/>
          <w:kern w:val="0"/>
          <w:sz w:val="24"/>
          <w:lang w:val="en-US" w:eastAsia="zh-CN"/>
        </w:rPr>
        <w:t>中共党史、</w:t>
      </w:r>
      <w:r>
        <w:rPr>
          <w:rFonts w:hint="eastAsia" w:ascii="Times New Roman" w:hAnsi="Times New Roman" w:cs="Times New Roman"/>
          <w:color w:val="000000"/>
          <w:kern w:val="0"/>
          <w:sz w:val="24"/>
          <w:lang w:val="en"/>
        </w:rPr>
        <w:t>形势与政策、大学生职业生涯规划</w:t>
      </w:r>
      <w:r>
        <w:rPr>
          <w:rFonts w:hint="eastAsia" w:ascii="Times New Roman" w:hAnsi="Times New Roman" w:cs="Times New Roman"/>
          <w:color w:val="000000"/>
          <w:kern w:val="0"/>
          <w:sz w:val="24"/>
          <w:lang w:val="en" w:eastAsia="zh-CN"/>
        </w:rPr>
        <w:t>、</w:t>
      </w:r>
      <w:r>
        <w:rPr>
          <w:rFonts w:hint="eastAsia" w:ascii="Times New Roman" w:hAnsi="Times New Roman" w:cs="Times New Roman"/>
          <w:color w:val="000000"/>
          <w:kern w:val="0"/>
          <w:sz w:val="24"/>
          <w:lang w:val="en"/>
        </w:rPr>
        <w:t>心理健康教育、体育与健康、劳动教育、</w:t>
      </w:r>
      <w:r>
        <w:rPr>
          <w:rFonts w:hint="eastAsia" w:ascii="Times New Roman" w:hAnsi="Times New Roman" w:cs="Times New Roman"/>
          <w:color w:val="000000"/>
          <w:kern w:val="0"/>
          <w:sz w:val="24"/>
          <w:lang w:val="en-US" w:eastAsia="zh-CN"/>
        </w:rPr>
        <w:t>德育实践、体能素质、</w:t>
      </w:r>
      <w:r>
        <w:rPr>
          <w:rFonts w:hint="eastAsia" w:ascii="Times New Roman" w:hAnsi="Times New Roman" w:cs="Times New Roman"/>
          <w:color w:val="000000"/>
          <w:kern w:val="0"/>
          <w:sz w:val="24"/>
          <w:lang w:val="en"/>
        </w:rPr>
        <w:t>军事理论与军训、职业发展与就业指导、大学</w:t>
      </w:r>
      <w:r>
        <w:rPr>
          <w:rFonts w:hint="eastAsia" w:ascii="Times New Roman" w:hAnsi="Times New Roman" w:cs="Times New Roman"/>
          <w:color w:val="000000"/>
          <w:kern w:val="0"/>
          <w:sz w:val="24"/>
          <w:lang w:val="en-US" w:eastAsia="zh-CN"/>
        </w:rPr>
        <w:t>语文</w:t>
      </w:r>
      <w:r>
        <w:rPr>
          <w:rFonts w:hint="eastAsia" w:ascii="Times New Roman" w:hAnsi="Times New Roman" w:cs="Times New Roman"/>
          <w:color w:val="000000"/>
          <w:kern w:val="0"/>
          <w:sz w:val="24"/>
          <w:lang w:val="en"/>
        </w:rPr>
        <w:t>、</w:t>
      </w:r>
      <w:r>
        <w:rPr>
          <w:rFonts w:hint="eastAsia" w:ascii="Times New Roman" w:hAnsi="Times New Roman" w:cs="Times New Roman"/>
          <w:color w:val="000000"/>
          <w:kern w:val="0"/>
          <w:sz w:val="24"/>
          <w:lang w:val="en-US" w:eastAsia="zh-CN"/>
        </w:rPr>
        <w:t>人工智能概论、课说浙江（台州）</w:t>
      </w:r>
      <w:r>
        <w:rPr>
          <w:rFonts w:hint="eastAsia" w:ascii="Times New Roman" w:hAnsi="Times New Roman" w:cs="Times New Roman"/>
          <w:color w:val="000000"/>
          <w:kern w:val="0"/>
          <w:sz w:val="24"/>
          <w:lang w:val="en"/>
        </w:rPr>
        <w:t>列为公共基础必修课程。将</w:t>
      </w:r>
      <w:r>
        <w:rPr>
          <w:rFonts w:hint="eastAsia" w:ascii="Times New Roman" w:hAnsi="Times New Roman" w:cs="Times New Roman"/>
          <w:color w:val="000000"/>
          <w:kern w:val="0"/>
          <w:sz w:val="24"/>
          <w:lang w:val="en-US" w:eastAsia="zh-CN"/>
        </w:rPr>
        <w:t>大学英语、</w:t>
      </w:r>
      <w:r>
        <w:rPr>
          <w:rFonts w:hint="eastAsia" w:ascii="Times New Roman" w:hAnsi="Times New Roman" w:cs="Times New Roman"/>
          <w:color w:val="000000"/>
          <w:kern w:val="0"/>
          <w:sz w:val="24"/>
          <w:lang w:val="en"/>
        </w:rPr>
        <w:t>新中国史、改革开放史、社会主义发展史、中华优秀传统文化、国家安全教育、财经应用文写作、艺术等列为公共基础选修课程。</w:t>
      </w:r>
    </w:p>
    <w:p>
      <w:pPr>
        <w:widowControl/>
        <w:adjustRightInd w:val="0"/>
        <w:snapToGrid w:val="0"/>
        <w:spacing w:line="480" w:lineRule="exact"/>
        <w:ind w:firstLine="482" w:firstLineChars="200"/>
        <w:rPr>
          <w:rFonts w:hint="default" w:ascii="Times New Roman" w:hAnsi="Times New Roman" w:cs="Times New Roman"/>
          <w:b/>
          <w:bCs/>
          <w:color w:val="000000"/>
          <w:kern w:val="0"/>
          <w:sz w:val="24"/>
          <w:lang w:val="en"/>
        </w:rPr>
      </w:pPr>
      <w:r>
        <w:rPr>
          <w:rFonts w:hint="default" w:ascii="Times New Roman" w:hAnsi="Times New Roman" w:cs="Times New Roman"/>
          <w:b/>
          <w:bCs/>
          <w:color w:val="000000"/>
          <w:kern w:val="0"/>
          <w:sz w:val="24"/>
          <w:lang w:val="en"/>
        </w:rPr>
        <w:t>（</w:t>
      </w:r>
      <w:r>
        <w:rPr>
          <w:rFonts w:hint="default" w:ascii="Times New Roman" w:hAnsi="Times New Roman" w:cs="Times New Roman"/>
          <w:b/>
          <w:bCs/>
          <w:color w:val="000000"/>
          <w:kern w:val="0"/>
          <w:sz w:val="24"/>
          <w:lang w:val="en-US" w:eastAsia="zh-CN"/>
        </w:rPr>
        <w:t>三</w:t>
      </w:r>
      <w:r>
        <w:rPr>
          <w:rFonts w:hint="default" w:ascii="Times New Roman" w:hAnsi="Times New Roman" w:cs="Times New Roman"/>
          <w:b/>
          <w:bCs/>
          <w:color w:val="000000"/>
          <w:kern w:val="0"/>
          <w:sz w:val="24"/>
          <w:lang w:val="en"/>
        </w:rPr>
        <w:t>）专业课程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kern w:val="0"/>
          <w:sz w:val="24"/>
        </w:rPr>
      </w:pPr>
      <w:r>
        <w:rPr>
          <w:kern w:val="0"/>
          <w:sz w:val="24"/>
        </w:rPr>
        <w:t>专业课程包括</w:t>
      </w:r>
      <w:r>
        <w:rPr>
          <w:rFonts w:hint="default" w:ascii="Times New Roman" w:hAnsi="Times New Roman" w:cs="Times New Roman"/>
          <w:color w:val="000000" w:themeColor="text1"/>
          <w:kern w:val="0"/>
          <w:sz w:val="24"/>
          <w:lang w:val="en-US" w:eastAsia="zh-CN"/>
        </w:rPr>
        <w:t>专业基础课程、专业核心课程、专业拓展课程，并涵盖实训等有关实践性教学环节。</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asciiTheme="minorEastAsia" w:hAnsiTheme="minorEastAsia"/>
          <w:b/>
          <w:sz w:val="24"/>
          <w:szCs w:val="24"/>
          <w:shd w:val="clear" w:color="auto" w:fill="FFFFFF"/>
        </w:rPr>
      </w:pPr>
      <w:r>
        <w:rPr>
          <w:rFonts w:hint="eastAsia" w:cs="Times New Roman"/>
          <w:color w:val="000000" w:themeColor="text1"/>
          <w:kern w:val="0"/>
          <w:sz w:val="24"/>
          <w:szCs w:val="22"/>
          <w:lang w:val="en-US" w:eastAsia="zh-CN" w:bidi="ar-SA"/>
        </w:rPr>
        <w:t>1.专业基础课程</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Theme="minorEastAsia" w:hAnsiTheme="minorEastAsia" w:eastAsiaTheme="minorEastAsia" w:cstheme="minorEastAsia"/>
          <w:color w:val="000000" w:themeColor="text1"/>
          <w:kern w:val="0"/>
          <w:sz w:val="24"/>
          <w:szCs w:val="22"/>
          <w:lang w:val="en-US" w:eastAsia="zh-CN" w:bidi="ar-SA"/>
        </w:rPr>
      </w:pPr>
      <w:r>
        <w:rPr>
          <w:rFonts w:hint="eastAsia" w:asciiTheme="minorEastAsia" w:hAnsiTheme="minorEastAsia" w:eastAsiaTheme="minorEastAsia" w:cstheme="minorEastAsia"/>
          <w:color w:val="000000" w:themeColor="text1"/>
          <w:kern w:val="0"/>
          <w:sz w:val="24"/>
          <w:szCs w:val="22"/>
          <w:lang w:val="en-US" w:eastAsia="zh-CN" w:bidi="ar-SA"/>
        </w:rPr>
        <w:t>专业基础课程共8门，包括：管理学基础、</w:t>
      </w:r>
      <w:r>
        <w:rPr>
          <w:rFonts w:hint="eastAsia" w:asciiTheme="minorEastAsia" w:hAnsiTheme="minorEastAsia" w:cstheme="minorEastAsia"/>
          <w:color w:val="000000" w:themeColor="text1"/>
          <w:kern w:val="0"/>
          <w:sz w:val="24"/>
          <w:szCs w:val="22"/>
          <w:lang w:val="en-US" w:eastAsia="zh-CN" w:bidi="ar-SA"/>
        </w:rPr>
        <w:t>旅游专业导论</w:t>
      </w:r>
      <w:r>
        <w:rPr>
          <w:rFonts w:hint="eastAsia" w:asciiTheme="minorEastAsia" w:hAnsiTheme="minorEastAsia" w:eastAsiaTheme="minorEastAsia" w:cstheme="minorEastAsia"/>
          <w:color w:val="000000" w:themeColor="text1"/>
          <w:kern w:val="0"/>
          <w:sz w:val="24"/>
          <w:szCs w:val="22"/>
          <w:lang w:val="en-US" w:eastAsia="zh-CN" w:bidi="ar-SA"/>
        </w:rPr>
        <w:t>、旅游政策与法规、旅游职业礼仪、旅游历史文化、中国旅游地理、中国旅游客源地与目的地概况、消费者行为。另包括专业群共享基础课3门：乡村振兴战略与实践、乡村资源数字化营销与品牌建设、乡村资源开发与利用。</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cs="Times New Roman"/>
          <w:color w:val="000000" w:themeColor="text1"/>
          <w:kern w:val="0"/>
          <w:sz w:val="24"/>
          <w:szCs w:val="22"/>
          <w:lang w:val="en-US" w:eastAsia="zh-CN" w:bidi="ar-SA"/>
        </w:rPr>
      </w:pPr>
      <w:r>
        <w:rPr>
          <w:rFonts w:hint="eastAsia" w:cs="Times New Roman"/>
          <w:color w:val="000000" w:themeColor="text1"/>
          <w:kern w:val="0"/>
          <w:sz w:val="24"/>
          <w:szCs w:val="22"/>
          <w:lang w:val="en-US" w:eastAsia="zh-CN" w:bidi="ar-SA"/>
        </w:rPr>
        <w:t>2.专业核心课程</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eastAsia="方正仿宋_GB2312" w:cs="Times New Roman"/>
          <w:b/>
          <w:color w:val="000000"/>
          <w:sz w:val="24"/>
          <w:szCs w:val="24"/>
          <w:lang w:val="en-US" w:eastAsia="zh-CN"/>
        </w:rPr>
      </w:pPr>
      <w:r>
        <w:rPr>
          <w:rFonts w:hint="eastAsia" w:asciiTheme="minorEastAsia" w:hAnsiTheme="minorEastAsia" w:eastAsiaTheme="minorEastAsia" w:cstheme="minorEastAsia"/>
          <w:color w:val="000000" w:themeColor="text1"/>
          <w:kern w:val="0"/>
          <w:sz w:val="24"/>
          <w:szCs w:val="22"/>
          <w:lang w:val="en-US" w:eastAsia="zh-CN" w:bidi="ar-SA"/>
        </w:rPr>
        <w:t>专业核心课程共8门，包括：旅行社运营与管理、旅游策划理论与实务、数字营销概论、景区服务与管理、酒店经营与管理、旅游电子商务、旅游服务质量管理、客户关系管理</w:t>
      </w:r>
      <w:r>
        <w:rPr>
          <w:rFonts w:hint="eastAsia" w:asciiTheme="minorEastAsia" w:hAnsiTheme="minorEastAsia" w:cstheme="minorEastAsia"/>
          <w:color w:val="000000" w:themeColor="text1"/>
          <w:kern w:val="0"/>
          <w:sz w:val="24"/>
          <w:szCs w:val="22"/>
          <w:lang w:val="en-US" w:eastAsia="zh-CN" w:bidi="ar-SA"/>
        </w:rPr>
        <w:t>。</w:t>
      </w:r>
    </w:p>
    <w:p>
      <w:pPr>
        <w:adjustRightInd w:val="0"/>
        <w:spacing w:line="500" w:lineRule="exact"/>
        <w:contextualSpacing/>
        <w:jc w:val="center"/>
        <w:rPr>
          <w:rFonts w:asciiTheme="minorEastAsia" w:hAnsiTheme="minorEastAsia"/>
          <w:b/>
          <w:sz w:val="24"/>
          <w:szCs w:val="24"/>
          <w:shd w:val="clear" w:color="auto" w:fill="FFFFFF"/>
        </w:rPr>
      </w:pPr>
      <w:r>
        <w:rPr>
          <w:rFonts w:hint="eastAsia" w:eastAsia="方正仿宋_GB2312" w:cs="Times New Roman"/>
          <w:b/>
          <w:color w:val="000000"/>
          <w:sz w:val="24"/>
          <w:szCs w:val="24"/>
          <w:lang w:val="en-US" w:eastAsia="zh-CN"/>
        </w:rPr>
        <w:t>表3</w:t>
      </w:r>
      <w:r>
        <w:rPr>
          <w:rFonts w:hint="default" w:ascii="Times New Roman" w:hAnsi="Times New Roman" w:eastAsia="方正仿宋_GB2312" w:cs="Times New Roman"/>
          <w:b/>
          <w:color w:val="000000"/>
          <w:sz w:val="24"/>
          <w:szCs w:val="24"/>
          <w:lang w:val="en-US" w:eastAsia="zh-CN"/>
        </w:rPr>
        <w:t xml:space="preserve"> </w:t>
      </w:r>
      <w:r>
        <w:rPr>
          <w:rFonts w:hint="default" w:ascii="Times New Roman" w:hAnsi="Times New Roman" w:eastAsia="方正仿宋_GB2312" w:cs="Times New Roman"/>
          <w:b/>
          <w:color w:val="000000"/>
          <w:sz w:val="24"/>
          <w:szCs w:val="24"/>
        </w:rPr>
        <w:t>专业核心课程主要教学内容</w:t>
      </w:r>
    </w:p>
    <w:tbl>
      <w:tblPr>
        <w:tblStyle w:val="11"/>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736"/>
        <w:gridCol w:w="1659"/>
        <w:gridCol w:w="3390"/>
        <w:gridCol w:w="34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567" w:hRule="atLeast"/>
        </w:trPr>
        <w:tc>
          <w:tcPr>
            <w:tcW w:w="397"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overflowPunct w:val="0"/>
              <w:spacing w:before="0" w:beforeAutospacing="0" w:after="0" w:afterAutospacing="0"/>
              <w:ind w:left="0" w:right="0"/>
              <w:jc w:val="center"/>
              <w:rPr>
                <w:rFonts w:hint="default" w:ascii="Times New Roman" w:hAnsi="Times New Roman" w:eastAsia="方正仿宋_GB2312" w:cs="Times New Roman"/>
                <w:bCs/>
                <w:sz w:val="24"/>
                <w:szCs w:val="24"/>
              </w:rPr>
            </w:pPr>
            <w:r>
              <w:rPr>
                <w:rFonts w:hint="eastAsia" w:ascii="Times New Roman" w:hAnsi="Times New Roman" w:eastAsia="方正仿宋_GB2312" w:cs="Times New Roman"/>
                <w:bCs/>
                <w:sz w:val="24"/>
                <w:szCs w:val="24"/>
                <w:lang w:val="en-US" w:eastAsia="zh-CN"/>
              </w:rPr>
              <w:t>序号</w:t>
            </w:r>
          </w:p>
        </w:tc>
        <w:tc>
          <w:tcPr>
            <w:tcW w:w="89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overflowPunct w:val="0"/>
              <w:spacing w:before="0" w:beforeAutospacing="0" w:after="0" w:afterAutospacing="0"/>
              <w:ind w:left="0" w:right="0"/>
              <w:jc w:val="center"/>
              <w:rPr>
                <w:rFonts w:hint="default" w:ascii="Times New Roman" w:hAnsi="Times New Roman" w:eastAsia="方正仿宋_GB2312" w:cs="Times New Roman"/>
                <w:bCs/>
                <w:sz w:val="24"/>
                <w:szCs w:val="24"/>
              </w:rPr>
            </w:pPr>
            <w:r>
              <w:rPr>
                <w:rFonts w:hint="eastAsia" w:ascii="Times New Roman" w:hAnsi="Times New Roman" w:eastAsia="方正仿宋_GB2312" w:cs="Times New Roman"/>
                <w:bCs/>
                <w:sz w:val="24"/>
                <w:szCs w:val="24"/>
                <w:lang w:val="en-US" w:eastAsia="zh-CN"/>
              </w:rPr>
              <w:t>专业核心课程</w:t>
            </w:r>
          </w:p>
        </w:tc>
        <w:tc>
          <w:tcPr>
            <w:tcW w:w="182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overflowPunct w:val="0"/>
              <w:spacing w:before="0" w:beforeAutospacing="0" w:after="0" w:afterAutospacing="0"/>
              <w:ind w:left="0" w:right="0"/>
              <w:jc w:val="center"/>
              <w:rPr>
                <w:rFonts w:hint="default" w:ascii="Times New Roman" w:hAnsi="Times New Roman" w:eastAsia="方正仿宋_GB2312" w:cs="Times New Roman"/>
                <w:bCs/>
                <w:sz w:val="24"/>
                <w:szCs w:val="24"/>
              </w:rPr>
            </w:pPr>
            <w:r>
              <w:rPr>
                <w:rFonts w:hint="eastAsia" w:ascii="Times New Roman" w:hAnsi="Times New Roman" w:eastAsia="方正仿宋_GB2312" w:cs="Times New Roman"/>
                <w:bCs/>
                <w:sz w:val="24"/>
                <w:szCs w:val="24"/>
                <w:lang w:val="en-US" w:eastAsia="zh-CN"/>
              </w:rPr>
              <w:t>典型工作任务描述</w:t>
            </w:r>
          </w:p>
        </w:tc>
        <w:tc>
          <w:tcPr>
            <w:tcW w:w="188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overflowPunct w:val="0"/>
              <w:spacing w:before="0" w:beforeAutospacing="0" w:after="0" w:afterAutospacing="0"/>
              <w:ind w:left="0" w:right="0"/>
              <w:jc w:val="center"/>
              <w:rPr>
                <w:rFonts w:hint="default" w:ascii="Times New Roman" w:hAnsi="Times New Roman" w:eastAsia="方正仿宋_GB2312" w:cs="Times New Roman"/>
                <w:bCs/>
                <w:sz w:val="24"/>
                <w:szCs w:val="24"/>
              </w:rPr>
            </w:pPr>
            <w:r>
              <w:rPr>
                <w:rFonts w:hint="eastAsia" w:ascii="Times New Roman" w:hAnsi="Times New Roman" w:eastAsia="方正仿宋_GB2312" w:cs="Times New Roman"/>
                <w:bCs/>
                <w:sz w:val="24"/>
                <w:szCs w:val="24"/>
                <w:lang w:val="en-US" w:eastAsia="zh-CN"/>
              </w:rPr>
              <w:t>主要教学内容与要求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567" w:hRule="atLeast"/>
        </w:trPr>
        <w:tc>
          <w:tcPr>
            <w:tcW w:w="397"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overflowPunct w:val="0"/>
              <w:spacing w:before="0" w:beforeAutospacing="0" w:after="0" w:afterAutospacing="0"/>
              <w:ind w:left="0" w:right="0"/>
              <w:jc w:val="both"/>
              <w:rPr>
                <w:rFonts w:hint="eastAsia" w:ascii="Times New Roman" w:hAnsi="Times New Roman" w:eastAsia="宋体" w:cs="宋体"/>
                <w:color w:val="000000" w:themeColor="text1"/>
                <w:kern w:val="2"/>
                <w:sz w:val="21"/>
                <w:szCs w:val="21"/>
              </w:rPr>
            </w:pPr>
            <w:r>
              <w:rPr>
                <w:rFonts w:hint="default" w:ascii="Times New Roman" w:hAnsi="Times New Roman" w:eastAsia="宋体" w:cs="Times New Roman"/>
                <w:color w:val="000000" w:themeColor="text1"/>
                <w:kern w:val="2"/>
                <w:sz w:val="21"/>
                <w:szCs w:val="21"/>
                <w:lang w:val="en-US" w:eastAsia="zh-CN" w:bidi="ar"/>
              </w:rPr>
              <w:t>1</w:t>
            </w:r>
          </w:p>
        </w:tc>
        <w:tc>
          <w:tcPr>
            <w:tcW w:w="89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9"/>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rPr>
            </w:pPr>
            <w:r>
              <w:rPr>
                <w:rFonts w:hint="eastAsia" w:ascii="宋体" w:hAnsi="宋体" w:eastAsia="宋体" w:cs="宋体"/>
                <w:color w:val="000000" w:themeColor="text1"/>
                <w:kern w:val="0"/>
                <w:sz w:val="21"/>
                <w:szCs w:val="21"/>
                <w:lang w:val="en-US" w:eastAsia="zh-CN" w:bidi="ar"/>
              </w:rPr>
              <w:t>旅行社运营与管理</w:t>
            </w:r>
          </w:p>
          <w:p>
            <w:pPr>
              <w:keepNext w:val="0"/>
              <w:keepLines w:val="0"/>
              <w:widowControl w:val="0"/>
              <w:suppressLineNumbers w:val="0"/>
              <w:overflowPunct w:val="0"/>
              <w:spacing w:before="0" w:beforeAutospacing="0" w:after="0" w:afterAutospacing="0" w:line="0" w:lineRule="atLeast"/>
              <w:ind w:left="0" w:right="0"/>
              <w:jc w:val="both"/>
              <w:rPr>
                <w:rFonts w:hint="eastAsia" w:ascii="宋体" w:hAnsi="宋体" w:eastAsia="宋体" w:cs="宋体"/>
                <w:bCs/>
                <w:color w:val="000000" w:themeColor="text1"/>
                <w:kern w:val="2"/>
                <w:sz w:val="21"/>
                <w:szCs w:val="21"/>
              </w:rPr>
            </w:pPr>
          </w:p>
        </w:tc>
        <w:tc>
          <w:tcPr>
            <w:tcW w:w="339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0" w:lineRule="atLeast"/>
              <w:ind w:left="0" w:right="0"/>
              <w:jc w:val="both"/>
              <w:rPr>
                <w:rFonts w:hint="default" w:ascii="宋体" w:hAnsi="宋体" w:eastAsia="宋体" w:cs="宋体"/>
                <w:bCs/>
                <w:color w:val="000000" w:themeColor="text1"/>
                <w:kern w:val="2"/>
                <w:sz w:val="21"/>
                <w:szCs w:val="21"/>
                <w:lang w:val="en-US" w:eastAsia="zh-CN" w:bidi="ar"/>
              </w:rPr>
            </w:pPr>
            <w:r>
              <w:rPr>
                <w:rFonts w:hint="default" w:ascii="宋体" w:hAnsi="宋体" w:eastAsia="宋体" w:cs="宋体"/>
                <w:bCs/>
                <w:color w:val="000000" w:themeColor="text1"/>
                <w:kern w:val="2"/>
                <w:sz w:val="21"/>
                <w:szCs w:val="21"/>
                <w:lang w:val="en-US" w:eastAsia="zh-CN" w:bidi="ar"/>
              </w:rPr>
              <w:fldChar w:fldCharType="begin"/>
            </w:r>
            <w:r>
              <w:rPr>
                <w:rFonts w:hint="eastAsia" w:ascii="宋体" w:hAnsi="宋体" w:eastAsia="宋体" w:cs="宋体"/>
                <w:bCs/>
                <w:color w:val="000000" w:themeColor="text1"/>
                <w:kern w:val="2"/>
                <w:sz w:val="21"/>
                <w:szCs w:val="21"/>
                <w:lang w:val="en-US" w:eastAsia="zh-CN" w:bidi="ar"/>
              </w:rPr>
              <w:instrText xml:space="preserve">= 1 \* GB3</w:instrText>
            </w:r>
            <w:r>
              <w:rPr>
                <w:rFonts w:hint="default" w:ascii="宋体" w:hAnsi="宋体" w:eastAsia="宋体" w:cs="宋体"/>
                <w:bCs/>
                <w:color w:val="000000" w:themeColor="text1"/>
                <w:kern w:val="2"/>
                <w:sz w:val="21"/>
                <w:szCs w:val="21"/>
                <w:lang w:val="en-US" w:eastAsia="zh-CN" w:bidi="ar"/>
              </w:rPr>
              <w:fldChar w:fldCharType="separate"/>
            </w:r>
            <w:r>
              <w:rPr>
                <w:rFonts w:hint="eastAsia" w:ascii="宋体" w:hAnsi="宋体" w:eastAsia="宋体" w:cs="宋体"/>
                <w:bCs/>
                <w:color w:val="000000" w:themeColor="text1"/>
                <w:kern w:val="2"/>
                <w:sz w:val="21"/>
                <w:szCs w:val="21"/>
                <w:lang w:val="en-US" w:eastAsia="zh-CN" w:bidi="ar"/>
              </w:rPr>
              <w:t>①</w:t>
            </w:r>
            <w:r>
              <w:rPr>
                <w:rFonts w:hint="default" w:ascii="宋体" w:hAnsi="宋体" w:eastAsia="宋体" w:cs="宋体"/>
                <w:bCs/>
                <w:color w:val="000000" w:themeColor="text1"/>
                <w:kern w:val="2"/>
                <w:sz w:val="21"/>
                <w:szCs w:val="21"/>
                <w:lang w:val="en-US" w:eastAsia="zh-CN" w:bidi="ar"/>
              </w:rPr>
              <w:fldChar w:fldCharType="end"/>
            </w:r>
            <w:r>
              <w:rPr>
                <w:rFonts w:hint="default" w:ascii="宋体" w:hAnsi="宋体" w:eastAsia="宋体" w:cs="宋体"/>
                <w:bCs/>
                <w:color w:val="000000" w:themeColor="text1"/>
                <w:kern w:val="2"/>
                <w:sz w:val="21"/>
                <w:szCs w:val="21"/>
                <w:lang w:val="en-US" w:eastAsia="zh-CN" w:bidi="ar"/>
              </w:rPr>
              <w:t>熟悉旅行社设立要求和程序；</w:t>
            </w:r>
          </w:p>
          <w:p>
            <w:pPr>
              <w:keepNext w:val="0"/>
              <w:keepLines w:val="0"/>
              <w:widowControl w:val="0"/>
              <w:suppressLineNumbers w:val="0"/>
              <w:spacing w:before="0" w:beforeAutospacing="0" w:after="0" w:afterAutospacing="0" w:line="0" w:lineRule="atLeast"/>
              <w:ind w:left="0" w:right="0"/>
              <w:jc w:val="both"/>
              <w:rPr>
                <w:rFonts w:hint="default" w:ascii="宋体" w:hAnsi="宋体" w:eastAsia="宋体" w:cs="宋体"/>
                <w:bCs/>
                <w:color w:val="000000" w:themeColor="text1"/>
                <w:kern w:val="2"/>
                <w:sz w:val="21"/>
                <w:szCs w:val="21"/>
                <w:lang w:val="en-US" w:eastAsia="zh-CN" w:bidi="ar"/>
              </w:rPr>
            </w:pPr>
            <w:r>
              <w:rPr>
                <w:rFonts w:hint="default" w:ascii="宋体" w:hAnsi="宋体" w:eastAsia="宋体" w:cs="宋体"/>
                <w:bCs/>
                <w:color w:val="000000" w:themeColor="text1"/>
                <w:kern w:val="2"/>
                <w:sz w:val="21"/>
                <w:szCs w:val="21"/>
                <w:lang w:val="en-US" w:eastAsia="zh-CN" w:bidi="ar"/>
              </w:rPr>
              <w:fldChar w:fldCharType="begin"/>
            </w:r>
            <w:r>
              <w:rPr>
                <w:rFonts w:hint="eastAsia" w:ascii="宋体" w:hAnsi="宋体" w:eastAsia="宋体" w:cs="宋体"/>
                <w:bCs/>
                <w:color w:val="000000" w:themeColor="text1"/>
                <w:kern w:val="2"/>
                <w:sz w:val="21"/>
                <w:szCs w:val="21"/>
                <w:lang w:val="en-US" w:eastAsia="zh-CN" w:bidi="ar"/>
              </w:rPr>
              <w:instrText xml:space="preserve">= 2 \* GB3</w:instrText>
            </w:r>
            <w:r>
              <w:rPr>
                <w:rFonts w:hint="default" w:ascii="宋体" w:hAnsi="宋体" w:eastAsia="宋体" w:cs="宋体"/>
                <w:bCs/>
                <w:color w:val="000000" w:themeColor="text1"/>
                <w:kern w:val="2"/>
                <w:sz w:val="21"/>
                <w:szCs w:val="21"/>
                <w:lang w:val="en-US" w:eastAsia="zh-CN" w:bidi="ar"/>
              </w:rPr>
              <w:fldChar w:fldCharType="separate"/>
            </w:r>
            <w:r>
              <w:rPr>
                <w:rFonts w:hint="eastAsia" w:ascii="宋体" w:hAnsi="宋体" w:eastAsia="宋体" w:cs="宋体"/>
                <w:bCs/>
                <w:color w:val="000000" w:themeColor="text1"/>
                <w:kern w:val="2"/>
                <w:sz w:val="21"/>
                <w:szCs w:val="21"/>
                <w:lang w:val="en-US" w:eastAsia="zh-CN" w:bidi="ar"/>
              </w:rPr>
              <w:t>②</w:t>
            </w:r>
            <w:r>
              <w:rPr>
                <w:rFonts w:hint="default" w:ascii="宋体" w:hAnsi="宋体" w:eastAsia="宋体" w:cs="宋体"/>
                <w:bCs/>
                <w:color w:val="000000" w:themeColor="text1"/>
                <w:kern w:val="2"/>
                <w:sz w:val="21"/>
                <w:szCs w:val="21"/>
                <w:lang w:val="en-US" w:eastAsia="zh-CN" w:bidi="ar"/>
              </w:rPr>
              <w:fldChar w:fldCharType="end"/>
            </w:r>
            <w:r>
              <w:rPr>
                <w:rFonts w:hint="default" w:ascii="宋体" w:hAnsi="宋体" w:eastAsia="宋体" w:cs="宋体"/>
                <w:bCs/>
                <w:color w:val="000000" w:themeColor="text1"/>
                <w:kern w:val="2"/>
                <w:sz w:val="21"/>
                <w:szCs w:val="21"/>
                <w:lang w:val="en-US" w:eastAsia="zh-CN" w:bidi="ar"/>
              </w:rPr>
              <w:t>能进行旅行社散客咨询接待；</w:t>
            </w:r>
          </w:p>
          <w:p>
            <w:pPr>
              <w:keepNext w:val="0"/>
              <w:keepLines w:val="0"/>
              <w:widowControl w:val="0"/>
              <w:suppressLineNumbers w:val="0"/>
              <w:spacing w:before="0" w:beforeAutospacing="0" w:after="0" w:afterAutospacing="0" w:line="0" w:lineRule="atLeast"/>
              <w:ind w:left="0" w:right="0"/>
              <w:jc w:val="both"/>
              <w:rPr>
                <w:rFonts w:hint="default" w:ascii="宋体" w:hAnsi="宋体" w:eastAsia="宋体" w:cs="宋体"/>
                <w:bCs/>
                <w:color w:val="000000" w:themeColor="text1"/>
                <w:kern w:val="2"/>
                <w:sz w:val="21"/>
                <w:szCs w:val="21"/>
                <w:lang w:val="en-US" w:eastAsia="zh-CN" w:bidi="ar"/>
              </w:rPr>
            </w:pPr>
            <w:r>
              <w:rPr>
                <w:rFonts w:hint="default" w:ascii="宋体" w:hAnsi="宋体" w:eastAsia="宋体" w:cs="宋体"/>
                <w:bCs/>
                <w:color w:val="000000" w:themeColor="text1"/>
                <w:kern w:val="2"/>
                <w:sz w:val="21"/>
                <w:szCs w:val="21"/>
                <w:lang w:val="en-US" w:eastAsia="zh-CN" w:bidi="ar"/>
              </w:rPr>
              <w:fldChar w:fldCharType="begin"/>
            </w:r>
            <w:r>
              <w:rPr>
                <w:rFonts w:hint="eastAsia" w:ascii="宋体" w:hAnsi="宋体" w:eastAsia="宋体" w:cs="宋体"/>
                <w:bCs/>
                <w:color w:val="000000" w:themeColor="text1"/>
                <w:kern w:val="2"/>
                <w:sz w:val="21"/>
                <w:szCs w:val="21"/>
                <w:lang w:val="en-US" w:eastAsia="zh-CN" w:bidi="ar"/>
              </w:rPr>
              <w:instrText xml:space="preserve">= 3 \* GB3</w:instrText>
            </w:r>
            <w:r>
              <w:rPr>
                <w:rFonts w:hint="default" w:ascii="宋体" w:hAnsi="宋体" w:eastAsia="宋体" w:cs="宋体"/>
                <w:bCs/>
                <w:color w:val="000000" w:themeColor="text1"/>
                <w:kern w:val="2"/>
                <w:sz w:val="21"/>
                <w:szCs w:val="21"/>
                <w:lang w:val="en-US" w:eastAsia="zh-CN" w:bidi="ar"/>
              </w:rPr>
              <w:fldChar w:fldCharType="separate"/>
            </w:r>
            <w:r>
              <w:rPr>
                <w:rFonts w:hint="eastAsia" w:ascii="宋体" w:hAnsi="宋体" w:eastAsia="宋体" w:cs="宋体"/>
                <w:bCs/>
                <w:color w:val="000000" w:themeColor="text1"/>
                <w:kern w:val="2"/>
                <w:sz w:val="21"/>
                <w:szCs w:val="21"/>
                <w:lang w:val="en-US" w:eastAsia="zh-CN" w:bidi="ar"/>
              </w:rPr>
              <w:t>③</w:t>
            </w:r>
            <w:r>
              <w:rPr>
                <w:rFonts w:hint="default" w:ascii="宋体" w:hAnsi="宋体" w:eastAsia="宋体" w:cs="宋体"/>
                <w:bCs/>
                <w:color w:val="000000" w:themeColor="text1"/>
                <w:kern w:val="2"/>
                <w:sz w:val="21"/>
                <w:szCs w:val="21"/>
                <w:lang w:val="en-US" w:eastAsia="zh-CN" w:bidi="ar"/>
              </w:rPr>
              <w:fldChar w:fldCharType="end"/>
            </w:r>
            <w:r>
              <w:rPr>
                <w:rFonts w:hint="default" w:ascii="宋体" w:hAnsi="宋体" w:eastAsia="宋体" w:cs="宋体"/>
                <w:bCs/>
                <w:color w:val="000000" w:themeColor="text1"/>
                <w:kern w:val="2"/>
                <w:sz w:val="21"/>
                <w:szCs w:val="21"/>
                <w:lang w:val="en-US" w:eastAsia="zh-CN" w:bidi="ar"/>
              </w:rPr>
              <w:t>能进行旅行社定制咨询接待；</w:t>
            </w:r>
          </w:p>
          <w:p>
            <w:pPr>
              <w:keepNext w:val="0"/>
              <w:keepLines w:val="0"/>
              <w:widowControl w:val="0"/>
              <w:suppressLineNumbers w:val="0"/>
              <w:spacing w:before="0" w:beforeAutospacing="0" w:after="0" w:afterAutospacing="0" w:line="0" w:lineRule="atLeast"/>
              <w:ind w:left="0" w:right="0"/>
              <w:jc w:val="both"/>
              <w:rPr>
                <w:rFonts w:hint="default" w:ascii="宋体" w:hAnsi="宋体" w:eastAsia="宋体" w:cs="宋体"/>
                <w:bCs/>
                <w:color w:val="000000" w:themeColor="text1"/>
                <w:kern w:val="2"/>
                <w:sz w:val="21"/>
                <w:szCs w:val="21"/>
                <w:lang w:val="en-US" w:eastAsia="zh-CN" w:bidi="ar"/>
              </w:rPr>
            </w:pPr>
            <w:r>
              <w:rPr>
                <w:rFonts w:hint="default" w:ascii="宋体" w:hAnsi="宋体" w:eastAsia="宋体" w:cs="宋体"/>
                <w:bCs/>
                <w:color w:val="000000" w:themeColor="text1"/>
                <w:kern w:val="2"/>
                <w:sz w:val="21"/>
                <w:szCs w:val="21"/>
                <w:lang w:val="en-US" w:eastAsia="zh-CN" w:bidi="ar"/>
              </w:rPr>
              <w:fldChar w:fldCharType="begin"/>
            </w:r>
            <w:r>
              <w:rPr>
                <w:rFonts w:hint="eastAsia" w:ascii="宋体" w:hAnsi="宋体" w:eastAsia="宋体" w:cs="宋体"/>
                <w:bCs/>
                <w:color w:val="000000" w:themeColor="text1"/>
                <w:kern w:val="2"/>
                <w:sz w:val="21"/>
                <w:szCs w:val="21"/>
                <w:lang w:val="en-US" w:eastAsia="zh-CN" w:bidi="ar"/>
              </w:rPr>
              <w:instrText xml:space="preserve">= 4 \* GB3</w:instrText>
            </w:r>
            <w:r>
              <w:rPr>
                <w:rFonts w:hint="default" w:ascii="宋体" w:hAnsi="宋体" w:eastAsia="宋体" w:cs="宋体"/>
                <w:bCs/>
                <w:color w:val="000000" w:themeColor="text1"/>
                <w:kern w:val="2"/>
                <w:sz w:val="21"/>
                <w:szCs w:val="21"/>
                <w:lang w:val="en-US" w:eastAsia="zh-CN" w:bidi="ar"/>
              </w:rPr>
              <w:fldChar w:fldCharType="separate"/>
            </w:r>
            <w:r>
              <w:rPr>
                <w:rFonts w:hint="eastAsia" w:ascii="宋体" w:hAnsi="宋体" w:eastAsia="宋体" w:cs="宋体"/>
                <w:bCs/>
                <w:color w:val="000000" w:themeColor="text1"/>
                <w:kern w:val="2"/>
                <w:sz w:val="21"/>
                <w:szCs w:val="21"/>
                <w:lang w:val="en-US" w:eastAsia="zh-CN" w:bidi="ar"/>
              </w:rPr>
              <w:t>④</w:t>
            </w:r>
            <w:r>
              <w:rPr>
                <w:rFonts w:hint="default" w:ascii="宋体" w:hAnsi="宋体" w:eastAsia="宋体" w:cs="宋体"/>
                <w:bCs/>
                <w:color w:val="000000" w:themeColor="text1"/>
                <w:kern w:val="2"/>
                <w:sz w:val="21"/>
                <w:szCs w:val="21"/>
                <w:lang w:val="en-US" w:eastAsia="zh-CN" w:bidi="ar"/>
              </w:rPr>
              <w:fldChar w:fldCharType="end"/>
            </w:r>
            <w:r>
              <w:rPr>
                <w:rFonts w:hint="default" w:ascii="宋体" w:hAnsi="宋体" w:eastAsia="宋体" w:cs="宋体"/>
                <w:bCs/>
                <w:color w:val="000000" w:themeColor="text1"/>
                <w:kern w:val="2"/>
                <w:sz w:val="21"/>
                <w:szCs w:val="21"/>
                <w:lang w:val="en-US" w:eastAsia="zh-CN" w:bidi="ar"/>
              </w:rPr>
              <w:t>能设计出完整的旅行社产品；</w:t>
            </w:r>
          </w:p>
          <w:p>
            <w:pPr>
              <w:keepNext w:val="0"/>
              <w:keepLines w:val="0"/>
              <w:widowControl w:val="0"/>
              <w:suppressLineNumbers w:val="0"/>
              <w:spacing w:before="0" w:beforeAutospacing="0" w:after="0" w:afterAutospacing="0" w:line="0" w:lineRule="atLeast"/>
              <w:ind w:left="0" w:right="0"/>
              <w:jc w:val="both"/>
              <w:rPr>
                <w:rFonts w:hint="default" w:ascii="宋体" w:hAnsi="宋体" w:eastAsia="宋体" w:cs="宋体"/>
                <w:bCs/>
                <w:color w:val="000000" w:themeColor="text1"/>
                <w:kern w:val="2"/>
                <w:sz w:val="21"/>
                <w:szCs w:val="21"/>
                <w:lang w:val="en-US" w:eastAsia="zh-CN" w:bidi="ar"/>
              </w:rPr>
            </w:pPr>
            <w:r>
              <w:rPr>
                <w:rFonts w:hint="default" w:ascii="宋体" w:hAnsi="宋体" w:eastAsia="宋体" w:cs="宋体"/>
                <w:bCs/>
                <w:color w:val="000000" w:themeColor="text1"/>
                <w:kern w:val="2"/>
                <w:sz w:val="21"/>
                <w:szCs w:val="21"/>
                <w:lang w:val="en-US" w:eastAsia="zh-CN" w:bidi="ar"/>
              </w:rPr>
              <w:fldChar w:fldCharType="begin"/>
            </w:r>
            <w:r>
              <w:rPr>
                <w:rFonts w:hint="eastAsia" w:ascii="宋体" w:hAnsi="宋体" w:eastAsia="宋体" w:cs="宋体"/>
                <w:bCs/>
                <w:color w:val="000000" w:themeColor="text1"/>
                <w:kern w:val="2"/>
                <w:sz w:val="21"/>
                <w:szCs w:val="21"/>
                <w:lang w:val="en-US" w:eastAsia="zh-CN" w:bidi="ar"/>
              </w:rPr>
              <w:instrText xml:space="preserve">= 5 \* GB3</w:instrText>
            </w:r>
            <w:r>
              <w:rPr>
                <w:rFonts w:hint="default" w:ascii="宋体" w:hAnsi="宋体" w:eastAsia="宋体" w:cs="宋体"/>
                <w:bCs/>
                <w:color w:val="000000" w:themeColor="text1"/>
                <w:kern w:val="2"/>
                <w:sz w:val="21"/>
                <w:szCs w:val="21"/>
                <w:lang w:val="en-US" w:eastAsia="zh-CN" w:bidi="ar"/>
              </w:rPr>
              <w:fldChar w:fldCharType="separate"/>
            </w:r>
            <w:r>
              <w:rPr>
                <w:rFonts w:hint="eastAsia" w:ascii="宋体" w:hAnsi="宋体" w:eastAsia="宋体" w:cs="宋体"/>
                <w:bCs/>
                <w:color w:val="000000" w:themeColor="text1"/>
                <w:kern w:val="2"/>
                <w:sz w:val="21"/>
                <w:szCs w:val="21"/>
                <w:lang w:val="en-US" w:eastAsia="zh-CN" w:bidi="ar"/>
              </w:rPr>
              <w:t>⑤</w:t>
            </w:r>
            <w:r>
              <w:rPr>
                <w:rFonts w:hint="default" w:ascii="宋体" w:hAnsi="宋体" w:eastAsia="宋体" w:cs="宋体"/>
                <w:bCs/>
                <w:color w:val="000000" w:themeColor="text1"/>
                <w:kern w:val="2"/>
                <w:sz w:val="21"/>
                <w:szCs w:val="21"/>
                <w:lang w:val="en-US" w:eastAsia="zh-CN" w:bidi="ar"/>
              </w:rPr>
              <w:fldChar w:fldCharType="end"/>
            </w:r>
            <w:r>
              <w:rPr>
                <w:rFonts w:hint="default" w:ascii="宋体" w:hAnsi="宋体" w:eastAsia="宋体" w:cs="宋体"/>
                <w:bCs/>
                <w:color w:val="000000" w:themeColor="text1"/>
                <w:kern w:val="2"/>
                <w:sz w:val="21"/>
                <w:szCs w:val="21"/>
                <w:lang w:val="en-US" w:eastAsia="zh-CN" w:bidi="ar"/>
              </w:rPr>
              <w:t>能设计出旅行社销售方案；</w:t>
            </w:r>
          </w:p>
          <w:p>
            <w:pPr>
              <w:keepNext w:val="0"/>
              <w:keepLines w:val="0"/>
              <w:widowControl w:val="0"/>
              <w:suppressLineNumbers w:val="0"/>
              <w:spacing w:before="0" w:beforeAutospacing="0" w:after="0" w:afterAutospacing="0" w:line="0" w:lineRule="atLeast"/>
              <w:ind w:left="0" w:right="0"/>
              <w:jc w:val="both"/>
              <w:rPr>
                <w:rFonts w:hint="default" w:ascii="宋体" w:hAnsi="宋体" w:eastAsia="宋体" w:cs="宋体"/>
                <w:bCs/>
                <w:color w:val="000000" w:themeColor="text1"/>
                <w:kern w:val="2"/>
                <w:sz w:val="21"/>
                <w:szCs w:val="21"/>
                <w:lang w:val="en-US" w:eastAsia="zh-CN" w:bidi="ar"/>
              </w:rPr>
            </w:pPr>
            <w:r>
              <w:rPr>
                <w:rFonts w:hint="default" w:ascii="宋体" w:hAnsi="宋体" w:eastAsia="宋体" w:cs="宋体"/>
                <w:bCs/>
                <w:color w:val="000000" w:themeColor="text1"/>
                <w:kern w:val="2"/>
                <w:sz w:val="21"/>
                <w:szCs w:val="21"/>
                <w:lang w:val="en-US" w:eastAsia="zh-CN" w:bidi="ar"/>
              </w:rPr>
              <w:fldChar w:fldCharType="begin"/>
            </w:r>
            <w:r>
              <w:rPr>
                <w:rFonts w:hint="eastAsia" w:ascii="宋体" w:hAnsi="宋体" w:eastAsia="宋体" w:cs="宋体"/>
                <w:bCs/>
                <w:color w:val="000000" w:themeColor="text1"/>
                <w:kern w:val="2"/>
                <w:sz w:val="21"/>
                <w:szCs w:val="21"/>
                <w:lang w:val="en-US" w:eastAsia="zh-CN" w:bidi="ar"/>
              </w:rPr>
              <w:instrText xml:space="preserve">= 6 \* GB3</w:instrText>
            </w:r>
            <w:r>
              <w:rPr>
                <w:rFonts w:hint="default" w:ascii="宋体" w:hAnsi="宋体" w:eastAsia="宋体" w:cs="宋体"/>
                <w:bCs/>
                <w:color w:val="000000" w:themeColor="text1"/>
                <w:kern w:val="2"/>
                <w:sz w:val="21"/>
                <w:szCs w:val="21"/>
                <w:lang w:val="en-US" w:eastAsia="zh-CN" w:bidi="ar"/>
              </w:rPr>
              <w:fldChar w:fldCharType="separate"/>
            </w:r>
            <w:r>
              <w:rPr>
                <w:rFonts w:hint="eastAsia" w:ascii="宋体" w:hAnsi="宋体" w:eastAsia="宋体" w:cs="宋体"/>
                <w:bCs/>
                <w:color w:val="000000" w:themeColor="text1"/>
                <w:kern w:val="2"/>
                <w:sz w:val="21"/>
                <w:szCs w:val="21"/>
                <w:lang w:val="en-US" w:eastAsia="zh-CN" w:bidi="ar"/>
              </w:rPr>
              <w:t>⑥</w:t>
            </w:r>
            <w:r>
              <w:rPr>
                <w:rFonts w:hint="default" w:ascii="宋体" w:hAnsi="宋体" w:eastAsia="宋体" w:cs="宋体"/>
                <w:bCs/>
                <w:color w:val="000000" w:themeColor="text1"/>
                <w:kern w:val="2"/>
                <w:sz w:val="21"/>
                <w:szCs w:val="21"/>
                <w:lang w:val="en-US" w:eastAsia="zh-CN" w:bidi="ar"/>
              </w:rPr>
              <w:fldChar w:fldCharType="end"/>
            </w:r>
            <w:r>
              <w:rPr>
                <w:rFonts w:hint="default" w:ascii="宋体" w:hAnsi="宋体" w:eastAsia="宋体" w:cs="宋体"/>
                <w:bCs/>
                <w:color w:val="000000" w:themeColor="text1"/>
                <w:kern w:val="2"/>
                <w:sz w:val="21"/>
                <w:szCs w:val="21"/>
                <w:lang w:val="en-US" w:eastAsia="zh-CN" w:bidi="ar"/>
              </w:rPr>
              <w:t>能进行组团和地接计调操作</w:t>
            </w:r>
          </w:p>
          <w:p>
            <w:pPr>
              <w:keepNext w:val="0"/>
              <w:keepLines w:val="0"/>
              <w:widowControl w:val="0"/>
              <w:suppressLineNumbers w:val="0"/>
              <w:spacing w:before="0" w:beforeAutospacing="0" w:after="0" w:afterAutospacing="0" w:line="0" w:lineRule="atLeast"/>
              <w:ind w:left="0" w:right="0"/>
              <w:jc w:val="both"/>
              <w:rPr>
                <w:rFonts w:hint="eastAsia" w:ascii="宋体" w:hAnsi="宋体" w:eastAsia="宋体" w:cs="宋体"/>
                <w:bCs/>
                <w:color w:val="000000" w:themeColor="text1"/>
                <w:kern w:val="2"/>
                <w:sz w:val="21"/>
                <w:szCs w:val="21"/>
                <w:lang w:val="en-US" w:eastAsia="zh-CN" w:bidi="ar"/>
              </w:rPr>
            </w:pPr>
            <w:r>
              <w:rPr>
                <w:rFonts w:hint="eastAsia" w:ascii="宋体" w:hAnsi="宋体" w:eastAsia="宋体" w:cs="宋体"/>
                <w:bCs/>
                <w:color w:val="000000" w:themeColor="text1"/>
                <w:kern w:val="2"/>
                <w:sz w:val="21"/>
                <w:szCs w:val="21"/>
                <w:lang w:val="en-US" w:eastAsia="zh-CN" w:bidi="ar"/>
              </w:rPr>
              <w:t>⑦</w:t>
            </w:r>
            <w:r>
              <w:rPr>
                <w:rFonts w:hint="default" w:ascii="宋体" w:hAnsi="宋体" w:eastAsia="宋体" w:cs="宋体"/>
                <w:bCs/>
                <w:color w:val="000000" w:themeColor="text1"/>
                <w:kern w:val="2"/>
                <w:sz w:val="21"/>
                <w:szCs w:val="21"/>
                <w:lang w:val="en-US" w:eastAsia="zh-CN" w:bidi="ar"/>
              </w:rPr>
              <w:t>能编写出计调操作流程。</w:t>
            </w:r>
          </w:p>
        </w:tc>
        <w:tc>
          <w:tcPr>
            <w:tcW w:w="349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0" w:lineRule="atLeast"/>
              <w:ind w:left="0" w:right="0"/>
              <w:jc w:val="both"/>
              <w:rPr>
                <w:rFonts w:hint="default" w:ascii="宋体" w:hAnsi="宋体" w:eastAsia="宋体" w:cs="宋体"/>
                <w:bCs/>
                <w:color w:val="000000" w:themeColor="text1"/>
                <w:kern w:val="2"/>
                <w:sz w:val="21"/>
                <w:szCs w:val="21"/>
                <w:lang w:val="en-US" w:eastAsia="zh-CN" w:bidi="ar"/>
              </w:rPr>
            </w:pPr>
            <w:r>
              <w:rPr>
                <w:rFonts w:hint="default" w:ascii="宋体" w:hAnsi="宋体" w:eastAsia="宋体" w:cs="宋体"/>
                <w:bCs/>
                <w:color w:val="000000" w:themeColor="text1"/>
                <w:kern w:val="2"/>
                <w:sz w:val="21"/>
                <w:szCs w:val="21"/>
                <w:lang w:val="en-US" w:eastAsia="zh-CN" w:bidi="ar"/>
              </w:rPr>
              <w:fldChar w:fldCharType="begin"/>
            </w:r>
            <w:r>
              <w:rPr>
                <w:rFonts w:hint="eastAsia" w:ascii="宋体" w:hAnsi="宋体" w:eastAsia="宋体" w:cs="宋体"/>
                <w:bCs/>
                <w:color w:val="000000" w:themeColor="text1"/>
                <w:kern w:val="2"/>
                <w:sz w:val="21"/>
                <w:szCs w:val="21"/>
                <w:lang w:val="en-US" w:eastAsia="zh-CN" w:bidi="ar"/>
              </w:rPr>
              <w:instrText xml:space="preserve">= 1 \* GB3</w:instrText>
            </w:r>
            <w:r>
              <w:rPr>
                <w:rFonts w:hint="default" w:ascii="宋体" w:hAnsi="宋体" w:eastAsia="宋体" w:cs="宋体"/>
                <w:bCs/>
                <w:color w:val="000000" w:themeColor="text1"/>
                <w:kern w:val="2"/>
                <w:sz w:val="21"/>
                <w:szCs w:val="21"/>
                <w:lang w:val="en-US" w:eastAsia="zh-CN" w:bidi="ar"/>
              </w:rPr>
              <w:fldChar w:fldCharType="separate"/>
            </w:r>
            <w:r>
              <w:rPr>
                <w:rFonts w:hint="eastAsia" w:ascii="宋体" w:hAnsi="宋体" w:eastAsia="宋体" w:cs="宋体"/>
                <w:bCs/>
                <w:color w:val="000000" w:themeColor="text1"/>
                <w:kern w:val="2"/>
                <w:sz w:val="21"/>
                <w:szCs w:val="21"/>
                <w:lang w:val="en-US" w:eastAsia="zh-CN" w:bidi="ar"/>
              </w:rPr>
              <w:t>①</w:t>
            </w:r>
            <w:r>
              <w:rPr>
                <w:rFonts w:hint="default" w:ascii="宋体" w:hAnsi="宋体" w:eastAsia="宋体" w:cs="宋体"/>
                <w:bCs/>
                <w:color w:val="000000" w:themeColor="text1"/>
                <w:kern w:val="2"/>
                <w:sz w:val="21"/>
                <w:szCs w:val="21"/>
                <w:lang w:val="en-US" w:eastAsia="zh-CN" w:bidi="ar"/>
              </w:rPr>
              <w:fldChar w:fldCharType="end"/>
            </w:r>
            <w:r>
              <w:rPr>
                <w:rFonts w:hint="default" w:ascii="宋体" w:hAnsi="宋体" w:eastAsia="宋体" w:cs="宋体"/>
                <w:bCs/>
                <w:color w:val="000000" w:themeColor="text1"/>
                <w:kern w:val="2"/>
                <w:sz w:val="21"/>
                <w:szCs w:val="21"/>
                <w:lang w:val="en-US" w:eastAsia="zh-CN" w:bidi="ar"/>
              </w:rPr>
              <w:t>旅行社销售流程</w:t>
            </w:r>
          </w:p>
          <w:p>
            <w:pPr>
              <w:keepNext w:val="0"/>
              <w:keepLines w:val="0"/>
              <w:widowControl w:val="0"/>
              <w:suppressLineNumbers w:val="0"/>
              <w:spacing w:before="0" w:beforeAutospacing="0" w:after="0" w:afterAutospacing="0" w:line="0" w:lineRule="atLeast"/>
              <w:ind w:left="0" w:right="0"/>
              <w:jc w:val="both"/>
              <w:rPr>
                <w:rFonts w:hint="default" w:ascii="宋体" w:hAnsi="宋体" w:eastAsia="宋体" w:cs="宋体"/>
                <w:bCs/>
                <w:color w:val="000000" w:themeColor="text1"/>
                <w:kern w:val="2"/>
                <w:sz w:val="21"/>
                <w:szCs w:val="21"/>
                <w:lang w:val="en-US" w:eastAsia="zh-CN" w:bidi="ar"/>
              </w:rPr>
            </w:pPr>
            <w:r>
              <w:rPr>
                <w:rFonts w:hint="default" w:ascii="宋体" w:hAnsi="宋体" w:eastAsia="宋体" w:cs="宋体"/>
                <w:bCs/>
                <w:color w:val="000000" w:themeColor="text1"/>
                <w:kern w:val="2"/>
                <w:sz w:val="21"/>
                <w:szCs w:val="21"/>
                <w:lang w:val="en-US" w:eastAsia="zh-CN" w:bidi="ar"/>
              </w:rPr>
              <w:fldChar w:fldCharType="begin"/>
            </w:r>
            <w:r>
              <w:rPr>
                <w:rFonts w:hint="eastAsia" w:ascii="宋体" w:hAnsi="宋体" w:eastAsia="宋体" w:cs="宋体"/>
                <w:bCs/>
                <w:color w:val="000000" w:themeColor="text1"/>
                <w:kern w:val="2"/>
                <w:sz w:val="21"/>
                <w:szCs w:val="21"/>
                <w:lang w:val="en-US" w:eastAsia="zh-CN" w:bidi="ar"/>
              </w:rPr>
              <w:instrText xml:space="preserve">= 2 \* GB3</w:instrText>
            </w:r>
            <w:r>
              <w:rPr>
                <w:rFonts w:hint="default" w:ascii="宋体" w:hAnsi="宋体" w:eastAsia="宋体" w:cs="宋体"/>
                <w:bCs/>
                <w:color w:val="000000" w:themeColor="text1"/>
                <w:kern w:val="2"/>
                <w:sz w:val="21"/>
                <w:szCs w:val="21"/>
                <w:lang w:val="en-US" w:eastAsia="zh-CN" w:bidi="ar"/>
              </w:rPr>
              <w:fldChar w:fldCharType="separate"/>
            </w:r>
            <w:r>
              <w:rPr>
                <w:rFonts w:hint="eastAsia" w:ascii="宋体" w:hAnsi="宋体" w:eastAsia="宋体" w:cs="宋体"/>
                <w:bCs/>
                <w:color w:val="000000" w:themeColor="text1"/>
                <w:kern w:val="2"/>
                <w:sz w:val="21"/>
                <w:szCs w:val="21"/>
                <w:lang w:val="en-US" w:eastAsia="zh-CN" w:bidi="ar"/>
              </w:rPr>
              <w:t>②</w:t>
            </w:r>
            <w:r>
              <w:rPr>
                <w:rFonts w:hint="default" w:ascii="宋体" w:hAnsi="宋体" w:eastAsia="宋体" w:cs="宋体"/>
                <w:bCs/>
                <w:color w:val="000000" w:themeColor="text1"/>
                <w:kern w:val="2"/>
                <w:sz w:val="21"/>
                <w:szCs w:val="21"/>
                <w:lang w:val="en-US" w:eastAsia="zh-CN" w:bidi="ar"/>
              </w:rPr>
              <w:fldChar w:fldCharType="end"/>
            </w:r>
            <w:r>
              <w:rPr>
                <w:rFonts w:hint="default" w:ascii="宋体" w:hAnsi="宋体" w:eastAsia="宋体" w:cs="宋体"/>
                <w:bCs/>
                <w:color w:val="000000" w:themeColor="text1"/>
                <w:kern w:val="2"/>
                <w:sz w:val="21"/>
                <w:szCs w:val="21"/>
                <w:lang w:val="en-US" w:eastAsia="zh-CN" w:bidi="ar"/>
              </w:rPr>
              <w:t>旅行社产品的构成和要求</w:t>
            </w:r>
          </w:p>
          <w:p>
            <w:pPr>
              <w:keepNext w:val="0"/>
              <w:keepLines w:val="0"/>
              <w:widowControl w:val="0"/>
              <w:suppressLineNumbers w:val="0"/>
              <w:spacing w:before="0" w:beforeAutospacing="0" w:after="0" w:afterAutospacing="0" w:line="0" w:lineRule="atLeast"/>
              <w:ind w:left="0" w:right="0"/>
              <w:jc w:val="both"/>
              <w:rPr>
                <w:rFonts w:hint="default" w:ascii="宋体" w:hAnsi="宋体" w:eastAsia="宋体" w:cs="宋体"/>
                <w:bCs/>
                <w:color w:val="000000" w:themeColor="text1"/>
                <w:kern w:val="2"/>
                <w:sz w:val="21"/>
                <w:szCs w:val="21"/>
                <w:lang w:val="en-US" w:eastAsia="zh-CN" w:bidi="ar"/>
              </w:rPr>
            </w:pPr>
            <w:r>
              <w:rPr>
                <w:rFonts w:hint="default" w:ascii="宋体" w:hAnsi="宋体" w:eastAsia="宋体" w:cs="宋体"/>
                <w:bCs/>
                <w:color w:val="000000" w:themeColor="text1"/>
                <w:kern w:val="2"/>
                <w:sz w:val="21"/>
                <w:szCs w:val="21"/>
                <w:lang w:val="en-US" w:eastAsia="zh-CN" w:bidi="ar"/>
              </w:rPr>
              <w:fldChar w:fldCharType="begin"/>
            </w:r>
            <w:r>
              <w:rPr>
                <w:rFonts w:hint="eastAsia" w:ascii="宋体" w:hAnsi="宋体" w:eastAsia="宋体" w:cs="宋体"/>
                <w:bCs/>
                <w:color w:val="000000" w:themeColor="text1"/>
                <w:kern w:val="2"/>
                <w:sz w:val="21"/>
                <w:szCs w:val="21"/>
                <w:lang w:val="en-US" w:eastAsia="zh-CN" w:bidi="ar"/>
              </w:rPr>
              <w:instrText xml:space="preserve">= 3 \* GB3</w:instrText>
            </w:r>
            <w:r>
              <w:rPr>
                <w:rFonts w:hint="default" w:ascii="宋体" w:hAnsi="宋体" w:eastAsia="宋体" w:cs="宋体"/>
                <w:bCs/>
                <w:color w:val="000000" w:themeColor="text1"/>
                <w:kern w:val="2"/>
                <w:sz w:val="21"/>
                <w:szCs w:val="21"/>
                <w:lang w:val="en-US" w:eastAsia="zh-CN" w:bidi="ar"/>
              </w:rPr>
              <w:fldChar w:fldCharType="separate"/>
            </w:r>
            <w:r>
              <w:rPr>
                <w:rFonts w:hint="eastAsia" w:ascii="宋体" w:hAnsi="宋体" w:eastAsia="宋体" w:cs="宋体"/>
                <w:bCs/>
                <w:color w:val="000000" w:themeColor="text1"/>
                <w:kern w:val="2"/>
                <w:sz w:val="21"/>
                <w:szCs w:val="21"/>
                <w:lang w:val="en-US" w:eastAsia="zh-CN" w:bidi="ar"/>
              </w:rPr>
              <w:t>③</w:t>
            </w:r>
            <w:r>
              <w:rPr>
                <w:rFonts w:hint="default" w:ascii="宋体" w:hAnsi="宋体" w:eastAsia="宋体" w:cs="宋体"/>
                <w:bCs/>
                <w:color w:val="000000" w:themeColor="text1"/>
                <w:kern w:val="2"/>
                <w:sz w:val="21"/>
                <w:szCs w:val="21"/>
                <w:lang w:val="en-US" w:eastAsia="zh-CN" w:bidi="ar"/>
              </w:rPr>
              <w:fldChar w:fldCharType="end"/>
            </w:r>
            <w:r>
              <w:rPr>
                <w:rFonts w:hint="default" w:ascii="宋体" w:hAnsi="宋体" w:eastAsia="宋体" w:cs="宋体"/>
                <w:bCs/>
                <w:color w:val="000000" w:themeColor="text1"/>
                <w:kern w:val="2"/>
                <w:sz w:val="21"/>
                <w:szCs w:val="21"/>
                <w:lang w:val="en-US" w:eastAsia="zh-CN" w:bidi="ar"/>
              </w:rPr>
              <w:t>旅行社产品开发流程</w:t>
            </w:r>
          </w:p>
          <w:p>
            <w:pPr>
              <w:keepNext w:val="0"/>
              <w:keepLines w:val="0"/>
              <w:widowControl w:val="0"/>
              <w:suppressLineNumbers w:val="0"/>
              <w:spacing w:before="0" w:beforeAutospacing="0" w:after="0" w:afterAutospacing="0" w:line="0" w:lineRule="atLeast"/>
              <w:ind w:left="0" w:right="0"/>
              <w:jc w:val="both"/>
              <w:rPr>
                <w:rFonts w:hint="default" w:ascii="宋体" w:hAnsi="宋体" w:eastAsia="宋体" w:cs="宋体"/>
                <w:bCs/>
                <w:color w:val="000000" w:themeColor="text1"/>
                <w:kern w:val="2"/>
                <w:sz w:val="21"/>
                <w:szCs w:val="21"/>
                <w:lang w:val="en-US" w:eastAsia="zh-CN" w:bidi="ar"/>
              </w:rPr>
            </w:pPr>
            <w:r>
              <w:rPr>
                <w:rFonts w:hint="default" w:ascii="宋体" w:hAnsi="宋体" w:eastAsia="宋体" w:cs="宋体"/>
                <w:bCs/>
                <w:color w:val="000000" w:themeColor="text1"/>
                <w:kern w:val="2"/>
                <w:sz w:val="21"/>
                <w:szCs w:val="21"/>
                <w:lang w:val="en-US" w:eastAsia="zh-CN" w:bidi="ar"/>
              </w:rPr>
              <w:fldChar w:fldCharType="begin"/>
            </w:r>
            <w:r>
              <w:rPr>
                <w:rFonts w:hint="eastAsia" w:ascii="宋体" w:hAnsi="宋体" w:eastAsia="宋体" w:cs="宋体"/>
                <w:bCs/>
                <w:color w:val="000000" w:themeColor="text1"/>
                <w:kern w:val="2"/>
                <w:sz w:val="21"/>
                <w:szCs w:val="21"/>
                <w:lang w:val="en-US" w:eastAsia="zh-CN" w:bidi="ar"/>
              </w:rPr>
              <w:instrText xml:space="preserve">= 4 \* GB3</w:instrText>
            </w:r>
            <w:r>
              <w:rPr>
                <w:rFonts w:hint="default" w:ascii="宋体" w:hAnsi="宋体" w:eastAsia="宋体" w:cs="宋体"/>
                <w:bCs/>
                <w:color w:val="000000" w:themeColor="text1"/>
                <w:kern w:val="2"/>
                <w:sz w:val="21"/>
                <w:szCs w:val="21"/>
                <w:lang w:val="en-US" w:eastAsia="zh-CN" w:bidi="ar"/>
              </w:rPr>
              <w:fldChar w:fldCharType="separate"/>
            </w:r>
            <w:r>
              <w:rPr>
                <w:rFonts w:hint="eastAsia" w:ascii="宋体" w:hAnsi="宋体" w:eastAsia="宋体" w:cs="宋体"/>
                <w:bCs/>
                <w:color w:val="000000" w:themeColor="text1"/>
                <w:kern w:val="2"/>
                <w:sz w:val="21"/>
                <w:szCs w:val="21"/>
                <w:lang w:val="en-US" w:eastAsia="zh-CN" w:bidi="ar"/>
              </w:rPr>
              <w:t>④</w:t>
            </w:r>
            <w:r>
              <w:rPr>
                <w:rFonts w:hint="default" w:ascii="宋体" w:hAnsi="宋体" w:eastAsia="宋体" w:cs="宋体"/>
                <w:bCs/>
                <w:color w:val="000000" w:themeColor="text1"/>
                <w:kern w:val="2"/>
                <w:sz w:val="21"/>
                <w:szCs w:val="21"/>
                <w:lang w:val="en-US" w:eastAsia="zh-CN" w:bidi="ar"/>
              </w:rPr>
              <w:fldChar w:fldCharType="end"/>
            </w:r>
            <w:r>
              <w:rPr>
                <w:rFonts w:hint="default" w:ascii="宋体" w:hAnsi="宋体" w:eastAsia="宋体" w:cs="宋体"/>
                <w:bCs/>
                <w:color w:val="000000" w:themeColor="text1"/>
                <w:kern w:val="2"/>
                <w:sz w:val="21"/>
                <w:szCs w:val="21"/>
                <w:lang w:val="en-US" w:eastAsia="zh-CN" w:bidi="ar"/>
              </w:rPr>
              <w:t>旅行社计调操作流程</w:t>
            </w:r>
          </w:p>
          <w:p>
            <w:pPr>
              <w:keepNext w:val="0"/>
              <w:keepLines w:val="0"/>
              <w:widowControl w:val="0"/>
              <w:suppressLineNumbers w:val="0"/>
              <w:spacing w:before="0" w:beforeAutospacing="0" w:after="0" w:afterAutospacing="0" w:line="0" w:lineRule="atLeast"/>
              <w:ind w:left="0" w:right="0"/>
              <w:jc w:val="both"/>
              <w:rPr>
                <w:rFonts w:hint="default" w:ascii="宋体" w:hAnsi="宋体" w:eastAsia="宋体" w:cs="宋体"/>
                <w:bCs/>
                <w:color w:val="000000" w:themeColor="text1"/>
                <w:kern w:val="2"/>
                <w:sz w:val="21"/>
                <w:szCs w:val="21"/>
                <w:lang w:val="en-US" w:eastAsia="zh-CN" w:bidi="ar"/>
              </w:rPr>
            </w:pPr>
            <w:r>
              <w:rPr>
                <w:rFonts w:hint="default" w:ascii="宋体" w:hAnsi="宋体" w:eastAsia="宋体" w:cs="宋体"/>
                <w:bCs/>
                <w:color w:val="000000" w:themeColor="text1"/>
                <w:kern w:val="2"/>
                <w:sz w:val="21"/>
                <w:szCs w:val="21"/>
                <w:lang w:val="en-US" w:eastAsia="zh-CN" w:bidi="ar"/>
              </w:rPr>
              <w:fldChar w:fldCharType="begin"/>
            </w:r>
            <w:r>
              <w:rPr>
                <w:rFonts w:hint="eastAsia" w:ascii="宋体" w:hAnsi="宋体" w:eastAsia="宋体" w:cs="宋体"/>
                <w:bCs/>
                <w:color w:val="000000" w:themeColor="text1"/>
                <w:kern w:val="2"/>
                <w:sz w:val="21"/>
                <w:szCs w:val="21"/>
                <w:lang w:val="en-US" w:eastAsia="zh-CN" w:bidi="ar"/>
              </w:rPr>
              <w:instrText xml:space="preserve">= 5 \* GB3</w:instrText>
            </w:r>
            <w:r>
              <w:rPr>
                <w:rFonts w:hint="default" w:ascii="宋体" w:hAnsi="宋体" w:eastAsia="宋体" w:cs="宋体"/>
                <w:bCs/>
                <w:color w:val="000000" w:themeColor="text1"/>
                <w:kern w:val="2"/>
                <w:sz w:val="21"/>
                <w:szCs w:val="21"/>
                <w:lang w:val="en-US" w:eastAsia="zh-CN" w:bidi="ar"/>
              </w:rPr>
              <w:fldChar w:fldCharType="separate"/>
            </w:r>
            <w:r>
              <w:rPr>
                <w:rFonts w:hint="eastAsia" w:ascii="宋体" w:hAnsi="宋体" w:eastAsia="宋体" w:cs="宋体"/>
                <w:bCs/>
                <w:color w:val="000000" w:themeColor="text1"/>
                <w:kern w:val="2"/>
                <w:sz w:val="21"/>
                <w:szCs w:val="21"/>
                <w:lang w:val="en-US" w:eastAsia="zh-CN" w:bidi="ar"/>
              </w:rPr>
              <w:t>⑤</w:t>
            </w:r>
            <w:r>
              <w:rPr>
                <w:rFonts w:hint="default" w:ascii="宋体" w:hAnsi="宋体" w:eastAsia="宋体" w:cs="宋体"/>
                <w:bCs/>
                <w:color w:val="000000" w:themeColor="text1"/>
                <w:kern w:val="2"/>
                <w:sz w:val="21"/>
                <w:szCs w:val="21"/>
                <w:lang w:val="en-US" w:eastAsia="zh-CN" w:bidi="ar"/>
              </w:rPr>
              <w:fldChar w:fldCharType="end"/>
            </w:r>
            <w:r>
              <w:rPr>
                <w:rFonts w:hint="default" w:ascii="宋体" w:hAnsi="宋体" w:eastAsia="宋体" w:cs="宋体"/>
                <w:bCs/>
                <w:color w:val="000000" w:themeColor="text1"/>
                <w:kern w:val="2"/>
                <w:sz w:val="21"/>
                <w:szCs w:val="21"/>
                <w:lang w:val="en-US" w:eastAsia="zh-CN" w:bidi="ar"/>
              </w:rPr>
              <w:t>旅行社人力资源管理</w:t>
            </w:r>
          </w:p>
          <w:p>
            <w:pPr>
              <w:keepNext w:val="0"/>
              <w:keepLines w:val="0"/>
              <w:widowControl w:val="0"/>
              <w:suppressLineNumbers w:val="0"/>
              <w:spacing w:before="0" w:beforeAutospacing="0" w:after="0" w:afterAutospacing="0" w:line="0" w:lineRule="atLeast"/>
              <w:ind w:left="0" w:right="0"/>
              <w:jc w:val="both"/>
              <w:rPr>
                <w:rFonts w:hint="default" w:ascii="宋体" w:hAnsi="宋体" w:eastAsia="宋体" w:cs="宋体"/>
                <w:bCs/>
                <w:color w:val="000000" w:themeColor="text1"/>
                <w:kern w:val="2"/>
                <w:sz w:val="21"/>
                <w:szCs w:val="21"/>
                <w:lang w:val="en-US" w:eastAsia="zh-CN" w:bidi="ar"/>
              </w:rPr>
            </w:pPr>
            <w:r>
              <w:rPr>
                <w:rFonts w:hint="default" w:ascii="宋体" w:hAnsi="宋体" w:eastAsia="宋体" w:cs="宋体"/>
                <w:bCs/>
                <w:color w:val="000000" w:themeColor="text1"/>
                <w:kern w:val="2"/>
                <w:sz w:val="21"/>
                <w:szCs w:val="21"/>
                <w:lang w:val="en-US" w:eastAsia="zh-CN" w:bidi="ar"/>
              </w:rPr>
              <w:fldChar w:fldCharType="begin"/>
            </w:r>
            <w:r>
              <w:rPr>
                <w:rFonts w:hint="eastAsia" w:ascii="宋体" w:hAnsi="宋体" w:eastAsia="宋体" w:cs="宋体"/>
                <w:bCs/>
                <w:color w:val="000000" w:themeColor="text1"/>
                <w:kern w:val="2"/>
                <w:sz w:val="21"/>
                <w:szCs w:val="21"/>
                <w:lang w:val="en-US" w:eastAsia="zh-CN" w:bidi="ar"/>
              </w:rPr>
              <w:instrText xml:space="preserve">= 6 \* GB3</w:instrText>
            </w:r>
            <w:r>
              <w:rPr>
                <w:rFonts w:hint="default" w:ascii="宋体" w:hAnsi="宋体" w:eastAsia="宋体" w:cs="宋体"/>
                <w:bCs/>
                <w:color w:val="000000" w:themeColor="text1"/>
                <w:kern w:val="2"/>
                <w:sz w:val="21"/>
                <w:szCs w:val="21"/>
                <w:lang w:val="en-US" w:eastAsia="zh-CN" w:bidi="ar"/>
              </w:rPr>
              <w:fldChar w:fldCharType="separate"/>
            </w:r>
            <w:r>
              <w:rPr>
                <w:rFonts w:hint="eastAsia" w:ascii="宋体" w:hAnsi="宋体" w:eastAsia="宋体" w:cs="宋体"/>
                <w:bCs/>
                <w:color w:val="000000" w:themeColor="text1"/>
                <w:kern w:val="2"/>
                <w:sz w:val="21"/>
                <w:szCs w:val="21"/>
                <w:lang w:val="en-US" w:eastAsia="zh-CN" w:bidi="ar"/>
              </w:rPr>
              <w:t>⑥</w:t>
            </w:r>
            <w:r>
              <w:rPr>
                <w:rFonts w:hint="default" w:ascii="宋体" w:hAnsi="宋体" w:eastAsia="宋体" w:cs="宋体"/>
                <w:bCs/>
                <w:color w:val="000000" w:themeColor="text1"/>
                <w:kern w:val="2"/>
                <w:sz w:val="21"/>
                <w:szCs w:val="21"/>
                <w:lang w:val="en-US" w:eastAsia="zh-CN" w:bidi="ar"/>
              </w:rPr>
              <w:fldChar w:fldCharType="end"/>
            </w:r>
            <w:r>
              <w:rPr>
                <w:rFonts w:hint="default" w:ascii="宋体" w:hAnsi="宋体" w:eastAsia="宋体" w:cs="宋体"/>
                <w:bCs/>
                <w:color w:val="000000" w:themeColor="text1"/>
                <w:kern w:val="2"/>
                <w:sz w:val="21"/>
                <w:szCs w:val="21"/>
                <w:lang w:val="en-US" w:eastAsia="zh-CN" w:bidi="ar"/>
              </w:rPr>
              <w:t>旅行社管理制度</w:t>
            </w:r>
          </w:p>
          <w:p>
            <w:pPr>
              <w:keepNext w:val="0"/>
              <w:keepLines w:val="0"/>
              <w:widowControl w:val="0"/>
              <w:suppressLineNumbers w:val="0"/>
              <w:spacing w:before="0" w:beforeAutospacing="0" w:after="0" w:afterAutospacing="0" w:line="0" w:lineRule="atLeast"/>
              <w:ind w:left="0" w:right="0"/>
              <w:jc w:val="both"/>
              <w:rPr>
                <w:rFonts w:hint="default" w:ascii="宋体" w:hAnsi="宋体" w:eastAsia="宋体" w:cs="宋体"/>
                <w:bCs/>
                <w:color w:val="000000" w:themeColor="text1"/>
                <w:kern w:val="2"/>
                <w:sz w:val="21"/>
                <w:szCs w:val="21"/>
                <w:lang w:val="en-US" w:eastAsia="zh-CN" w:bidi="ar"/>
              </w:rPr>
            </w:pPr>
            <w:r>
              <w:rPr>
                <w:rFonts w:hint="eastAsia" w:ascii="宋体" w:hAnsi="宋体" w:eastAsia="宋体" w:cs="宋体"/>
                <w:bCs/>
                <w:color w:val="000000" w:themeColor="text1"/>
                <w:kern w:val="2"/>
                <w:sz w:val="21"/>
                <w:szCs w:val="21"/>
                <w:lang w:val="en-US" w:eastAsia="zh-CN" w:bidi="ar"/>
              </w:rPr>
              <w:t>⑦</w:t>
            </w:r>
            <w:r>
              <w:rPr>
                <w:rFonts w:hint="default" w:ascii="宋体" w:hAnsi="宋体" w:eastAsia="宋体" w:cs="宋体"/>
                <w:bCs/>
                <w:color w:val="000000" w:themeColor="text1"/>
                <w:kern w:val="2"/>
                <w:sz w:val="21"/>
                <w:szCs w:val="21"/>
                <w:lang w:val="en-US" w:eastAsia="zh-CN" w:bidi="ar"/>
              </w:rPr>
              <w:t>旅行社发展趋势</w:t>
            </w:r>
          </w:p>
          <w:p>
            <w:pPr>
              <w:keepNext w:val="0"/>
              <w:keepLines w:val="0"/>
              <w:widowControl w:val="0"/>
              <w:suppressLineNumbers w:val="0"/>
              <w:spacing w:before="0" w:beforeAutospacing="0" w:after="0" w:afterAutospacing="0" w:line="0" w:lineRule="atLeast"/>
              <w:ind w:left="0" w:right="0"/>
              <w:jc w:val="both"/>
              <w:rPr>
                <w:rFonts w:hint="eastAsia" w:ascii="宋体" w:hAnsi="宋体" w:eastAsia="宋体" w:cs="宋体"/>
                <w:bCs/>
                <w:color w:val="000000" w:themeColor="text1"/>
                <w:kern w:val="2"/>
                <w:sz w:val="21"/>
                <w:szCs w:val="21"/>
                <w:lang w:val="en-US" w:eastAsia="zh-CN" w:bidi="ar"/>
              </w:rPr>
            </w:pPr>
            <w:r>
              <w:rPr>
                <w:rFonts w:hint="default" w:ascii="宋体" w:hAnsi="宋体" w:eastAsia="宋体" w:cs="宋体"/>
                <w:bCs/>
                <w:color w:val="000000" w:themeColor="text1"/>
                <w:kern w:val="2"/>
                <w:sz w:val="21"/>
                <w:szCs w:val="21"/>
                <w:lang w:val="en-US" w:eastAsia="zh-CN" w:bidi="ar"/>
              </w:rPr>
              <w:fldChar w:fldCharType="begin"/>
            </w:r>
            <w:r>
              <w:rPr>
                <w:rFonts w:hint="eastAsia" w:ascii="宋体" w:hAnsi="宋体" w:eastAsia="宋体" w:cs="宋体"/>
                <w:bCs/>
                <w:color w:val="000000" w:themeColor="text1"/>
                <w:kern w:val="2"/>
                <w:sz w:val="21"/>
                <w:szCs w:val="21"/>
                <w:lang w:val="en-US" w:eastAsia="zh-CN" w:bidi="ar"/>
              </w:rPr>
              <w:instrText xml:space="preserve">= 8 \* GB3</w:instrText>
            </w:r>
            <w:r>
              <w:rPr>
                <w:rFonts w:hint="default" w:ascii="宋体" w:hAnsi="宋体" w:eastAsia="宋体" w:cs="宋体"/>
                <w:bCs/>
                <w:color w:val="000000" w:themeColor="text1"/>
                <w:kern w:val="2"/>
                <w:sz w:val="21"/>
                <w:szCs w:val="21"/>
                <w:lang w:val="en-US" w:eastAsia="zh-CN" w:bidi="ar"/>
              </w:rPr>
              <w:fldChar w:fldCharType="separate"/>
            </w:r>
            <w:r>
              <w:rPr>
                <w:rFonts w:hint="eastAsia" w:ascii="宋体" w:hAnsi="宋体" w:eastAsia="宋体" w:cs="宋体"/>
                <w:bCs/>
                <w:color w:val="000000" w:themeColor="text1"/>
                <w:kern w:val="2"/>
                <w:sz w:val="21"/>
                <w:szCs w:val="21"/>
                <w:lang w:val="en-US" w:eastAsia="zh-CN" w:bidi="ar"/>
              </w:rPr>
              <w:t>⑧</w:t>
            </w:r>
            <w:r>
              <w:rPr>
                <w:rFonts w:hint="default" w:ascii="宋体" w:hAnsi="宋体" w:eastAsia="宋体" w:cs="宋体"/>
                <w:bCs/>
                <w:color w:val="000000" w:themeColor="text1"/>
                <w:kern w:val="2"/>
                <w:sz w:val="21"/>
                <w:szCs w:val="21"/>
                <w:lang w:val="en-US" w:eastAsia="zh-CN" w:bidi="ar"/>
              </w:rPr>
              <w:fldChar w:fldCharType="end"/>
            </w:r>
            <w:r>
              <w:rPr>
                <w:rFonts w:hint="eastAsia" w:ascii="宋体" w:hAnsi="宋体" w:eastAsia="宋体" w:cs="宋体"/>
                <w:bCs/>
                <w:color w:val="000000" w:themeColor="text1"/>
                <w:kern w:val="2"/>
                <w:sz w:val="21"/>
                <w:szCs w:val="21"/>
                <w:lang w:val="en-US" w:eastAsia="zh-CN" w:bidi="ar"/>
              </w:rPr>
              <w:t>挖掘思政元素，发挥课程思政育人功能。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397"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overflowPunct w:val="0"/>
              <w:spacing w:before="0" w:beforeAutospacing="0" w:after="0" w:afterAutospacing="0"/>
              <w:ind w:left="0" w:right="0"/>
              <w:jc w:val="both"/>
              <w:rPr>
                <w:rFonts w:hint="eastAsia" w:ascii="Times New Roman" w:hAnsi="Times New Roman" w:eastAsia="宋体" w:cs="宋体"/>
                <w:color w:val="000000" w:themeColor="text1"/>
                <w:kern w:val="2"/>
                <w:sz w:val="21"/>
                <w:szCs w:val="21"/>
              </w:rPr>
            </w:pPr>
            <w:r>
              <w:rPr>
                <w:rFonts w:hint="default" w:ascii="Times New Roman" w:hAnsi="Times New Roman" w:eastAsia="宋体" w:cs="Times New Roman"/>
                <w:color w:val="000000" w:themeColor="text1"/>
                <w:kern w:val="2"/>
                <w:sz w:val="21"/>
                <w:szCs w:val="21"/>
                <w:lang w:val="en-US" w:eastAsia="zh-CN" w:bidi="ar"/>
              </w:rPr>
              <w:t>2</w:t>
            </w:r>
          </w:p>
        </w:tc>
        <w:tc>
          <w:tcPr>
            <w:tcW w:w="89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overflowPunct w:val="0"/>
              <w:spacing w:before="0" w:beforeAutospacing="0" w:after="0" w:afterAutospacing="0"/>
              <w:ind w:left="0" w:right="0"/>
              <w:jc w:val="both"/>
              <w:rPr>
                <w:rFonts w:hint="default" w:ascii="Times New Roman" w:hAnsi="Times New Roman" w:eastAsia="宋体" w:cs="宋体"/>
                <w:color w:val="000000" w:themeColor="text1"/>
                <w:kern w:val="2"/>
                <w:sz w:val="21"/>
                <w:szCs w:val="21"/>
              </w:rPr>
            </w:pPr>
            <w:r>
              <w:rPr>
                <w:rFonts w:hint="eastAsia" w:ascii="宋体" w:hAnsi="宋体" w:eastAsia="宋体" w:cs="宋体"/>
                <w:color w:val="000000" w:themeColor="text1"/>
                <w:kern w:val="2"/>
                <w:sz w:val="21"/>
                <w:szCs w:val="21"/>
                <w:lang w:val="en-US" w:eastAsia="zh-CN" w:bidi="ar"/>
              </w:rPr>
              <w:t>景区服务与管理</w:t>
            </w:r>
          </w:p>
        </w:tc>
        <w:tc>
          <w:tcPr>
            <w:tcW w:w="182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0" w:lineRule="atLeast"/>
              <w:ind w:left="0" w:right="0"/>
              <w:jc w:val="both"/>
              <w:rPr>
                <w:rFonts w:hint="eastAsia" w:ascii="宋体" w:hAnsi="宋体" w:eastAsia="宋体" w:cs="宋体"/>
                <w:bCs/>
                <w:color w:val="000000" w:themeColor="text1"/>
                <w:kern w:val="2"/>
                <w:sz w:val="21"/>
                <w:szCs w:val="21"/>
              </w:rPr>
            </w:pPr>
            <w:r>
              <w:rPr>
                <w:rFonts w:hint="eastAsia" w:ascii="宋体" w:hAnsi="宋体" w:eastAsia="宋体" w:cs="宋体"/>
                <w:bCs/>
                <w:color w:val="000000" w:themeColor="text1"/>
                <w:kern w:val="2"/>
                <w:sz w:val="21"/>
                <w:szCs w:val="21"/>
                <w:lang w:val="en-US" w:eastAsia="zh-CN" w:bidi="ar"/>
              </w:rPr>
              <w:t>①掌握景区中基层服务与管理业务的基本概念和基本流程景区管理的基本方法和内容</w:t>
            </w:r>
          </w:p>
          <w:p>
            <w:pPr>
              <w:keepNext w:val="0"/>
              <w:keepLines w:val="0"/>
              <w:widowControl w:val="0"/>
              <w:suppressLineNumbers w:val="0"/>
              <w:spacing w:before="0" w:beforeAutospacing="0" w:after="0" w:afterAutospacing="0" w:line="0" w:lineRule="atLeast"/>
              <w:ind w:left="0" w:right="0"/>
              <w:jc w:val="both"/>
              <w:rPr>
                <w:rFonts w:hint="eastAsia" w:ascii="宋体" w:hAnsi="宋体" w:eastAsia="宋体" w:cs="宋体"/>
                <w:bCs/>
                <w:color w:val="000000" w:themeColor="text1"/>
                <w:kern w:val="2"/>
                <w:sz w:val="21"/>
                <w:szCs w:val="21"/>
              </w:rPr>
            </w:pPr>
            <w:r>
              <w:rPr>
                <w:rFonts w:hint="eastAsia" w:ascii="宋体" w:hAnsi="宋体" w:eastAsia="宋体" w:cs="宋体"/>
                <w:bCs/>
                <w:color w:val="000000" w:themeColor="text1"/>
                <w:kern w:val="2"/>
                <w:sz w:val="21"/>
                <w:szCs w:val="21"/>
                <w:lang w:val="en-US" w:eastAsia="zh-CN" w:bidi="ar"/>
              </w:rPr>
              <w:t>②初步运用所学知识承担旅游景区现场服务与管理</w:t>
            </w:r>
          </w:p>
          <w:p>
            <w:pPr>
              <w:keepNext w:val="0"/>
              <w:keepLines w:val="0"/>
              <w:widowControl w:val="0"/>
              <w:suppressLineNumbers w:val="0"/>
              <w:spacing w:before="0" w:beforeAutospacing="0" w:after="0" w:afterAutospacing="0" w:line="0" w:lineRule="atLeast"/>
              <w:ind w:left="0" w:right="0"/>
              <w:jc w:val="both"/>
              <w:rPr>
                <w:rFonts w:hint="eastAsia" w:ascii="宋体" w:hAnsi="宋体" w:eastAsia="宋体" w:cs="宋体"/>
                <w:bCs/>
                <w:color w:val="000000" w:themeColor="text1"/>
                <w:kern w:val="2"/>
                <w:sz w:val="21"/>
                <w:szCs w:val="21"/>
              </w:rPr>
            </w:pPr>
            <w:r>
              <w:rPr>
                <w:rFonts w:hint="eastAsia" w:ascii="宋体" w:hAnsi="宋体" w:eastAsia="宋体" w:cs="宋体"/>
                <w:bCs/>
                <w:color w:val="000000" w:themeColor="text1"/>
                <w:kern w:val="2"/>
                <w:sz w:val="21"/>
                <w:szCs w:val="21"/>
                <w:lang w:val="en-US" w:eastAsia="zh-CN" w:bidi="ar"/>
              </w:rPr>
              <w:t>③从事大中型旅游景区的基层与中层服务和管理等实际工作</w:t>
            </w:r>
          </w:p>
          <w:p>
            <w:pPr>
              <w:keepNext w:val="0"/>
              <w:keepLines w:val="0"/>
              <w:widowControl w:val="0"/>
              <w:suppressLineNumbers w:val="0"/>
              <w:spacing w:before="0" w:beforeAutospacing="0" w:after="0" w:afterAutospacing="0" w:line="0" w:lineRule="atLeast"/>
              <w:ind w:left="0" w:right="0"/>
              <w:jc w:val="both"/>
              <w:rPr>
                <w:rFonts w:hint="default" w:ascii="Times New Roman" w:hAnsi="Times New Roman" w:eastAsia="宋体" w:cs="宋体"/>
                <w:color w:val="000000" w:themeColor="text1"/>
                <w:kern w:val="2"/>
                <w:sz w:val="21"/>
                <w:szCs w:val="21"/>
              </w:rPr>
            </w:pPr>
            <w:r>
              <w:rPr>
                <w:rFonts w:hint="eastAsia" w:ascii="宋体" w:hAnsi="宋体" w:eastAsia="宋体" w:cs="宋体"/>
                <w:bCs/>
                <w:color w:val="000000" w:themeColor="text1"/>
                <w:kern w:val="2"/>
                <w:sz w:val="21"/>
                <w:szCs w:val="21"/>
                <w:lang w:val="en-US" w:eastAsia="zh-CN" w:bidi="ar"/>
              </w:rPr>
              <w:t>④具备一定的景区讲解、策划规划能力。</w:t>
            </w:r>
          </w:p>
        </w:tc>
        <w:tc>
          <w:tcPr>
            <w:tcW w:w="188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0" w:lineRule="atLeast"/>
              <w:ind w:left="0" w:right="0"/>
              <w:jc w:val="both"/>
              <w:rPr>
                <w:rFonts w:hint="eastAsia" w:ascii="宋体" w:hAnsi="宋体" w:eastAsia="宋体" w:cs="宋体"/>
                <w:bCs/>
                <w:color w:val="000000" w:themeColor="text1"/>
                <w:kern w:val="2"/>
                <w:sz w:val="21"/>
                <w:szCs w:val="21"/>
              </w:rPr>
            </w:pPr>
            <w:r>
              <w:rPr>
                <w:rFonts w:hint="eastAsia" w:ascii="宋体" w:hAnsi="宋体" w:eastAsia="宋体" w:cs="宋体"/>
                <w:bCs/>
                <w:color w:val="000000" w:themeColor="text1"/>
                <w:kern w:val="2"/>
                <w:sz w:val="21"/>
                <w:szCs w:val="21"/>
                <w:lang w:val="en-US" w:eastAsia="zh-CN" w:bidi="ar"/>
              </w:rPr>
              <w:t>①掌握景区服务与管理的基本规律与方法</w:t>
            </w:r>
          </w:p>
          <w:p>
            <w:pPr>
              <w:keepNext w:val="0"/>
              <w:keepLines w:val="0"/>
              <w:widowControl w:val="0"/>
              <w:suppressLineNumbers w:val="0"/>
              <w:spacing w:before="0" w:beforeAutospacing="0" w:after="0" w:afterAutospacing="0" w:line="0" w:lineRule="atLeast"/>
              <w:ind w:left="0" w:right="0"/>
              <w:jc w:val="both"/>
              <w:rPr>
                <w:rFonts w:hint="eastAsia" w:ascii="宋体" w:hAnsi="宋体" w:eastAsia="宋体" w:cs="宋体"/>
                <w:bCs/>
                <w:color w:val="000000" w:themeColor="text1"/>
                <w:kern w:val="2"/>
                <w:sz w:val="21"/>
                <w:szCs w:val="21"/>
              </w:rPr>
            </w:pPr>
            <w:r>
              <w:rPr>
                <w:rFonts w:hint="eastAsia" w:ascii="宋体" w:hAnsi="宋体" w:eastAsia="宋体" w:cs="宋体"/>
                <w:bCs/>
                <w:color w:val="000000" w:themeColor="text1"/>
                <w:kern w:val="2"/>
                <w:sz w:val="21"/>
                <w:szCs w:val="21"/>
                <w:lang w:val="en-US" w:eastAsia="zh-CN" w:bidi="ar"/>
              </w:rPr>
              <w:t>②树立景区管理意识与职业思想</w:t>
            </w:r>
          </w:p>
          <w:p>
            <w:pPr>
              <w:keepNext w:val="0"/>
              <w:keepLines w:val="0"/>
              <w:widowControl w:val="0"/>
              <w:suppressLineNumbers w:val="0"/>
              <w:spacing w:before="0" w:beforeAutospacing="0" w:after="0" w:afterAutospacing="0" w:line="0" w:lineRule="atLeast"/>
              <w:ind w:left="0" w:right="0"/>
              <w:jc w:val="both"/>
              <w:rPr>
                <w:rFonts w:hint="eastAsia" w:ascii="宋体" w:hAnsi="宋体" w:eastAsia="宋体" w:cs="宋体"/>
                <w:bCs/>
                <w:color w:val="000000" w:themeColor="text1"/>
                <w:kern w:val="2"/>
                <w:sz w:val="21"/>
                <w:szCs w:val="21"/>
              </w:rPr>
            </w:pPr>
            <w:r>
              <w:rPr>
                <w:rFonts w:hint="eastAsia" w:ascii="宋体" w:hAnsi="宋体" w:eastAsia="宋体" w:cs="宋体"/>
                <w:bCs/>
                <w:color w:val="000000" w:themeColor="text1"/>
                <w:kern w:val="2"/>
                <w:sz w:val="21"/>
                <w:szCs w:val="21"/>
                <w:lang w:val="en-US" w:eastAsia="zh-CN" w:bidi="ar"/>
              </w:rPr>
              <w:t>③建立景区管理工作的基本思路与总体概念</w:t>
            </w:r>
          </w:p>
          <w:p>
            <w:pPr>
              <w:keepNext w:val="0"/>
              <w:keepLines w:val="0"/>
              <w:widowControl w:val="0"/>
              <w:suppressLineNumbers w:val="0"/>
              <w:spacing w:before="0" w:beforeAutospacing="0" w:after="0" w:afterAutospacing="0" w:line="0" w:lineRule="atLeast"/>
              <w:ind w:left="0" w:right="0"/>
              <w:jc w:val="both"/>
              <w:rPr>
                <w:rFonts w:hint="eastAsia" w:ascii="宋体" w:hAnsi="宋体" w:eastAsia="宋体" w:cs="宋体"/>
                <w:bCs/>
                <w:color w:val="000000" w:themeColor="text1"/>
                <w:kern w:val="2"/>
                <w:sz w:val="21"/>
                <w:szCs w:val="21"/>
              </w:rPr>
            </w:pPr>
            <w:r>
              <w:rPr>
                <w:rFonts w:hint="eastAsia" w:ascii="宋体" w:hAnsi="宋体" w:eastAsia="宋体" w:cs="宋体"/>
                <w:bCs/>
                <w:color w:val="000000" w:themeColor="text1"/>
                <w:kern w:val="2"/>
                <w:sz w:val="21"/>
                <w:szCs w:val="21"/>
                <w:lang w:val="en-US" w:eastAsia="zh-CN" w:bidi="ar"/>
              </w:rPr>
              <w:t>④具备从事旅游景区相关工作的基本能力</w:t>
            </w:r>
          </w:p>
          <w:p>
            <w:pPr>
              <w:keepNext w:val="0"/>
              <w:keepLines w:val="0"/>
              <w:widowControl w:val="0"/>
              <w:suppressLineNumbers w:val="0"/>
              <w:spacing w:before="0" w:beforeAutospacing="0" w:after="0" w:afterAutospacing="0" w:line="0" w:lineRule="atLeast"/>
              <w:ind w:left="0" w:right="0"/>
              <w:jc w:val="both"/>
              <w:rPr>
                <w:rFonts w:hint="eastAsia" w:ascii="宋体" w:hAnsi="宋体" w:eastAsia="宋体" w:cs="宋体"/>
                <w:bCs/>
                <w:color w:val="000000" w:themeColor="text1"/>
                <w:kern w:val="2"/>
                <w:sz w:val="21"/>
                <w:szCs w:val="21"/>
              </w:rPr>
            </w:pPr>
            <w:r>
              <w:rPr>
                <w:rFonts w:hint="eastAsia" w:ascii="宋体" w:hAnsi="宋体" w:eastAsia="宋体" w:cs="宋体"/>
                <w:bCs/>
                <w:color w:val="000000" w:themeColor="text1"/>
                <w:kern w:val="2"/>
                <w:sz w:val="21"/>
                <w:szCs w:val="21"/>
                <w:lang w:val="en-US" w:eastAsia="zh-CN" w:bidi="ar"/>
              </w:rPr>
              <w:t>⑤培养学生的旅游服务技能以及旅游景区经营管理工作中分析与处理问题的能力</w:t>
            </w:r>
          </w:p>
          <w:p>
            <w:pPr>
              <w:keepNext w:val="0"/>
              <w:keepLines w:val="0"/>
              <w:widowControl/>
              <w:suppressLineNumbers w:val="0"/>
              <w:spacing w:before="0" w:beforeAutospacing="0" w:after="0" w:afterAutospacing="0" w:line="0" w:lineRule="atLeast"/>
              <w:ind w:left="0" w:right="0"/>
              <w:jc w:val="both"/>
              <w:rPr>
                <w:rFonts w:hint="default" w:ascii="Times New Roman" w:hAnsi="Times New Roman" w:eastAsia="宋体" w:cs="宋体"/>
                <w:color w:val="000000" w:themeColor="text1"/>
                <w:kern w:val="2"/>
                <w:sz w:val="21"/>
                <w:szCs w:val="21"/>
              </w:rPr>
            </w:pPr>
            <w:r>
              <w:rPr>
                <w:rFonts w:hint="eastAsia" w:ascii="宋体" w:hAnsi="宋体" w:eastAsia="宋体" w:cs="宋体"/>
                <w:bCs/>
                <w:color w:val="000000" w:themeColor="text1"/>
                <w:kern w:val="2"/>
                <w:sz w:val="21"/>
                <w:szCs w:val="21"/>
                <w:lang w:val="en-US" w:eastAsia="zh-CN" w:bidi="ar"/>
              </w:rPr>
              <w:t>⑥挖掘思政元素，发挥课程思政育人功能。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567" w:hRule="atLeast"/>
        </w:trPr>
        <w:tc>
          <w:tcPr>
            <w:tcW w:w="397"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overflowPunct w:val="0"/>
              <w:spacing w:before="0" w:beforeAutospacing="0" w:after="0" w:afterAutospacing="0"/>
              <w:ind w:left="0" w:right="0"/>
              <w:jc w:val="both"/>
              <w:rPr>
                <w:rFonts w:hint="eastAsia" w:ascii="Times New Roman" w:hAnsi="Times New Roman" w:eastAsia="宋体" w:cs="宋体"/>
                <w:color w:val="000000" w:themeColor="text1"/>
                <w:kern w:val="2"/>
                <w:sz w:val="21"/>
                <w:szCs w:val="21"/>
              </w:rPr>
            </w:pPr>
            <w:r>
              <w:rPr>
                <w:rFonts w:hint="default" w:ascii="Times New Roman" w:hAnsi="Times New Roman" w:eastAsia="宋体" w:cs="Times New Roman"/>
                <w:color w:val="000000" w:themeColor="text1"/>
                <w:kern w:val="2"/>
                <w:sz w:val="21"/>
                <w:szCs w:val="21"/>
                <w:lang w:val="en-US" w:eastAsia="zh-CN" w:bidi="ar"/>
              </w:rPr>
              <w:t>3</w:t>
            </w:r>
          </w:p>
        </w:tc>
        <w:tc>
          <w:tcPr>
            <w:tcW w:w="89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overflowPunct w:val="0"/>
              <w:spacing w:before="0" w:beforeAutospacing="0" w:after="0" w:afterAutospacing="0" w:line="0" w:lineRule="atLeast"/>
              <w:ind w:left="0" w:right="0"/>
              <w:jc w:val="both"/>
              <w:rPr>
                <w:rFonts w:hint="eastAsia" w:ascii="宋体" w:hAnsi="宋体" w:eastAsia="宋体" w:cs="宋体"/>
                <w:bCs/>
                <w:color w:val="000000" w:themeColor="text1"/>
                <w:kern w:val="2"/>
                <w:sz w:val="21"/>
                <w:szCs w:val="21"/>
              </w:rPr>
            </w:pPr>
            <w:r>
              <w:rPr>
                <w:rFonts w:hint="eastAsia" w:ascii="宋体" w:hAnsi="宋体" w:eastAsia="宋体" w:cs="宋体"/>
                <w:color w:val="000000" w:themeColor="text1"/>
                <w:kern w:val="2"/>
                <w:sz w:val="21"/>
                <w:szCs w:val="21"/>
                <w:lang w:val="en-US" w:eastAsia="zh-CN" w:bidi="ar"/>
              </w:rPr>
              <w:t>酒店经营与管理</w:t>
            </w:r>
          </w:p>
        </w:tc>
        <w:tc>
          <w:tcPr>
            <w:tcW w:w="182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0" w:lineRule="atLeast"/>
              <w:ind w:left="0" w:right="0"/>
              <w:jc w:val="both"/>
              <w:rPr>
                <w:rFonts w:hint="eastAsia" w:ascii="宋体" w:hAnsi="宋体" w:eastAsia="宋体" w:cs="宋体"/>
                <w:bCs/>
                <w:color w:val="000000" w:themeColor="text1"/>
                <w:kern w:val="2"/>
                <w:sz w:val="21"/>
                <w:szCs w:val="21"/>
              </w:rPr>
            </w:pPr>
            <w:r>
              <w:rPr>
                <w:rFonts w:hint="eastAsia" w:ascii="宋体" w:hAnsi="宋体" w:eastAsia="宋体" w:cs="宋体"/>
                <w:bCs/>
                <w:color w:val="000000" w:themeColor="text1"/>
                <w:kern w:val="2"/>
                <w:sz w:val="21"/>
                <w:szCs w:val="21"/>
                <w:lang w:val="en-US" w:eastAsia="zh-CN" w:bidi="ar"/>
              </w:rPr>
              <w:t>①进行酒店前厅、餐饮、客房等部门的基础服务工作</w:t>
            </w:r>
          </w:p>
          <w:p>
            <w:pPr>
              <w:keepNext w:val="0"/>
              <w:keepLines w:val="0"/>
              <w:widowControl/>
              <w:suppressLineNumbers w:val="0"/>
              <w:spacing w:before="0" w:beforeAutospacing="0" w:after="0" w:afterAutospacing="0" w:line="0" w:lineRule="atLeast"/>
              <w:ind w:left="0" w:right="0"/>
              <w:jc w:val="both"/>
              <w:rPr>
                <w:rFonts w:hint="eastAsia" w:ascii="宋体" w:hAnsi="宋体" w:eastAsia="宋体" w:cs="宋体"/>
                <w:bCs/>
                <w:color w:val="000000" w:themeColor="text1"/>
                <w:kern w:val="2"/>
                <w:sz w:val="21"/>
                <w:szCs w:val="21"/>
              </w:rPr>
            </w:pPr>
            <w:r>
              <w:rPr>
                <w:rFonts w:hint="eastAsia" w:ascii="宋体" w:hAnsi="宋体" w:eastAsia="宋体" w:cs="宋体"/>
                <w:bCs/>
                <w:color w:val="000000" w:themeColor="text1"/>
                <w:kern w:val="2"/>
                <w:sz w:val="21"/>
                <w:szCs w:val="21"/>
                <w:lang w:val="en-US" w:eastAsia="zh-CN" w:bidi="ar"/>
              </w:rPr>
              <w:t>②进行酒店前厅、餐饮、客房的服务质量管理与监督</w:t>
            </w:r>
          </w:p>
          <w:p>
            <w:pPr>
              <w:keepNext w:val="0"/>
              <w:keepLines w:val="0"/>
              <w:widowControl/>
              <w:suppressLineNumbers w:val="0"/>
              <w:spacing w:before="0" w:beforeAutospacing="0" w:after="0" w:afterAutospacing="0" w:line="0" w:lineRule="atLeast"/>
              <w:ind w:left="0" w:right="0"/>
              <w:jc w:val="both"/>
              <w:rPr>
                <w:rFonts w:hint="eastAsia" w:ascii="宋体" w:hAnsi="宋体" w:eastAsia="宋体" w:cs="宋体"/>
                <w:bCs/>
                <w:color w:val="000000" w:themeColor="text1"/>
                <w:kern w:val="2"/>
                <w:sz w:val="21"/>
                <w:szCs w:val="21"/>
              </w:rPr>
            </w:pPr>
            <w:r>
              <w:rPr>
                <w:rFonts w:hint="eastAsia" w:ascii="宋体" w:hAnsi="宋体" w:eastAsia="宋体" w:cs="宋体"/>
                <w:bCs/>
                <w:color w:val="000000" w:themeColor="text1"/>
                <w:kern w:val="2"/>
                <w:sz w:val="21"/>
                <w:szCs w:val="21"/>
                <w:lang w:val="en-US" w:eastAsia="zh-CN" w:bidi="ar"/>
              </w:rPr>
              <w:t>③进行各部门的业务管理和组织管理</w:t>
            </w:r>
          </w:p>
          <w:p>
            <w:pPr>
              <w:keepNext w:val="0"/>
              <w:keepLines w:val="0"/>
              <w:widowControl/>
              <w:suppressLineNumbers w:val="0"/>
              <w:spacing w:before="0" w:beforeAutospacing="0" w:after="0" w:afterAutospacing="0" w:line="0" w:lineRule="atLeast"/>
              <w:ind w:left="0" w:right="0"/>
              <w:jc w:val="both"/>
              <w:rPr>
                <w:rFonts w:hint="eastAsia" w:ascii="宋体" w:hAnsi="宋体" w:eastAsia="宋体" w:cs="宋体"/>
                <w:bCs/>
                <w:color w:val="000000" w:themeColor="text1"/>
                <w:kern w:val="2"/>
                <w:sz w:val="21"/>
                <w:szCs w:val="21"/>
              </w:rPr>
            </w:pPr>
            <w:r>
              <w:rPr>
                <w:rFonts w:hint="eastAsia" w:ascii="宋体" w:hAnsi="宋体" w:eastAsia="宋体" w:cs="宋体"/>
                <w:bCs/>
                <w:color w:val="000000" w:themeColor="text1"/>
                <w:kern w:val="2"/>
                <w:sz w:val="21"/>
                <w:szCs w:val="21"/>
                <w:lang w:val="en-US" w:eastAsia="zh-CN" w:bidi="ar"/>
              </w:rPr>
              <w:t>④进行酒店产品营销</w:t>
            </w:r>
          </w:p>
          <w:p>
            <w:pPr>
              <w:keepNext w:val="0"/>
              <w:keepLines w:val="0"/>
              <w:widowControl/>
              <w:suppressLineNumbers w:val="0"/>
              <w:spacing w:before="0" w:beforeAutospacing="0" w:after="0" w:afterAutospacing="0" w:line="0" w:lineRule="atLeast"/>
              <w:ind w:left="0" w:right="0"/>
              <w:jc w:val="both"/>
              <w:rPr>
                <w:rFonts w:hint="eastAsia" w:ascii="宋体" w:hAnsi="宋体" w:eastAsia="宋体" w:cs="宋体"/>
                <w:bCs/>
                <w:color w:val="000000" w:themeColor="text1"/>
                <w:kern w:val="2"/>
                <w:sz w:val="21"/>
                <w:szCs w:val="21"/>
              </w:rPr>
            </w:pPr>
            <w:r>
              <w:rPr>
                <w:rFonts w:hint="eastAsia" w:ascii="宋体" w:hAnsi="宋体" w:eastAsia="宋体" w:cs="宋体"/>
                <w:bCs/>
                <w:color w:val="000000" w:themeColor="text1"/>
                <w:kern w:val="2"/>
                <w:sz w:val="21"/>
                <w:szCs w:val="21"/>
                <w:lang w:val="en-US" w:eastAsia="zh-CN" w:bidi="ar"/>
              </w:rPr>
              <w:t>⑤进行酒店品牌经营管理</w:t>
            </w:r>
          </w:p>
          <w:p>
            <w:pPr>
              <w:keepNext w:val="0"/>
              <w:keepLines w:val="0"/>
              <w:widowControl/>
              <w:suppressLineNumbers w:val="0"/>
              <w:spacing w:before="0" w:beforeAutospacing="0" w:after="0" w:afterAutospacing="0" w:line="0" w:lineRule="atLeast"/>
              <w:ind w:left="0" w:leftChars="0" w:right="0" w:rightChars="0"/>
              <w:jc w:val="both"/>
              <w:rPr>
                <w:rFonts w:hint="eastAsia" w:ascii="宋体" w:hAnsi="宋体" w:eastAsia="宋体" w:cs="宋体"/>
                <w:bCs/>
                <w:color w:val="000000" w:themeColor="text1"/>
                <w:kern w:val="2"/>
                <w:sz w:val="21"/>
                <w:szCs w:val="21"/>
              </w:rPr>
            </w:pPr>
          </w:p>
        </w:tc>
        <w:tc>
          <w:tcPr>
            <w:tcW w:w="188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0" w:lineRule="atLeast"/>
              <w:ind w:left="0" w:right="0"/>
              <w:jc w:val="both"/>
              <w:rPr>
                <w:rFonts w:hint="eastAsia" w:ascii="宋体" w:hAnsi="宋体" w:eastAsia="宋体" w:cs="宋体"/>
                <w:bCs/>
                <w:color w:val="000000" w:themeColor="text1"/>
                <w:kern w:val="2"/>
                <w:sz w:val="21"/>
                <w:szCs w:val="21"/>
              </w:rPr>
            </w:pPr>
            <w:r>
              <w:rPr>
                <w:rFonts w:hint="eastAsia" w:ascii="宋体" w:hAnsi="宋体" w:eastAsia="宋体" w:cs="宋体"/>
                <w:bCs/>
                <w:color w:val="000000" w:themeColor="text1"/>
                <w:kern w:val="2"/>
                <w:sz w:val="21"/>
                <w:szCs w:val="21"/>
                <w:lang w:val="en-US" w:eastAsia="zh-CN" w:bidi="ar"/>
              </w:rPr>
              <w:t>①酒店基层服务和管理的相关知识和技能</w:t>
            </w:r>
          </w:p>
          <w:p>
            <w:pPr>
              <w:keepNext w:val="0"/>
              <w:keepLines w:val="0"/>
              <w:widowControl/>
              <w:suppressLineNumbers w:val="0"/>
              <w:spacing w:before="0" w:beforeAutospacing="0" w:after="0" w:afterAutospacing="0" w:line="0" w:lineRule="atLeast"/>
              <w:ind w:left="0" w:right="0"/>
              <w:jc w:val="both"/>
              <w:rPr>
                <w:rFonts w:hint="eastAsia" w:ascii="宋体" w:hAnsi="宋体" w:eastAsia="宋体" w:cs="宋体"/>
                <w:bCs/>
                <w:color w:val="000000" w:themeColor="text1"/>
                <w:kern w:val="2"/>
                <w:sz w:val="21"/>
                <w:szCs w:val="21"/>
              </w:rPr>
            </w:pPr>
            <w:r>
              <w:rPr>
                <w:rFonts w:hint="eastAsia" w:ascii="宋体" w:hAnsi="宋体" w:eastAsia="宋体" w:cs="宋体"/>
                <w:bCs/>
                <w:color w:val="000000" w:themeColor="text1"/>
                <w:kern w:val="2"/>
                <w:sz w:val="21"/>
                <w:szCs w:val="21"/>
                <w:lang w:val="en-US" w:eastAsia="zh-CN" w:bidi="ar"/>
              </w:rPr>
              <w:t>②酒店经营管理的基本内容和基本方法</w:t>
            </w:r>
          </w:p>
          <w:p>
            <w:pPr>
              <w:keepNext w:val="0"/>
              <w:keepLines w:val="0"/>
              <w:widowControl/>
              <w:suppressLineNumbers w:val="0"/>
              <w:spacing w:before="0" w:beforeAutospacing="0" w:after="0" w:afterAutospacing="0" w:line="0" w:lineRule="atLeast"/>
              <w:ind w:left="0" w:right="0"/>
              <w:jc w:val="both"/>
              <w:rPr>
                <w:rFonts w:hint="eastAsia" w:ascii="宋体" w:hAnsi="宋体" w:eastAsia="宋体" w:cs="宋体"/>
                <w:bCs/>
                <w:color w:val="000000" w:themeColor="text1"/>
                <w:kern w:val="2"/>
                <w:sz w:val="21"/>
                <w:szCs w:val="21"/>
              </w:rPr>
            </w:pPr>
            <w:r>
              <w:rPr>
                <w:rFonts w:hint="eastAsia" w:ascii="宋体" w:hAnsi="宋体" w:eastAsia="宋体" w:cs="宋体"/>
                <w:bCs/>
                <w:color w:val="000000" w:themeColor="text1"/>
                <w:kern w:val="2"/>
                <w:sz w:val="21"/>
                <w:szCs w:val="21"/>
                <w:lang w:val="en-US" w:eastAsia="zh-CN" w:bidi="ar"/>
              </w:rPr>
              <w:t>③酒店组织管理</w:t>
            </w:r>
          </w:p>
          <w:p>
            <w:pPr>
              <w:keepNext w:val="0"/>
              <w:keepLines w:val="0"/>
              <w:widowControl/>
              <w:suppressLineNumbers w:val="0"/>
              <w:spacing w:before="0" w:beforeAutospacing="0" w:after="0" w:afterAutospacing="0" w:line="0" w:lineRule="atLeast"/>
              <w:ind w:left="0" w:right="0"/>
              <w:jc w:val="both"/>
              <w:rPr>
                <w:rFonts w:hint="eastAsia" w:ascii="宋体" w:hAnsi="宋体" w:eastAsia="宋体" w:cs="宋体"/>
                <w:bCs/>
                <w:color w:val="000000" w:themeColor="text1"/>
                <w:kern w:val="2"/>
                <w:sz w:val="21"/>
                <w:szCs w:val="21"/>
              </w:rPr>
            </w:pPr>
            <w:r>
              <w:rPr>
                <w:rFonts w:hint="eastAsia" w:ascii="宋体" w:hAnsi="宋体" w:eastAsia="宋体" w:cs="宋体"/>
                <w:bCs/>
                <w:color w:val="000000" w:themeColor="text1"/>
                <w:kern w:val="2"/>
                <w:sz w:val="21"/>
                <w:szCs w:val="21"/>
                <w:lang w:val="en-US" w:eastAsia="zh-CN" w:bidi="ar"/>
              </w:rPr>
              <w:t>④酒店营销管理</w:t>
            </w:r>
          </w:p>
          <w:p>
            <w:pPr>
              <w:keepNext w:val="0"/>
              <w:keepLines w:val="0"/>
              <w:widowControl/>
              <w:suppressLineNumbers w:val="0"/>
              <w:spacing w:before="0" w:beforeAutospacing="0" w:after="0" w:afterAutospacing="0" w:line="0" w:lineRule="atLeast"/>
              <w:ind w:left="0" w:right="0"/>
              <w:jc w:val="both"/>
              <w:rPr>
                <w:rFonts w:hint="eastAsia" w:ascii="宋体" w:hAnsi="宋体" w:eastAsia="宋体" w:cs="宋体"/>
                <w:bCs/>
                <w:color w:val="000000" w:themeColor="text1"/>
                <w:kern w:val="2"/>
                <w:sz w:val="21"/>
                <w:szCs w:val="21"/>
              </w:rPr>
            </w:pPr>
            <w:r>
              <w:rPr>
                <w:rFonts w:hint="eastAsia" w:ascii="宋体" w:hAnsi="宋体" w:eastAsia="宋体" w:cs="宋体"/>
                <w:bCs/>
                <w:color w:val="000000" w:themeColor="text1"/>
                <w:kern w:val="2"/>
                <w:sz w:val="21"/>
                <w:szCs w:val="21"/>
                <w:lang w:val="en-US" w:eastAsia="zh-CN" w:bidi="ar"/>
              </w:rPr>
              <w:t>⑤酒店服务质量管理</w:t>
            </w:r>
          </w:p>
          <w:p>
            <w:pPr>
              <w:keepNext w:val="0"/>
              <w:keepLines w:val="0"/>
              <w:widowControl/>
              <w:suppressLineNumbers w:val="0"/>
              <w:spacing w:before="0" w:beforeAutospacing="0" w:after="0" w:afterAutospacing="0" w:line="0" w:lineRule="atLeast"/>
              <w:ind w:left="0" w:right="0"/>
              <w:jc w:val="both"/>
              <w:rPr>
                <w:rFonts w:hint="eastAsia" w:ascii="宋体" w:hAnsi="宋体" w:eastAsia="宋体" w:cs="宋体"/>
                <w:bCs/>
                <w:color w:val="000000" w:themeColor="text1"/>
                <w:kern w:val="2"/>
                <w:sz w:val="21"/>
                <w:szCs w:val="21"/>
              </w:rPr>
            </w:pPr>
            <w:r>
              <w:rPr>
                <w:rFonts w:hint="eastAsia" w:ascii="宋体" w:hAnsi="宋体" w:eastAsia="宋体" w:cs="宋体"/>
                <w:bCs/>
                <w:color w:val="000000" w:themeColor="text1"/>
                <w:kern w:val="2"/>
                <w:sz w:val="21"/>
                <w:szCs w:val="21"/>
                <w:lang w:val="en-US" w:eastAsia="zh-CN" w:bidi="ar"/>
              </w:rPr>
              <w:t>⑥酒店品牌经营管理</w:t>
            </w:r>
          </w:p>
          <w:p>
            <w:pPr>
              <w:keepNext w:val="0"/>
              <w:keepLines w:val="0"/>
              <w:widowControl/>
              <w:suppressLineNumbers w:val="0"/>
              <w:spacing w:before="0" w:beforeAutospacing="0" w:after="0" w:afterAutospacing="0" w:line="0" w:lineRule="atLeast"/>
              <w:ind w:left="0" w:right="0"/>
              <w:jc w:val="both"/>
              <w:rPr>
                <w:rFonts w:hint="eastAsia" w:ascii="宋体" w:hAnsi="宋体" w:eastAsia="宋体" w:cs="宋体"/>
                <w:bCs/>
                <w:color w:val="000000" w:themeColor="text1"/>
                <w:kern w:val="2"/>
                <w:sz w:val="21"/>
                <w:szCs w:val="21"/>
              </w:rPr>
            </w:pPr>
            <w:r>
              <w:rPr>
                <w:rFonts w:hint="eastAsia" w:ascii="宋体" w:hAnsi="宋体" w:eastAsia="宋体" w:cs="宋体"/>
                <w:bCs/>
                <w:color w:val="000000" w:themeColor="text1"/>
                <w:kern w:val="2"/>
                <w:sz w:val="21"/>
                <w:szCs w:val="21"/>
                <w:lang w:val="en-US" w:eastAsia="zh-CN" w:bidi="ar"/>
              </w:rPr>
              <w:t>⑦酒店各部门的服务质量管理和监督</w:t>
            </w:r>
          </w:p>
          <w:p>
            <w:pPr>
              <w:keepNext w:val="0"/>
              <w:keepLines w:val="0"/>
              <w:widowControl/>
              <w:suppressLineNumbers w:val="0"/>
              <w:spacing w:before="0" w:beforeAutospacing="0" w:after="0" w:afterAutospacing="0" w:line="0" w:lineRule="atLeast"/>
              <w:ind w:left="0" w:leftChars="0" w:right="0" w:rightChars="0"/>
              <w:jc w:val="both"/>
              <w:rPr>
                <w:rFonts w:hint="eastAsia" w:ascii="宋体" w:hAnsi="宋体" w:eastAsia="宋体" w:cs="宋体"/>
                <w:bCs/>
                <w:color w:val="000000" w:themeColor="text1"/>
                <w:kern w:val="2"/>
                <w:sz w:val="21"/>
                <w:szCs w:val="21"/>
              </w:rPr>
            </w:pPr>
            <w:r>
              <w:rPr>
                <w:rFonts w:hint="eastAsia" w:ascii="宋体" w:hAnsi="宋体" w:eastAsia="宋体" w:cs="宋体"/>
                <w:bCs/>
                <w:color w:val="000000" w:themeColor="text1"/>
                <w:kern w:val="2"/>
                <w:sz w:val="21"/>
                <w:szCs w:val="21"/>
                <w:lang w:val="en-US" w:eastAsia="zh-CN" w:bidi="ar"/>
              </w:rPr>
              <w:t>⑧挖掘思政元素，发挥课程思政育人功能。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567" w:hRule="atLeast"/>
        </w:trPr>
        <w:tc>
          <w:tcPr>
            <w:tcW w:w="397"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overflowPunct w:val="0"/>
              <w:spacing w:before="0" w:beforeAutospacing="0" w:after="0" w:afterAutospacing="0"/>
              <w:ind w:left="0" w:right="0"/>
              <w:jc w:val="both"/>
              <w:rPr>
                <w:rFonts w:hint="eastAsia" w:ascii="Times New Roman" w:hAnsi="Times New Roman" w:eastAsia="宋体" w:cs="宋体"/>
                <w:color w:val="000000" w:themeColor="text1"/>
                <w:kern w:val="2"/>
                <w:sz w:val="21"/>
                <w:szCs w:val="21"/>
              </w:rPr>
            </w:pPr>
            <w:r>
              <w:rPr>
                <w:rFonts w:hint="default" w:ascii="Times New Roman" w:hAnsi="Times New Roman" w:eastAsia="宋体" w:cs="Times New Roman"/>
                <w:color w:val="000000" w:themeColor="text1"/>
                <w:kern w:val="2"/>
                <w:sz w:val="21"/>
                <w:szCs w:val="21"/>
                <w:lang w:val="en-US" w:eastAsia="zh-CN" w:bidi="ar"/>
              </w:rPr>
              <w:t>4</w:t>
            </w:r>
          </w:p>
        </w:tc>
        <w:tc>
          <w:tcPr>
            <w:tcW w:w="89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overflowPunct w:val="0"/>
              <w:spacing w:before="0" w:beforeAutospacing="0" w:after="0" w:afterAutospacing="0" w:line="0" w:lineRule="atLeast"/>
              <w:ind w:left="0" w:right="0"/>
              <w:jc w:val="both"/>
              <w:rPr>
                <w:rFonts w:hint="eastAsia" w:ascii="宋体" w:hAnsi="宋体" w:eastAsia="宋体" w:cs="宋体"/>
                <w:bCs/>
                <w:color w:val="000000" w:themeColor="text1"/>
                <w:kern w:val="2"/>
                <w:sz w:val="21"/>
                <w:szCs w:val="21"/>
              </w:rPr>
            </w:pPr>
            <w:r>
              <w:rPr>
                <w:rFonts w:hint="eastAsia" w:ascii="宋体" w:hAnsi="宋体" w:eastAsia="宋体" w:cs="宋体"/>
                <w:color w:val="000000" w:themeColor="text1"/>
                <w:kern w:val="2"/>
                <w:sz w:val="21"/>
                <w:szCs w:val="21"/>
                <w:lang w:val="en-US" w:eastAsia="zh-CN" w:bidi="ar"/>
              </w:rPr>
              <w:t>旅游电子商务</w:t>
            </w:r>
          </w:p>
        </w:tc>
        <w:tc>
          <w:tcPr>
            <w:tcW w:w="182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0" w:lineRule="atLeast"/>
              <w:ind w:left="0" w:right="0"/>
              <w:jc w:val="both"/>
              <w:rPr>
                <w:rFonts w:hint="eastAsia" w:ascii="宋体" w:hAnsi="宋体" w:eastAsia="宋体" w:cs="宋体"/>
                <w:bCs/>
                <w:color w:val="000000" w:themeColor="text1"/>
                <w:kern w:val="2"/>
                <w:sz w:val="21"/>
                <w:szCs w:val="21"/>
                <w:lang w:val="en-US" w:eastAsia="zh-CN" w:bidi="ar"/>
              </w:rPr>
            </w:pPr>
          </w:p>
          <w:p>
            <w:pPr>
              <w:keepNext w:val="0"/>
              <w:keepLines w:val="0"/>
              <w:widowControl/>
              <w:suppressLineNumbers w:val="0"/>
              <w:spacing w:before="0" w:beforeAutospacing="0" w:after="0" w:afterAutospacing="0" w:line="0" w:lineRule="atLeast"/>
              <w:ind w:left="0" w:right="0"/>
              <w:jc w:val="both"/>
              <w:rPr>
                <w:rFonts w:hint="eastAsia" w:ascii="宋体" w:hAnsi="宋体" w:eastAsia="宋体" w:cs="宋体"/>
                <w:bCs/>
                <w:color w:val="000000" w:themeColor="text1"/>
                <w:kern w:val="2"/>
                <w:sz w:val="21"/>
                <w:szCs w:val="21"/>
                <w:lang w:val="en-US" w:eastAsia="zh-CN" w:bidi="ar"/>
              </w:rPr>
            </w:pPr>
            <w:r>
              <w:rPr>
                <w:rFonts w:hint="eastAsia" w:ascii="宋体" w:hAnsi="宋体" w:eastAsia="宋体" w:cs="宋体"/>
                <w:bCs/>
                <w:color w:val="000000" w:themeColor="text1"/>
                <w:kern w:val="2"/>
                <w:sz w:val="21"/>
                <w:szCs w:val="21"/>
                <w:lang w:val="en-US" w:eastAsia="zh-CN" w:bidi="ar"/>
              </w:rPr>
              <w:t>①　能够创作旅游新媒体营销文案</w:t>
            </w:r>
            <w:r>
              <w:rPr>
                <w:rFonts w:hint="eastAsia" w:ascii="宋体" w:hAnsi="宋体" w:eastAsia="宋体" w:cs="宋体"/>
                <w:bCs/>
                <w:color w:val="000000" w:themeColor="text1"/>
                <w:kern w:val="2"/>
                <w:sz w:val="21"/>
                <w:szCs w:val="21"/>
                <w:lang w:val="en-US" w:eastAsia="zh-CN" w:bidi="ar"/>
              </w:rPr>
              <w:br w:type="textWrapping"/>
            </w:r>
            <w:r>
              <w:rPr>
                <w:rFonts w:hint="eastAsia" w:ascii="宋体" w:hAnsi="宋体" w:eastAsia="宋体" w:cs="宋体"/>
                <w:bCs/>
                <w:color w:val="000000" w:themeColor="text1"/>
                <w:kern w:val="2"/>
                <w:sz w:val="21"/>
                <w:szCs w:val="21"/>
                <w:lang w:val="en-US" w:eastAsia="zh-CN" w:bidi="ar"/>
              </w:rPr>
              <w:t>②　能够制作旅游新媒体营销图片</w:t>
            </w:r>
            <w:r>
              <w:rPr>
                <w:rFonts w:hint="eastAsia" w:ascii="宋体" w:hAnsi="宋体" w:eastAsia="宋体" w:cs="宋体"/>
                <w:bCs/>
                <w:color w:val="000000" w:themeColor="text1"/>
                <w:kern w:val="2"/>
                <w:sz w:val="21"/>
                <w:szCs w:val="21"/>
                <w:lang w:val="en-US" w:eastAsia="zh-CN" w:bidi="ar"/>
              </w:rPr>
              <w:br w:type="textWrapping"/>
            </w:r>
            <w:r>
              <w:rPr>
                <w:rFonts w:hint="eastAsia" w:ascii="宋体" w:hAnsi="宋体" w:eastAsia="宋体" w:cs="宋体"/>
                <w:bCs/>
                <w:color w:val="000000" w:themeColor="text1"/>
                <w:kern w:val="2"/>
                <w:sz w:val="21"/>
                <w:szCs w:val="21"/>
                <w:lang w:val="en-US" w:eastAsia="zh-CN" w:bidi="ar"/>
              </w:rPr>
              <w:t>③　能够创作旅游新媒体营销视频</w:t>
            </w:r>
            <w:r>
              <w:rPr>
                <w:rFonts w:hint="eastAsia" w:ascii="宋体" w:hAnsi="宋体" w:eastAsia="宋体" w:cs="宋体"/>
                <w:bCs/>
                <w:color w:val="000000" w:themeColor="text1"/>
                <w:kern w:val="2"/>
                <w:sz w:val="21"/>
                <w:szCs w:val="21"/>
                <w:lang w:val="en-US" w:eastAsia="zh-CN" w:bidi="ar"/>
              </w:rPr>
              <w:br w:type="textWrapping"/>
            </w:r>
            <w:r>
              <w:rPr>
                <w:rFonts w:hint="eastAsia" w:ascii="宋体" w:hAnsi="宋体" w:eastAsia="宋体" w:cs="宋体"/>
                <w:bCs/>
                <w:color w:val="000000" w:themeColor="text1"/>
                <w:kern w:val="2"/>
                <w:sz w:val="21"/>
                <w:szCs w:val="21"/>
                <w:lang w:val="en-US" w:eastAsia="zh-CN" w:bidi="ar"/>
              </w:rPr>
              <w:t>④　能够策划旅游新媒体直播方案</w:t>
            </w:r>
            <w:r>
              <w:rPr>
                <w:rFonts w:hint="eastAsia" w:ascii="宋体" w:hAnsi="宋体" w:eastAsia="宋体" w:cs="宋体"/>
                <w:bCs/>
                <w:color w:val="000000" w:themeColor="text1"/>
                <w:kern w:val="2"/>
                <w:sz w:val="21"/>
                <w:szCs w:val="21"/>
                <w:lang w:val="en-US" w:eastAsia="zh-CN" w:bidi="ar"/>
              </w:rPr>
              <w:br w:type="textWrapping"/>
            </w:r>
            <w:r>
              <w:rPr>
                <w:rFonts w:hint="eastAsia" w:ascii="宋体" w:hAnsi="宋体" w:eastAsia="宋体" w:cs="宋体"/>
                <w:bCs/>
                <w:color w:val="000000" w:themeColor="text1"/>
                <w:kern w:val="2"/>
                <w:sz w:val="21"/>
                <w:szCs w:val="21"/>
                <w:lang w:val="en-US" w:eastAsia="zh-CN" w:bidi="ar"/>
              </w:rPr>
              <w:t>⑤　能够操作旅游电子运营管理系统</w:t>
            </w:r>
          </w:p>
          <w:p>
            <w:pPr>
              <w:keepNext w:val="0"/>
              <w:keepLines w:val="0"/>
              <w:widowControl/>
              <w:suppressLineNumbers w:val="0"/>
              <w:spacing w:before="0" w:beforeAutospacing="0" w:after="0" w:afterAutospacing="0" w:line="0" w:lineRule="atLeast"/>
              <w:ind w:left="0" w:right="0"/>
              <w:jc w:val="both"/>
              <w:rPr>
                <w:rFonts w:hint="eastAsia" w:ascii="宋体" w:hAnsi="宋体" w:eastAsia="宋体" w:cs="宋体"/>
                <w:bCs/>
                <w:color w:val="000000" w:themeColor="text1"/>
                <w:kern w:val="2"/>
                <w:sz w:val="21"/>
                <w:szCs w:val="21"/>
                <w:lang w:val="en-US" w:eastAsia="zh-CN" w:bidi="ar"/>
              </w:rPr>
            </w:pPr>
          </w:p>
        </w:tc>
        <w:tc>
          <w:tcPr>
            <w:tcW w:w="188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0" w:lineRule="atLeast"/>
              <w:ind w:left="0" w:right="0"/>
              <w:jc w:val="both"/>
              <w:rPr>
                <w:rFonts w:hint="eastAsia" w:ascii="宋体" w:hAnsi="宋体" w:eastAsia="宋体" w:cs="宋体"/>
                <w:bCs/>
                <w:color w:val="000000" w:themeColor="text1"/>
                <w:kern w:val="2"/>
                <w:sz w:val="21"/>
                <w:szCs w:val="21"/>
                <w:lang w:val="en-US" w:eastAsia="zh-CN" w:bidi="ar"/>
              </w:rPr>
            </w:pPr>
            <w:r>
              <w:rPr>
                <w:rFonts w:hint="eastAsia" w:ascii="宋体" w:hAnsi="宋体" w:eastAsia="宋体" w:cs="宋体"/>
                <w:bCs/>
                <w:color w:val="000000" w:themeColor="text1"/>
                <w:kern w:val="2"/>
                <w:sz w:val="21"/>
                <w:szCs w:val="21"/>
                <w:lang w:val="en-US" w:eastAsia="zh-CN" w:bidi="ar"/>
              </w:rPr>
              <w:t>①旅游电商内容创作：认识内容营销</w:t>
            </w:r>
            <w:r>
              <w:rPr>
                <w:rFonts w:hint="eastAsia" w:ascii="宋体" w:hAnsi="宋体" w:eastAsia="宋体" w:cs="宋体"/>
                <w:bCs/>
                <w:color w:val="000000" w:themeColor="text1"/>
                <w:kern w:val="2"/>
                <w:sz w:val="21"/>
                <w:szCs w:val="21"/>
                <w:lang w:val="en-US" w:eastAsia="zh-CN" w:bidi="ar"/>
              </w:rPr>
              <w:br w:type="textWrapping"/>
            </w:r>
            <w:r>
              <w:rPr>
                <w:rFonts w:hint="eastAsia" w:ascii="宋体" w:hAnsi="宋体" w:eastAsia="宋体" w:cs="宋体"/>
                <w:bCs/>
                <w:color w:val="000000" w:themeColor="text1"/>
                <w:kern w:val="2"/>
                <w:sz w:val="21"/>
                <w:szCs w:val="21"/>
                <w:lang w:val="en-US" w:eastAsia="zh-CN" w:bidi="ar"/>
              </w:rPr>
              <w:t>②旅游电商内容创作：文案创作</w:t>
            </w:r>
            <w:r>
              <w:rPr>
                <w:rFonts w:hint="eastAsia" w:ascii="宋体" w:hAnsi="宋体" w:eastAsia="宋体" w:cs="宋体"/>
                <w:bCs/>
                <w:color w:val="000000" w:themeColor="text1"/>
                <w:kern w:val="2"/>
                <w:sz w:val="21"/>
                <w:szCs w:val="21"/>
                <w:lang w:val="en-US" w:eastAsia="zh-CN" w:bidi="ar"/>
              </w:rPr>
              <w:br w:type="textWrapping"/>
            </w:r>
            <w:r>
              <w:rPr>
                <w:rFonts w:hint="eastAsia" w:ascii="宋体" w:hAnsi="宋体" w:eastAsia="宋体" w:cs="宋体"/>
                <w:bCs/>
                <w:color w:val="000000" w:themeColor="text1"/>
                <w:kern w:val="2"/>
                <w:sz w:val="21"/>
                <w:szCs w:val="21"/>
                <w:lang w:val="en-US" w:eastAsia="zh-CN" w:bidi="ar"/>
              </w:rPr>
              <w:t>③旅游电商内容创作：图片制作</w:t>
            </w:r>
            <w:r>
              <w:rPr>
                <w:rFonts w:hint="eastAsia" w:ascii="宋体" w:hAnsi="宋体" w:eastAsia="宋体" w:cs="宋体"/>
                <w:bCs/>
                <w:color w:val="000000" w:themeColor="text1"/>
                <w:kern w:val="2"/>
                <w:sz w:val="21"/>
                <w:szCs w:val="21"/>
                <w:lang w:val="en-US" w:eastAsia="zh-CN" w:bidi="ar"/>
              </w:rPr>
              <w:br w:type="textWrapping"/>
            </w:r>
            <w:r>
              <w:rPr>
                <w:rFonts w:hint="eastAsia" w:ascii="宋体" w:hAnsi="宋体" w:eastAsia="宋体" w:cs="宋体"/>
                <w:bCs/>
                <w:color w:val="000000" w:themeColor="text1"/>
                <w:kern w:val="2"/>
                <w:sz w:val="21"/>
                <w:szCs w:val="21"/>
                <w:lang w:val="en-US" w:eastAsia="zh-CN" w:bidi="ar"/>
              </w:rPr>
              <w:t>④旅游电商内容创作：微视频制作</w:t>
            </w:r>
            <w:r>
              <w:rPr>
                <w:rFonts w:hint="eastAsia" w:ascii="宋体" w:hAnsi="宋体" w:eastAsia="宋体" w:cs="宋体"/>
                <w:bCs/>
                <w:color w:val="000000" w:themeColor="text1"/>
                <w:kern w:val="2"/>
                <w:sz w:val="21"/>
                <w:szCs w:val="21"/>
                <w:lang w:val="en-US" w:eastAsia="zh-CN" w:bidi="ar"/>
              </w:rPr>
              <w:br w:type="textWrapping"/>
            </w:r>
            <w:r>
              <w:rPr>
                <w:rFonts w:hint="eastAsia" w:ascii="宋体" w:hAnsi="宋体" w:eastAsia="宋体" w:cs="宋体"/>
                <w:bCs/>
                <w:color w:val="000000" w:themeColor="text1"/>
                <w:kern w:val="2"/>
                <w:sz w:val="21"/>
                <w:szCs w:val="21"/>
                <w:lang w:val="en-US" w:eastAsia="zh-CN" w:bidi="ar"/>
              </w:rPr>
              <w:t>⑤旅游新媒体营销：微信营销</w:t>
            </w:r>
            <w:r>
              <w:rPr>
                <w:rFonts w:hint="eastAsia" w:ascii="宋体" w:hAnsi="宋体" w:eastAsia="宋体" w:cs="宋体"/>
                <w:bCs/>
                <w:color w:val="000000" w:themeColor="text1"/>
                <w:kern w:val="2"/>
                <w:sz w:val="21"/>
                <w:szCs w:val="21"/>
                <w:lang w:val="en-US" w:eastAsia="zh-CN" w:bidi="ar"/>
              </w:rPr>
              <w:br w:type="textWrapping"/>
            </w:r>
            <w:r>
              <w:rPr>
                <w:rFonts w:hint="eastAsia" w:ascii="宋体" w:hAnsi="宋体" w:eastAsia="宋体" w:cs="宋体"/>
                <w:bCs/>
                <w:color w:val="000000" w:themeColor="text1"/>
                <w:kern w:val="2"/>
                <w:sz w:val="21"/>
                <w:szCs w:val="21"/>
                <w:lang w:val="en-US" w:eastAsia="zh-CN" w:bidi="ar"/>
              </w:rPr>
              <w:t>⑥旅游新媒体营销：直播营销</w:t>
            </w:r>
            <w:r>
              <w:rPr>
                <w:rFonts w:hint="eastAsia" w:ascii="宋体" w:hAnsi="宋体" w:eastAsia="宋体" w:cs="宋体"/>
                <w:bCs/>
                <w:color w:val="000000" w:themeColor="text1"/>
                <w:kern w:val="2"/>
                <w:sz w:val="21"/>
                <w:szCs w:val="21"/>
                <w:lang w:val="en-US" w:eastAsia="zh-CN" w:bidi="ar"/>
              </w:rPr>
              <w:br w:type="textWrapping"/>
            </w:r>
            <w:r>
              <w:rPr>
                <w:rFonts w:hint="eastAsia" w:ascii="宋体" w:hAnsi="宋体" w:eastAsia="宋体" w:cs="宋体"/>
                <w:bCs/>
                <w:color w:val="000000" w:themeColor="text1"/>
                <w:kern w:val="2"/>
                <w:sz w:val="21"/>
                <w:szCs w:val="21"/>
                <w:lang w:val="en-US" w:eastAsia="zh-CN" w:bidi="ar"/>
              </w:rPr>
              <w:t>⑦旅游新媒体营销：其它媒体营销</w:t>
            </w:r>
            <w:r>
              <w:rPr>
                <w:rFonts w:hint="eastAsia" w:ascii="宋体" w:hAnsi="宋体" w:eastAsia="宋体" w:cs="宋体"/>
                <w:bCs/>
                <w:color w:val="000000" w:themeColor="text1"/>
                <w:kern w:val="2"/>
                <w:sz w:val="21"/>
                <w:szCs w:val="21"/>
                <w:lang w:val="en-US" w:eastAsia="zh-CN" w:bidi="ar"/>
              </w:rPr>
              <w:br w:type="textWrapping"/>
            </w:r>
            <w:r>
              <w:rPr>
                <w:rFonts w:hint="eastAsia" w:ascii="宋体" w:hAnsi="宋体" w:eastAsia="宋体" w:cs="宋体"/>
                <w:bCs/>
                <w:color w:val="000000" w:themeColor="text1"/>
                <w:kern w:val="2"/>
                <w:sz w:val="21"/>
                <w:szCs w:val="21"/>
                <w:lang w:val="en-US" w:eastAsia="zh-CN" w:bidi="ar"/>
              </w:rPr>
              <w:t>⑧旅游网店运营：后台操作</w:t>
            </w:r>
            <w:r>
              <w:rPr>
                <w:rFonts w:hint="eastAsia" w:ascii="宋体" w:hAnsi="宋体" w:eastAsia="宋体" w:cs="宋体"/>
                <w:bCs/>
                <w:color w:val="000000" w:themeColor="text1"/>
                <w:kern w:val="2"/>
                <w:sz w:val="21"/>
                <w:szCs w:val="21"/>
                <w:lang w:val="en-US" w:eastAsia="zh-CN" w:bidi="ar"/>
              </w:rPr>
              <w:br w:type="textWrapping"/>
            </w:r>
            <w:r>
              <w:rPr>
                <w:rFonts w:hint="eastAsia" w:ascii="宋体" w:hAnsi="宋体" w:eastAsia="宋体" w:cs="宋体"/>
                <w:bCs/>
                <w:color w:val="000000" w:themeColor="text1"/>
                <w:kern w:val="2"/>
                <w:sz w:val="21"/>
                <w:szCs w:val="21"/>
                <w:lang w:val="en-US" w:eastAsia="zh-CN" w:bidi="ar"/>
              </w:rPr>
              <w:t>⑨旅游网店运营：在线客服</w:t>
            </w:r>
            <w:r>
              <w:rPr>
                <w:rFonts w:hint="eastAsia" w:ascii="宋体" w:hAnsi="宋体" w:eastAsia="宋体" w:cs="宋体"/>
                <w:bCs/>
                <w:color w:val="000000" w:themeColor="text1"/>
                <w:kern w:val="2"/>
                <w:sz w:val="21"/>
                <w:szCs w:val="21"/>
                <w:lang w:val="en-US" w:eastAsia="zh-CN" w:bidi="ar"/>
              </w:rPr>
              <w:br w:type="textWrapping"/>
            </w:r>
            <w:r>
              <w:rPr>
                <w:rFonts w:hint="eastAsia" w:ascii="宋体" w:hAnsi="宋体" w:eastAsia="宋体" w:cs="宋体"/>
                <w:bCs/>
                <w:color w:val="000000" w:themeColor="text1"/>
                <w:kern w:val="2"/>
                <w:sz w:val="21"/>
                <w:szCs w:val="21"/>
                <w:lang w:val="en-US" w:eastAsia="zh-CN" w:bidi="ar"/>
              </w:rPr>
              <w:t>⑩旅游信息管理系统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397"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overflowPunct w:val="0"/>
              <w:spacing w:before="0" w:beforeAutospacing="0" w:after="0" w:afterAutospacing="0"/>
              <w:ind w:left="0" w:right="0"/>
              <w:jc w:val="both"/>
              <w:rPr>
                <w:rFonts w:hint="eastAsia" w:ascii="Times New Roman" w:hAnsi="Times New Roman" w:eastAsia="宋体" w:cs="宋体"/>
                <w:color w:val="000000" w:themeColor="text1"/>
                <w:kern w:val="2"/>
                <w:sz w:val="21"/>
                <w:szCs w:val="21"/>
              </w:rPr>
            </w:pPr>
            <w:r>
              <w:rPr>
                <w:rFonts w:hint="default" w:ascii="Times New Roman" w:hAnsi="Times New Roman" w:eastAsia="宋体" w:cs="Times New Roman"/>
                <w:color w:val="000000" w:themeColor="text1"/>
                <w:kern w:val="2"/>
                <w:sz w:val="21"/>
                <w:szCs w:val="21"/>
                <w:lang w:val="en-US" w:eastAsia="zh-CN" w:bidi="ar"/>
              </w:rPr>
              <w:t>5</w:t>
            </w:r>
          </w:p>
        </w:tc>
        <w:tc>
          <w:tcPr>
            <w:tcW w:w="89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overflowPunct w:val="0"/>
              <w:spacing w:before="0" w:beforeAutospacing="0" w:after="0" w:afterAutospacing="0" w:line="0" w:lineRule="atLeast"/>
              <w:ind w:left="0" w:right="0"/>
              <w:jc w:val="both"/>
              <w:rPr>
                <w:rFonts w:hint="eastAsia" w:ascii="宋体" w:hAnsi="宋体" w:eastAsia="宋体" w:cs="宋体"/>
                <w:bCs/>
                <w:color w:val="000000" w:themeColor="text1"/>
                <w:kern w:val="2"/>
                <w:sz w:val="21"/>
                <w:szCs w:val="21"/>
              </w:rPr>
            </w:pPr>
            <w:r>
              <w:rPr>
                <w:rFonts w:hint="eastAsia" w:ascii="宋体" w:hAnsi="宋体" w:eastAsia="宋体" w:cs="宋体"/>
                <w:color w:val="000000" w:themeColor="text1"/>
                <w:kern w:val="2"/>
                <w:sz w:val="21"/>
                <w:szCs w:val="21"/>
                <w:lang w:val="en-US" w:eastAsia="zh-CN" w:bidi="ar"/>
              </w:rPr>
              <w:t>旅游策划理论与实务</w:t>
            </w:r>
          </w:p>
        </w:tc>
        <w:tc>
          <w:tcPr>
            <w:tcW w:w="182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0" w:lineRule="atLeast"/>
              <w:ind w:left="0" w:right="0"/>
              <w:jc w:val="both"/>
              <w:rPr>
                <w:rFonts w:hint="eastAsia" w:ascii="宋体" w:hAnsi="宋体" w:eastAsia="宋体" w:cs="宋体"/>
                <w:bCs/>
                <w:color w:val="000000" w:themeColor="text1"/>
                <w:kern w:val="2"/>
                <w:sz w:val="21"/>
                <w:szCs w:val="21"/>
              </w:rPr>
            </w:pPr>
            <w:r>
              <w:rPr>
                <w:rFonts w:hint="eastAsia" w:ascii="宋体" w:hAnsi="宋体" w:eastAsia="宋体" w:cs="宋体"/>
                <w:bCs/>
                <w:color w:val="000000" w:themeColor="text1"/>
                <w:kern w:val="2"/>
                <w:sz w:val="21"/>
                <w:szCs w:val="21"/>
                <w:lang w:val="en-US" w:eastAsia="zh-CN" w:bidi="ar"/>
              </w:rPr>
              <w:t>① 策划旅游线路产品的特色创意</w:t>
            </w:r>
          </w:p>
          <w:p>
            <w:pPr>
              <w:keepNext w:val="0"/>
              <w:keepLines w:val="0"/>
              <w:widowControl/>
              <w:suppressLineNumbers w:val="0"/>
              <w:spacing w:before="0" w:beforeAutospacing="0" w:after="0" w:afterAutospacing="0" w:line="0" w:lineRule="atLeast"/>
              <w:ind w:left="0" w:right="0"/>
              <w:jc w:val="both"/>
              <w:rPr>
                <w:rFonts w:hint="eastAsia" w:ascii="宋体" w:hAnsi="宋体" w:eastAsia="宋体" w:cs="宋体"/>
                <w:bCs/>
                <w:color w:val="000000" w:themeColor="text1"/>
                <w:kern w:val="2"/>
                <w:sz w:val="21"/>
                <w:szCs w:val="21"/>
              </w:rPr>
            </w:pPr>
            <w:r>
              <w:rPr>
                <w:rFonts w:hint="eastAsia" w:ascii="宋体" w:hAnsi="宋体" w:eastAsia="宋体" w:cs="宋体"/>
                <w:bCs/>
                <w:color w:val="000000" w:themeColor="text1"/>
                <w:kern w:val="2"/>
                <w:sz w:val="21"/>
                <w:szCs w:val="21"/>
                <w:lang w:val="en-US" w:eastAsia="zh-CN" w:bidi="ar"/>
              </w:rPr>
              <w:t>② 能够搜集和整合不同类型的旅游资源</w:t>
            </w:r>
          </w:p>
          <w:p>
            <w:pPr>
              <w:keepNext w:val="0"/>
              <w:keepLines w:val="0"/>
              <w:widowControl/>
              <w:suppressLineNumbers w:val="0"/>
              <w:spacing w:before="0" w:beforeAutospacing="0" w:after="0" w:afterAutospacing="0" w:line="0" w:lineRule="atLeast"/>
              <w:ind w:left="0" w:right="0"/>
              <w:jc w:val="both"/>
              <w:rPr>
                <w:rFonts w:hint="eastAsia" w:ascii="宋体" w:hAnsi="宋体" w:eastAsia="宋体" w:cs="宋体"/>
                <w:bCs/>
                <w:color w:val="000000" w:themeColor="text1"/>
                <w:kern w:val="2"/>
                <w:sz w:val="21"/>
                <w:szCs w:val="21"/>
              </w:rPr>
            </w:pPr>
            <w:r>
              <w:rPr>
                <w:rFonts w:hint="eastAsia" w:ascii="宋体" w:hAnsi="宋体" w:eastAsia="宋体" w:cs="宋体"/>
                <w:bCs/>
                <w:color w:val="000000" w:themeColor="text1"/>
                <w:kern w:val="2"/>
                <w:sz w:val="21"/>
                <w:szCs w:val="21"/>
                <w:lang w:val="en-US" w:eastAsia="zh-CN" w:bidi="ar"/>
              </w:rPr>
              <w:t>③ 根据旅游产品特色主题规划合理线路</w:t>
            </w:r>
          </w:p>
          <w:p>
            <w:pPr>
              <w:keepNext w:val="0"/>
              <w:keepLines w:val="0"/>
              <w:widowControl/>
              <w:suppressLineNumbers w:val="0"/>
              <w:spacing w:before="0" w:beforeAutospacing="0" w:after="0" w:afterAutospacing="0" w:line="0" w:lineRule="atLeast"/>
              <w:ind w:left="0" w:right="0"/>
              <w:jc w:val="both"/>
              <w:rPr>
                <w:rFonts w:hint="eastAsia" w:ascii="宋体" w:hAnsi="宋体" w:eastAsia="宋体" w:cs="宋体"/>
                <w:bCs/>
                <w:color w:val="000000" w:themeColor="text1"/>
                <w:kern w:val="2"/>
                <w:sz w:val="21"/>
                <w:szCs w:val="21"/>
              </w:rPr>
            </w:pPr>
            <w:r>
              <w:rPr>
                <w:rFonts w:hint="eastAsia" w:ascii="宋体" w:hAnsi="宋体" w:eastAsia="宋体" w:cs="宋体"/>
                <w:bCs/>
                <w:color w:val="000000" w:themeColor="text1"/>
                <w:kern w:val="2"/>
                <w:sz w:val="21"/>
                <w:szCs w:val="21"/>
                <w:lang w:val="en-US" w:eastAsia="zh-CN" w:bidi="ar"/>
              </w:rPr>
              <w:t>④ 针对旅游要素进行整合分析并为产品制定价格</w:t>
            </w:r>
          </w:p>
          <w:p>
            <w:pPr>
              <w:keepNext w:val="0"/>
              <w:keepLines w:val="0"/>
              <w:widowControl/>
              <w:suppressLineNumbers w:val="0"/>
              <w:spacing w:before="0" w:beforeAutospacing="0" w:after="0" w:afterAutospacing="0" w:line="0" w:lineRule="atLeast"/>
              <w:ind w:left="0" w:right="0"/>
              <w:jc w:val="both"/>
              <w:rPr>
                <w:rFonts w:hint="eastAsia" w:ascii="宋体" w:hAnsi="宋体" w:eastAsia="宋体" w:cs="宋体"/>
                <w:bCs/>
                <w:color w:val="000000" w:themeColor="text1"/>
                <w:kern w:val="2"/>
                <w:sz w:val="21"/>
                <w:szCs w:val="21"/>
              </w:rPr>
            </w:pPr>
            <w:r>
              <w:rPr>
                <w:rFonts w:hint="eastAsia" w:ascii="宋体" w:hAnsi="宋体" w:eastAsia="宋体" w:cs="宋体"/>
                <w:bCs/>
                <w:color w:val="000000" w:themeColor="text1"/>
                <w:kern w:val="2"/>
                <w:sz w:val="21"/>
                <w:szCs w:val="21"/>
                <w:lang w:val="en-US" w:eastAsia="zh-CN" w:bidi="ar"/>
              </w:rPr>
              <w:t>⑤ 基于旅游目的地或旅游产品特点策划旅游广告宣传方案</w:t>
            </w:r>
          </w:p>
          <w:p>
            <w:pPr>
              <w:keepNext w:val="0"/>
              <w:keepLines w:val="0"/>
              <w:widowControl/>
              <w:suppressLineNumbers w:val="0"/>
              <w:spacing w:before="0" w:beforeAutospacing="0" w:after="0" w:afterAutospacing="0" w:line="0" w:lineRule="atLeast"/>
              <w:ind w:left="0" w:right="0"/>
              <w:jc w:val="both"/>
              <w:rPr>
                <w:rFonts w:hint="default" w:ascii="Times New Roman" w:hAnsi="Times New Roman" w:eastAsia="仿宋_GB2312" w:cs="Times New Roman"/>
                <w:color w:val="000000" w:themeColor="text1"/>
                <w:kern w:val="2"/>
                <w:sz w:val="21"/>
                <w:szCs w:val="21"/>
              </w:rPr>
            </w:pPr>
          </w:p>
        </w:tc>
        <w:tc>
          <w:tcPr>
            <w:tcW w:w="188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0" w:lineRule="atLeast"/>
              <w:ind w:left="0" w:right="0"/>
              <w:jc w:val="both"/>
              <w:rPr>
                <w:rFonts w:hint="eastAsia" w:ascii="宋体" w:hAnsi="宋体" w:eastAsia="宋体" w:cs="宋体"/>
                <w:bCs/>
                <w:color w:val="000000" w:themeColor="text1"/>
                <w:kern w:val="2"/>
                <w:sz w:val="21"/>
                <w:szCs w:val="21"/>
              </w:rPr>
            </w:pPr>
            <w:r>
              <w:rPr>
                <w:rFonts w:hint="eastAsia" w:ascii="宋体" w:hAnsi="宋体" w:eastAsia="宋体" w:cs="宋体"/>
                <w:bCs/>
                <w:color w:val="000000" w:themeColor="text1"/>
                <w:kern w:val="2"/>
                <w:sz w:val="21"/>
                <w:szCs w:val="21"/>
                <w:lang w:val="en-US" w:eastAsia="zh-CN" w:bidi="ar"/>
              </w:rPr>
              <w:t>① 掌握旅游策划的基本概念和原理</w:t>
            </w:r>
          </w:p>
          <w:p>
            <w:pPr>
              <w:keepNext w:val="0"/>
              <w:keepLines w:val="0"/>
              <w:widowControl/>
              <w:suppressLineNumbers w:val="0"/>
              <w:spacing w:before="0" w:beforeAutospacing="0" w:after="0" w:afterAutospacing="0" w:line="0" w:lineRule="atLeast"/>
              <w:ind w:left="0" w:right="0"/>
              <w:jc w:val="both"/>
              <w:rPr>
                <w:rFonts w:hint="eastAsia" w:ascii="宋体" w:hAnsi="宋体" w:eastAsia="宋体" w:cs="宋体"/>
                <w:bCs/>
                <w:color w:val="000000" w:themeColor="text1"/>
                <w:kern w:val="2"/>
                <w:sz w:val="21"/>
                <w:szCs w:val="21"/>
              </w:rPr>
            </w:pPr>
            <w:r>
              <w:rPr>
                <w:rFonts w:hint="eastAsia" w:ascii="宋体" w:hAnsi="宋体" w:eastAsia="宋体" w:cs="宋体"/>
                <w:bCs/>
                <w:color w:val="000000" w:themeColor="text1"/>
                <w:kern w:val="2"/>
                <w:sz w:val="21"/>
                <w:szCs w:val="21"/>
                <w:lang w:val="en-US" w:eastAsia="zh-CN" w:bidi="ar"/>
              </w:rPr>
              <w:t>② 熟练运用旅游产品策划的过程和方法</w:t>
            </w:r>
          </w:p>
          <w:p>
            <w:pPr>
              <w:keepNext w:val="0"/>
              <w:keepLines w:val="0"/>
              <w:widowControl/>
              <w:suppressLineNumbers w:val="0"/>
              <w:spacing w:before="0" w:beforeAutospacing="0" w:after="0" w:afterAutospacing="0" w:line="0" w:lineRule="atLeast"/>
              <w:ind w:left="0" w:right="0"/>
              <w:jc w:val="both"/>
              <w:rPr>
                <w:rFonts w:hint="eastAsia" w:ascii="宋体" w:hAnsi="宋体" w:eastAsia="宋体" w:cs="宋体"/>
                <w:bCs/>
                <w:color w:val="000000" w:themeColor="text1"/>
                <w:kern w:val="2"/>
                <w:sz w:val="21"/>
                <w:szCs w:val="21"/>
              </w:rPr>
            </w:pPr>
            <w:r>
              <w:rPr>
                <w:rFonts w:hint="eastAsia" w:ascii="宋体" w:hAnsi="宋体" w:eastAsia="宋体" w:cs="宋体"/>
                <w:bCs/>
                <w:color w:val="000000" w:themeColor="text1"/>
                <w:kern w:val="2"/>
                <w:sz w:val="21"/>
                <w:szCs w:val="21"/>
                <w:lang w:val="en-US" w:eastAsia="zh-CN" w:bidi="ar"/>
              </w:rPr>
              <w:t>③ 了解旅游目的地形象的营造与宣传方式</w:t>
            </w:r>
          </w:p>
          <w:p>
            <w:pPr>
              <w:keepNext w:val="0"/>
              <w:keepLines w:val="0"/>
              <w:widowControl/>
              <w:suppressLineNumbers w:val="0"/>
              <w:spacing w:before="0" w:beforeAutospacing="0" w:after="0" w:afterAutospacing="0" w:line="0" w:lineRule="atLeast"/>
              <w:ind w:left="0" w:right="0"/>
              <w:jc w:val="both"/>
              <w:rPr>
                <w:rFonts w:hint="eastAsia" w:ascii="宋体" w:hAnsi="宋体" w:eastAsia="宋体" w:cs="宋体"/>
                <w:bCs/>
                <w:color w:val="000000" w:themeColor="text1"/>
                <w:kern w:val="2"/>
                <w:sz w:val="21"/>
                <w:szCs w:val="21"/>
              </w:rPr>
            </w:pPr>
            <w:r>
              <w:rPr>
                <w:rFonts w:hint="eastAsia" w:ascii="宋体" w:hAnsi="宋体" w:eastAsia="宋体" w:cs="宋体"/>
                <w:bCs/>
                <w:color w:val="000000" w:themeColor="text1"/>
                <w:kern w:val="2"/>
                <w:sz w:val="21"/>
                <w:szCs w:val="21"/>
                <w:lang w:val="en-US" w:eastAsia="zh-CN" w:bidi="ar"/>
              </w:rPr>
              <w:t>④ 熟悉旅游战略策划的流程和方法</w:t>
            </w:r>
          </w:p>
          <w:p>
            <w:pPr>
              <w:keepNext w:val="0"/>
              <w:keepLines w:val="0"/>
              <w:widowControl/>
              <w:suppressLineNumbers w:val="0"/>
              <w:spacing w:before="0" w:beforeAutospacing="0" w:after="0" w:afterAutospacing="0" w:line="0" w:lineRule="atLeast"/>
              <w:ind w:left="0" w:right="0"/>
              <w:jc w:val="both"/>
              <w:rPr>
                <w:rFonts w:hint="eastAsia" w:ascii="宋体" w:hAnsi="宋体" w:eastAsia="宋体" w:cs="宋体"/>
                <w:bCs/>
                <w:color w:val="000000" w:themeColor="text1"/>
                <w:kern w:val="2"/>
                <w:sz w:val="21"/>
                <w:szCs w:val="21"/>
              </w:rPr>
            </w:pPr>
            <w:r>
              <w:rPr>
                <w:rFonts w:hint="eastAsia" w:ascii="宋体" w:hAnsi="宋体" w:eastAsia="宋体" w:cs="宋体"/>
                <w:bCs/>
                <w:color w:val="000000" w:themeColor="text1"/>
                <w:kern w:val="2"/>
                <w:sz w:val="21"/>
                <w:szCs w:val="21"/>
                <w:lang w:val="en-US" w:eastAsia="zh-CN" w:bidi="ar"/>
              </w:rPr>
              <w:t>⑤ 培养学生创意思维、文案撰写、方案可行性分析及方案执行等能力</w:t>
            </w:r>
          </w:p>
          <w:p>
            <w:pPr>
              <w:keepNext w:val="0"/>
              <w:keepLines w:val="0"/>
              <w:widowControl/>
              <w:suppressLineNumbers w:val="0"/>
              <w:spacing w:before="0" w:beforeAutospacing="0" w:after="0" w:afterAutospacing="0" w:line="0" w:lineRule="atLeast"/>
              <w:ind w:left="0" w:right="0"/>
              <w:jc w:val="both"/>
              <w:rPr>
                <w:rFonts w:hint="eastAsia" w:ascii="宋体" w:hAnsi="宋体" w:eastAsia="宋体" w:cs="宋体"/>
                <w:bCs/>
                <w:color w:val="000000" w:themeColor="text1"/>
                <w:kern w:val="2"/>
                <w:sz w:val="21"/>
                <w:szCs w:val="21"/>
              </w:rPr>
            </w:pPr>
            <w:r>
              <w:rPr>
                <w:rFonts w:hint="eastAsia" w:ascii="宋体" w:hAnsi="宋体" w:eastAsia="宋体" w:cs="宋体"/>
                <w:bCs/>
                <w:color w:val="000000" w:themeColor="text1"/>
                <w:kern w:val="2"/>
                <w:sz w:val="21"/>
                <w:szCs w:val="21"/>
                <w:lang w:val="en-US" w:eastAsia="zh-CN" w:bidi="ar"/>
              </w:rPr>
              <w:t xml:space="preserve">⑥ 挖掘思政元素，发挥课程思政育人功能。 </w:t>
            </w:r>
          </w:p>
          <w:p>
            <w:pPr>
              <w:keepNext w:val="0"/>
              <w:keepLines w:val="0"/>
              <w:widowControl/>
              <w:suppressLineNumbers w:val="0"/>
              <w:spacing w:before="0" w:beforeAutospacing="0" w:after="0" w:afterAutospacing="0" w:line="0" w:lineRule="atLeast"/>
              <w:ind w:left="0" w:right="0"/>
              <w:jc w:val="both"/>
              <w:rPr>
                <w:rFonts w:hint="eastAsia" w:ascii="宋体" w:hAnsi="宋体" w:eastAsia="宋体" w:cs="宋体"/>
                <w:bCs/>
                <w:color w:val="000000" w:themeColor="text1"/>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397"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overflowPunct w:val="0"/>
              <w:spacing w:before="0" w:beforeAutospacing="0" w:after="0" w:afterAutospacing="0"/>
              <w:ind w:left="0" w:right="0"/>
              <w:jc w:val="both"/>
              <w:rPr>
                <w:rFonts w:hint="eastAsia" w:ascii="Times New Roman" w:hAnsi="Times New Roman" w:eastAsia="宋体" w:cs="宋体"/>
                <w:color w:val="000000" w:themeColor="text1"/>
                <w:kern w:val="2"/>
                <w:sz w:val="21"/>
                <w:szCs w:val="21"/>
              </w:rPr>
            </w:pPr>
            <w:r>
              <w:rPr>
                <w:rFonts w:hint="default" w:ascii="Times New Roman" w:hAnsi="Times New Roman" w:eastAsia="宋体" w:cs="Times New Roman"/>
                <w:color w:val="000000" w:themeColor="text1"/>
                <w:kern w:val="2"/>
                <w:sz w:val="21"/>
                <w:szCs w:val="21"/>
                <w:lang w:val="en-US" w:eastAsia="zh-CN" w:bidi="ar"/>
              </w:rPr>
              <w:t>6</w:t>
            </w:r>
          </w:p>
        </w:tc>
        <w:tc>
          <w:tcPr>
            <w:tcW w:w="89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0" w:lineRule="atLeast"/>
              <w:ind w:left="0" w:right="0"/>
              <w:jc w:val="both"/>
              <w:rPr>
                <w:rFonts w:hint="eastAsia" w:ascii="宋体" w:hAnsi="宋体" w:eastAsia="宋体" w:cs="宋体"/>
                <w:bCs/>
                <w:color w:val="000000" w:themeColor="text1"/>
                <w:kern w:val="2"/>
                <w:sz w:val="21"/>
                <w:szCs w:val="21"/>
              </w:rPr>
            </w:pPr>
            <w:r>
              <w:rPr>
                <w:rFonts w:hint="eastAsia" w:ascii="宋体" w:hAnsi="宋体" w:eastAsia="宋体" w:cs="宋体"/>
                <w:color w:val="000000" w:themeColor="text1"/>
                <w:kern w:val="2"/>
                <w:sz w:val="21"/>
                <w:szCs w:val="21"/>
                <w:lang w:val="en-US" w:eastAsia="zh-CN" w:bidi="ar"/>
              </w:rPr>
              <w:t>数字营销概论</w:t>
            </w:r>
          </w:p>
        </w:tc>
        <w:tc>
          <w:tcPr>
            <w:tcW w:w="182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0" w:lineRule="atLeast"/>
              <w:ind w:left="0" w:right="0"/>
              <w:jc w:val="both"/>
              <w:rPr>
                <w:rFonts w:hint="eastAsia" w:ascii="宋体" w:hAnsi="宋体" w:eastAsia="宋体" w:cs="宋体"/>
                <w:bCs/>
                <w:color w:val="000000" w:themeColor="text1"/>
                <w:kern w:val="2"/>
                <w:sz w:val="21"/>
                <w:szCs w:val="21"/>
              </w:rPr>
            </w:pPr>
            <w:r>
              <w:rPr>
                <w:rFonts w:hint="eastAsia" w:ascii="宋体" w:hAnsi="宋体" w:eastAsia="宋体" w:cs="宋体"/>
                <w:bCs/>
                <w:color w:val="000000" w:themeColor="text1"/>
                <w:kern w:val="2"/>
                <w:sz w:val="21"/>
                <w:szCs w:val="21"/>
                <w:lang w:val="en-US" w:eastAsia="zh-CN" w:bidi="ar"/>
              </w:rPr>
              <w:t>基于数字化技术完成以下工作</w:t>
            </w:r>
          </w:p>
          <w:p>
            <w:pPr>
              <w:keepNext w:val="0"/>
              <w:keepLines w:val="0"/>
              <w:widowControl/>
              <w:suppressLineNumbers w:val="0"/>
              <w:spacing w:before="0" w:beforeAutospacing="0" w:after="0" w:afterAutospacing="0" w:line="0" w:lineRule="atLeast"/>
              <w:ind w:left="0" w:right="0"/>
              <w:jc w:val="both"/>
              <w:rPr>
                <w:rFonts w:hint="eastAsia" w:ascii="宋体" w:hAnsi="宋体" w:eastAsia="宋体" w:cs="宋体"/>
                <w:bCs/>
                <w:color w:val="000000" w:themeColor="text1"/>
                <w:kern w:val="2"/>
                <w:sz w:val="21"/>
                <w:szCs w:val="21"/>
              </w:rPr>
            </w:pPr>
            <w:r>
              <w:rPr>
                <w:rFonts w:hint="eastAsia" w:ascii="宋体" w:hAnsi="宋体" w:eastAsia="宋体" w:cs="宋体"/>
                <w:bCs/>
                <w:color w:val="000000" w:themeColor="text1"/>
                <w:kern w:val="2"/>
                <w:sz w:val="21"/>
                <w:szCs w:val="21"/>
                <w:lang w:val="en-US" w:eastAsia="zh-CN" w:bidi="ar"/>
              </w:rPr>
              <w:t>①进行大数据分析</w:t>
            </w:r>
          </w:p>
          <w:p>
            <w:pPr>
              <w:keepNext w:val="0"/>
              <w:keepLines w:val="0"/>
              <w:widowControl/>
              <w:suppressLineNumbers w:val="0"/>
              <w:spacing w:before="0" w:beforeAutospacing="0" w:after="0" w:afterAutospacing="0" w:line="0" w:lineRule="atLeast"/>
              <w:ind w:left="0" w:right="0"/>
              <w:jc w:val="both"/>
              <w:rPr>
                <w:rFonts w:hint="eastAsia" w:ascii="宋体" w:hAnsi="宋体" w:eastAsia="宋体" w:cs="宋体"/>
                <w:bCs/>
                <w:color w:val="000000" w:themeColor="text1"/>
                <w:kern w:val="2"/>
                <w:sz w:val="21"/>
                <w:szCs w:val="21"/>
              </w:rPr>
            </w:pPr>
            <w:r>
              <w:rPr>
                <w:rFonts w:hint="eastAsia" w:ascii="宋体" w:hAnsi="宋体" w:eastAsia="宋体" w:cs="宋体"/>
                <w:bCs/>
                <w:color w:val="000000" w:themeColor="text1"/>
                <w:kern w:val="2"/>
                <w:sz w:val="21"/>
                <w:szCs w:val="21"/>
                <w:lang w:val="en-US" w:eastAsia="zh-CN" w:bidi="ar"/>
              </w:rPr>
              <w:t>②进行大数据营销</w:t>
            </w:r>
          </w:p>
          <w:p>
            <w:pPr>
              <w:keepNext w:val="0"/>
              <w:keepLines w:val="0"/>
              <w:widowControl/>
              <w:suppressLineNumbers w:val="0"/>
              <w:spacing w:before="0" w:beforeAutospacing="0" w:after="0" w:afterAutospacing="0" w:line="0" w:lineRule="atLeast"/>
              <w:ind w:left="0" w:right="0"/>
              <w:jc w:val="both"/>
              <w:rPr>
                <w:rFonts w:hint="eastAsia" w:ascii="宋体" w:hAnsi="宋体" w:eastAsia="宋体" w:cs="宋体"/>
                <w:bCs/>
                <w:color w:val="000000" w:themeColor="text1"/>
                <w:kern w:val="2"/>
                <w:sz w:val="21"/>
                <w:szCs w:val="21"/>
              </w:rPr>
            </w:pPr>
            <w:r>
              <w:rPr>
                <w:rFonts w:hint="eastAsia" w:ascii="宋体" w:hAnsi="宋体" w:eastAsia="宋体" w:cs="宋体"/>
                <w:bCs/>
                <w:color w:val="000000" w:themeColor="text1"/>
                <w:kern w:val="2"/>
                <w:sz w:val="21"/>
                <w:szCs w:val="21"/>
                <w:lang w:val="en-US" w:eastAsia="zh-CN" w:bidi="ar"/>
              </w:rPr>
              <w:t>③进行内容营销</w:t>
            </w:r>
          </w:p>
          <w:p>
            <w:pPr>
              <w:keepNext w:val="0"/>
              <w:keepLines w:val="0"/>
              <w:widowControl/>
              <w:suppressLineNumbers w:val="0"/>
              <w:spacing w:before="0" w:beforeAutospacing="0" w:after="0" w:afterAutospacing="0" w:line="0" w:lineRule="atLeast"/>
              <w:ind w:left="0" w:right="0"/>
              <w:jc w:val="both"/>
              <w:rPr>
                <w:rFonts w:hint="eastAsia" w:ascii="宋体" w:hAnsi="宋体" w:eastAsia="宋体" w:cs="宋体"/>
                <w:bCs/>
                <w:color w:val="000000" w:themeColor="text1"/>
                <w:kern w:val="2"/>
                <w:sz w:val="21"/>
                <w:szCs w:val="21"/>
              </w:rPr>
            </w:pPr>
            <w:r>
              <w:rPr>
                <w:rFonts w:hint="eastAsia" w:ascii="宋体" w:hAnsi="宋体" w:eastAsia="宋体" w:cs="宋体"/>
                <w:bCs/>
                <w:color w:val="000000" w:themeColor="text1"/>
                <w:kern w:val="2"/>
                <w:sz w:val="21"/>
                <w:szCs w:val="21"/>
                <w:lang w:val="en-US" w:eastAsia="zh-CN" w:bidi="ar"/>
              </w:rPr>
              <w:t>④进行品牌营销</w:t>
            </w:r>
          </w:p>
          <w:p>
            <w:pPr>
              <w:keepNext w:val="0"/>
              <w:keepLines w:val="0"/>
              <w:widowControl/>
              <w:suppressLineNumbers w:val="0"/>
              <w:spacing w:before="0" w:beforeAutospacing="0" w:after="0" w:afterAutospacing="0" w:line="0" w:lineRule="atLeast"/>
              <w:ind w:left="0" w:right="0"/>
              <w:jc w:val="both"/>
              <w:rPr>
                <w:rFonts w:hint="eastAsia" w:ascii="宋体" w:hAnsi="宋体" w:eastAsia="宋体" w:cs="宋体"/>
                <w:bCs/>
                <w:color w:val="000000" w:themeColor="text1"/>
                <w:kern w:val="2"/>
                <w:sz w:val="21"/>
                <w:szCs w:val="21"/>
              </w:rPr>
            </w:pPr>
            <w:r>
              <w:rPr>
                <w:rFonts w:hint="eastAsia" w:ascii="宋体" w:hAnsi="宋体" w:eastAsia="宋体" w:cs="宋体"/>
                <w:bCs/>
                <w:color w:val="000000" w:themeColor="text1"/>
                <w:kern w:val="2"/>
                <w:sz w:val="21"/>
                <w:szCs w:val="21"/>
                <w:lang w:val="en-US" w:eastAsia="zh-CN" w:bidi="ar"/>
              </w:rPr>
              <w:t>⑤进行跨界整合营销</w:t>
            </w:r>
          </w:p>
          <w:p>
            <w:pPr>
              <w:keepNext w:val="0"/>
              <w:keepLines w:val="0"/>
              <w:widowControl/>
              <w:suppressLineNumbers w:val="0"/>
              <w:spacing w:before="0" w:beforeAutospacing="0" w:after="0" w:afterAutospacing="0" w:line="0" w:lineRule="atLeast"/>
              <w:ind w:left="0" w:right="0"/>
              <w:jc w:val="both"/>
              <w:rPr>
                <w:rFonts w:hint="eastAsia" w:ascii="宋体" w:hAnsi="宋体" w:eastAsia="宋体" w:cs="宋体"/>
                <w:bCs/>
                <w:color w:val="000000" w:themeColor="text1"/>
                <w:kern w:val="2"/>
                <w:sz w:val="21"/>
                <w:szCs w:val="21"/>
              </w:rPr>
            </w:pPr>
            <w:r>
              <w:rPr>
                <w:rFonts w:hint="eastAsia" w:ascii="宋体" w:hAnsi="宋体" w:eastAsia="宋体" w:cs="宋体"/>
                <w:bCs/>
                <w:color w:val="000000" w:themeColor="text1"/>
                <w:kern w:val="2"/>
                <w:sz w:val="21"/>
                <w:szCs w:val="21"/>
                <w:lang w:val="en-US" w:eastAsia="zh-CN" w:bidi="ar"/>
              </w:rPr>
              <w:t>⑥进行目标消费者特征和行为分析</w:t>
            </w:r>
          </w:p>
          <w:p>
            <w:pPr>
              <w:keepNext w:val="0"/>
              <w:keepLines w:val="0"/>
              <w:widowControl/>
              <w:suppressLineNumbers w:val="0"/>
              <w:spacing w:before="0" w:beforeAutospacing="0" w:after="0" w:afterAutospacing="0" w:line="0" w:lineRule="atLeast"/>
              <w:ind w:left="0" w:leftChars="0" w:right="0" w:rightChars="0"/>
              <w:jc w:val="both"/>
              <w:rPr>
                <w:rFonts w:hint="eastAsia" w:ascii="宋体" w:hAnsi="宋体" w:eastAsia="宋体" w:cs="宋体"/>
                <w:bCs/>
                <w:color w:val="000000" w:themeColor="text1"/>
                <w:kern w:val="2"/>
                <w:sz w:val="21"/>
                <w:szCs w:val="21"/>
              </w:rPr>
            </w:pPr>
          </w:p>
        </w:tc>
        <w:tc>
          <w:tcPr>
            <w:tcW w:w="188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0" w:lineRule="atLeast"/>
              <w:ind w:left="0" w:right="0"/>
              <w:jc w:val="both"/>
              <w:rPr>
                <w:rFonts w:hint="eastAsia" w:ascii="宋体" w:hAnsi="宋体" w:eastAsia="宋体" w:cs="宋体"/>
                <w:bCs/>
                <w:color w:val="000000" w:themeColor="text1"/>
                <w:kern w:val="2"/>
                <w:sz w:val="21"/>
                <w:szCs w:val="21"/>
              </w:rPr>
            </w:pPr>
            <w:r>
              <w:rPr>
                <w:rFonts w:hint="eastAsia" w:ascii="宋体" w:hAnsi="宋体" w:eastAsia="宋体" w:cs="宋体"/>
                <w:bCs/>
                <w:color w:val="000000" w:themeColor="text1"/>
                <w:kern w:val="2"/>
                <w:sz w:val="21"/>
                <w:szCs w:val="21"/>
                <w:lang w:val="en-US" w:eastAsia="zh-CN" w:bidi="ar"/>
              </w:rPr>
              <w:t>①数字技术、数字媒体和数字营销的基础知识</w:t>
            </w:r>
          </w:p>
          <w:p>
            <w:pPr>
              <w:keepNext w:val="0"/>
              <w:keepLines w:val="0"/>
              <w:widowControl/>
              <w:suppressLineNumbers w:val="0"/>
              <w:spacing w:before="0" w:beforeAutospacing="0" w:after="0" w:afterAutospacing="0" w:line="0" w:lineRule="atLeast"/>
              <w:ind w:left="0" w:right="0"/>
              <w:jc w:val="both"/>
              <w:rPr>
                <w:rFonts w:hint="eastAsia" w:ascii="宋体" w:hAnsi="宋体" w:eastAsia="宋体" w:cs="宋体"/>
                <w:bCs/>
                <w:color w:val="000000" w:themeColor="text1"/>
                <w:kern w:val="2"/>
                <w:sz w:val="21"/>
                <w:szCs w:val="21"/>
              </w:rPr>
            </w:pPr>
            <w:r>
              <w:rPr>
                <w:rFonts w:hint="eastAsia" w:ascii="宋体" w:hAnsi="宋体" w:eastAsia="宋体" w:cs="宋体"/>
                <w:bCs/>
                <w:color w:val="000000" w:themeColor="text1"/>
                <w:kern w:val="2"/>
                <w:sz w:val="21"/>
                <w:szCs w:val="21"/>
                <w:lang w:val="en-US" w:eastAsia="zh-CN" w:bidi="ar"/>
              </w:rPr>
              <w:t>②数字营销的特点和方法</w:t>
            </w:r>
          </w:p>
          <w:p>
            <w:pPr>
              <w:keepNext w:val="0"/>
              <w:keepLines w:val="0"/>
              <w:widowControl/>
              <w:suppressLineNumbers w:val="0"/>
              <w:spacing w:before="0" w:beforeAutospacing="0" w:after="0" w:afterAutospacing="0" w:line="0" w:lineRule="atLeast"/>
              <w:ind w:left="0" w:right="0"/>
              <w:jc w:val="both"/>
              <w:rPr>
                <w:rFonts w:hint="eastAsia" w:ascii="宋体" w:hAnsi="宋体" w:eastAsia="宋体" w:cs="宋体"/>
                <w:bCs/>
                <w:color w:val="000000" w:themeColor="text1"/>
                <w:kern w:val="2"/>
                <w:sz w:val="21"/>
                <w:szCs w:val="21"/>
              </w:rPr>
            </w:pPr>
            <w:r>
              <w:rPr>
                <w:rFonts w:hint="eastAsia" w:ascii="宋体" w:hAnsi="宋体" w:eastAsia="宋体" w:cs="宋体"/>
                <w:bCs/>
                <w:color w:val="000000" w:themeColor="text1"/>
                <w:kern w:val="2"/>
                <w:sz w:val="21"/>
                <w:szCs w:val="21"/>
                <w:lang w:val="en-US" w:eastAsia="zh-CN" w:bidi="ar"/>
              </w:rPr>
              <w:t>③数字营销的内容</w:t>
            </w:r>
          </w:p>
          <w:p>
            <w:pPr>
              <w:keepNext w:val="0"/>
              <w:keepLines w:val="0"/>
              <w:widowControl/>
              <w:suppressLineNumbers w:val="0"/>
              <w:spacing w:before="0" w:beforeAutospacing="0" w:after="0" w:afterAutospacing="0" w:line="0" w:lineRule="atLeast"/>
              <w:ind w:left="0" w:right="0"/>
              <w:jc w:val="both"/>
              <w:rPr>
                <w:rFonts w:hint="eastAsia" w:ascii="宋体" w:hAnsi="宋体" w:eastAsia="宋体" w:cs="宋体"/>
                <w:bCs/>
                <w:color w:val="000000" w:themeColor="text1"/>
                <w:kern w:val="2"/>
                <w:sz w:val="21"/>
                <w:szCs w:val="21"/>
              </w:rPr>
            </w:pPr>
            <w:r>
              <w:rPr>
                <w:rFonts w:hint="eastAsia" w:ascii="宋体" w:hAnsi="宋体" w:eastAsia="宋体" w:cs="宋体"/>
                <w:bCs/>
                <w:color w:val="000000" w:themeColor="text1"/>
                <w:kern w:val="2"/>
                <w:sz w:val="21"/>
                <w:szCs w:val="21"/>
                <w:lang w:val="en-US" w:eastAsia="zh-CN" w:bidi="ar"/>
              </w:rPr>
              <w:t>④数字营销市场发展与运行</w:t>
            </w:r>
          </w:p>
          <w:p>
            <w:pPr>
              <w:keepNext w:val="0"/>
              <w:keepLines w:val="0"/>
              <w:widowControl/>
              <w:suppressLineNumbers w:val="0"/>
              <w:spacing w:before="0" w:beforeAutospacing="0" w:after="0" w:afterAutospacing="0" w:line="0" w:lineRule="atLeast"/>
              <w:ind w:left="0" w:right="0"/>
              <w:jc w:val="both"/>
              <w:rPr>
                <w:rFonts w:hint="eastAsia" w:ascii="宋体" w:hAnsi="宋体" w:eastAsia="宋体" w:cs="宋体"/>
                <w:bCs/>
                <w:color w:val="000000" w:themeColor="text1"/>
                <w:kern w:val="2"/>
                <w:sz w:val="21"/>
                <w:szCs w:val="21"/>
              </w:rPr>
            </w:pPr>
            <w:r>
              <w:rPr>
                <w:rFonts w:hint="eastAsia" w:ascii="宋体" w:hAnsi="宋体" w:eastAsia="宋体" w:cs="宋体"/>
                <w:bCs/>
                <w:color w:val="000000" w:themeColor="text1"/>
                <w:kern w:val="2"/>
                <w:sz w:val="21"/>
                <w:szCs w:val="21"/>
                <w:lang w:val="en-US" w:eastAsia="zh-CN" w:bidi="ar"/>
              </w:rPr>
              <w:t>⑤消费者洞察与营销目标的确定</w:t>
            </w:r>
          </w:p>
          <w:p>
            <w:pPr>
              <w:keepNext w:val="0"/>
              <w:keepLines w:val="0"/>
              <w:widowControl/>
              <w:suppressLineNumbers w:val="0"/>
              <w:spacing w:before="0" w:beforeAutospacing="0" w:after="0" w:afterAutospacing="0" w:line="0" w:lineRule="atLeast"/>
              <w:ind w:left="0" w:right="0"/>
              <w:jc w:val="both"/>
              <w:rPr>
                <w:rFonts w:hint="eastAsia" w:ascii="宋体" w:hAnsi="宋体" w:eastAsia="宋体" w:cs="宋体"/>
                <w:bCs/>
                <w:color w:val="000000" w:themeColor="text1"/>
                <w:kern w:val="2"/>
                <w:sz w:val="21"/>
                <w:szCs w:val="21"/>
              </w:rPr>
            </w:pPr>
            <w:r>
              <w:rPr>
                <w:rFonts w:hint="eastAsia" w:ascii="宋体" w:hAnsi="宋体" w:eastAsia="宋体" w:cs="宋体"/>
                <w:bCs/>
                <w:color w:val="000000" w:themeColor="text1"/>
                <w:kern w:val="2"/>
                <w:sz w:val="21"/>
                <w:szCs w:val="21"/>
                <w:lang w:val="en-US" w:eastAsia="zh-CN" w:bidi="ar"/>
              </w:rPr>
              <w:t>⑥企业数字营销实践</w:t>
            </w:r>
          </w:p>
          <w:p>
            <w:pPr>
              <w:keepNext w:val="0"/>
              <w:keepLines w:val="0"/>
              <w:widowControl/>
              <w:suppressLineNumbers w:val="0"/>
              <w:spacing w:before="0" w:beforeAutospacing="0" w:after="0" w:afterAutospacing="0" w:line="0" w:lineRule="atLeast"/>
              <w:ind w:left="0" w:leftChars="0" w:right="0" w:rightChars="0"/>
              <w:jc w:val="both"/>
              <w:rPr>
                <w:rFonts w:hint="eastAsia" w:ascii="宋体" w:hAnsi="宋体" w:eastAsia="宋体" w:cs="宋体"/>
                <w:bCs/>
                <w:color w:val="000000" w:themeColor="text1"/>
                <w:kern w:val="2"/>
                <w:sz w:val="21"/>
                <w:szCs w:val="21"/>
              </w:rPr>
            </w:pPr>
            <w:r>
              <w:rPr>
                <w:rFonts w:hint="eastAsia" w:ascii="宋体" w:hAnsi="宋体" w:eastAsia="宋体" w:cs="宋体"/>
                <w:bCs/>
                <w:color w:val="000000" w:themeColor="text1"/>
                <w:kern w:val="2"/>
                <w:sz w:val="21"/>
                <w:szCs w:val="21"/>
                <w:lang w:val="en-US" w:eastAsia="zh-CN" w:bidi="ar"/>
              </w:rPr>
              <w:t>⑦挖掘思政元素，发挥课程思政育人功能。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567" w:hRule="atLeast"/>
        </w:trPr>
        <w:tc>
          <w:tcPr>
            <w:tcW w:w="397"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overflowPunct w:val="0"/>
              <w:spacing w:before="0" w:beforeAutospacing="0" w:after="0" w:afterAutospacing="0"/>
              <w:ind w:left="0" w:right="0"/>
              <w:jc w:val="both"/>
              <w:rPr>
                <w:rFonts w:hint="eastAsia" w:ascii="Times New Roman" w:hAnsi="Times New Roman" w:eastAsia="宋体" w:cs="宋体"/>
                <w:color w:val="000000" w:themeColor="text1"/>
                <w:kern w:val="2"/>
                <w:sz w:val="24"/>
                <w:szCs w:val="24"/>
              </w:rPr>
            </w:pPr>
            <w:r>
              <w:rPr>
                <w:rFonts w:hint="default" w:ascii="Times New Roman" w:hAnsi="Times New Roman" w:eastAsia="宋体" w:cs="Times New Roman"/>
                <w:color w:val="000000" w:themeColor="text1"/>
                <w:kern w:val="2"/>
                <w:sz w:val="24"/>
                <w:szCs w:val="24"/>
                <w:lang w:val="en-US" w:eastAsia="zh-CN" w:bidi="ar"/>
              </w:rPr>
              <w:t>7</w:t>
            </w:r>
          </w:p>
        </w:tc>
        <w:tc>
          <w:tcPr>
            <w:tcW w:w="89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9"/>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rPr>
            </w:pPr>
            <w:r>
              <w:rPr>
                <w:rFonts w:hint="eastAsia" w:ascii="宋体" w:hAnsi="宋体" w:eastAsia="宋体" w:cs="宋体"/>
                <w:color w:val="000000" w:themeColor="text1"/>
                <w:kern w:val="0"/>
                <w:sz w:val="21"/>
                <w:szCs w:val="21"/>
                <w:lang w:val="en-US" w:eastAsia="zh-CN" w:bidi="ar"/>
              </w:rPr>
              <w:t>旅游服务质量管理</w:t>
            </w:r>
          </w:p>
          <w:p>
            <w:pPr>
              <w:keepNext w:val="0"/>
              <w:keepLines w:val="0"/>
              <w:widowControl/>
              <w:suppressLineNumbers w:val="0"/>
              <w:spacing w:before="0" w:beforeAutospacing="0" w:after="0" w:afterAutospacing="0" w:line="0" w:lineRule="atLeast"/>
              <w:ind w:left="0" w:right="0"/>
              <w:jc w:val="both"/>
              <w:rPr>
                <w:rFonts w:hint="eastAsia" w:ascii="宋体" w:hAnsi="宋体" w:eastAsia="宋体" w:cs="宋体"/>
                <w:bCs/>
                <w:color w:val="000000" w:themeColor="text1"/>
                <w:kern w:val="2"/>
                <w:sz w:val="24"/>
                <w:szCs w:val="24"/>
              </w:rPr>
            </w:pPr>
          </w:p>
        </w:tc>
        <w:tc>
          <w:tcPr>
            <w:tcW w:w="182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0" w:lineRule="atLeast"/>
              <w:ind w:left="0" w:right="0"/>
              <w:jc w:val="both"/>
              <w:rPr>
                <w:rFonts w:hint="eastAsia" w:ascii="宋体" w:hAnsi="宋体" w:eastAsia="宋体" w:cs="宋体"/>
                <w:bCs/>
                <w:color w:val="000000" w:themeColor="text1"/>
                <w:kern w:val="2"/>
                <w:sz w:val="24"/>
                <w:szCs w:val="24"/>
              </w:rPr>
            </w:pPr>
            <w:r>
              <w:rPr>
                <w:rFonts w:hint="eastAsia" w:ascii="宋体" w:hAnsi="宋体" w:eastAsia="宋体" w:cs="宋体"/>
                <w:bCs/>
                <w:color w:val="000000" w:themeColor="text1"/>
                <w:kern w:val="2"/>
                <w:sz w:val="24"/>
                <w:szCs w:val="24"/>
                <w:lang w:val="en-US" w:eastAsia="zh-CN" w:bidi="ar"/>
              </w:rPr>
              <w:t>①</w:t>
            </w:r>
            <w:r>
              <w:rPr>
                <w:rFonts w:hint="eastAsia" w:ascii="宋体" w:hAnsi="宋体" w:eastAsia="宋体" w:cs="宋体"/>
                <w:color w:val="000000" w:themeColor="text1"/>
                <w:kern w:val="2"/>
                <w:sz w:val="21"/>
                <w:szCs w:val="21"/>
                <w:lang w:val="en-US" w:eastAsia="zh-CN" w:bidi="ar"/>
              </w:rPr>
              <w:t>掌握基本的旅游服务理论和服务质量管理方法</w:t>
            </w:r>
          </w:p>
          <w:p>
            <w:pPr>
              <w:keepNext w:val="0"/>
              <w:keepLines w:val="0"/>
              <w:widowControl w:val="0"/>
              <w:suppressLineNumbers w:val="0"/>
              <w:spacing w:before="0" w:beforeAutospacing="0" w:after="0" w:afterAutospacing="0" w:line="0" w:lineRule="atLeast"/>
              <w:ind w:left="0" w:right="0"/>
              <w:jc w:val="both"/>
              <w:rPr>
                <w:rFonts w:hint="eastAsia" w:ascii="宋体" w:hAnsi="宋体" w:eastAsia="宋体" w:cs="宋体"/>
                <w:bCs/>
                <w:color w:val="000000" w:themeColor="text1"/>
                <w:kern w:val="2"/>
                <w:sz w:val="24"/>
                <w:szCs w:val="24"/>
              </w:rPr>
            </w:pPr>
            <w:r>
              <w:rPr>
                <w:rFonts w:hint="eastAsia" w:ascii="宋体" w:hAnsi="宋体" w:eastAsia="宋体" w:cs="宋体"/>
                <w:bCs/>
                <w:color w:val="000000" w:themeColor="text1"/>
                <w:kern w:val="2"/>
                <w:sz w:val="24"/>
                <w:szCs w:val="24"/>
                <w:lang w:val="en-US" w:eastAsia="zh-CN" w:bidi="ar"/>
              </w:rPr>
              <w:t>②</w:t>
            </w:r>
            <w:r>
              <w:rPr>
                <w:rFonts w:hint="eastAsia" w:ascii="宋体" w:hAnsi="宋体" w:eastAsia="宋体" w:cs="宋体"/>
                <w:color w:val="000000" w:themeColor="text1"/>
                <w:kern w:val="2"/>
                <w:sz w:val="21"/>
                <w:szCs w:val="21"/>
                <w:lang w:val="en-US" w:eastAsia="zh-CN" w:bidi="ar"/>
              </w:rPr>
              <w:t>建立起旅游接待业的科学知识体系</w:t>
            </w:r>
          </w:p>
          <w:p>
            <w:pPr>
              <w:keepNext w:val="0"/>
              <w:keepLines w:val="0"/>
              <w:widowControl w:val="0"/>
              <w:suppressLineNumbers w:val="0"/>
              <w:spacing w:before="0" w:beforeAutospacing="0" w:after="0" w:afterAutospacing="0" w:line="0" w:lineRule="atLeast"/>
              <w:ind w:left="0" w:right="0"/>
              <w:jc w:val="both"/>
              <w:rPr>
                <w:rFonts w:hint="eastAsia" w:ascii="宋体" w:hAnsi="宋体" w:eastAsia="宋体" w:cs="宋体"/>
                <w:bCs/>
                <w:color w:val="000000" w:themeColor="text1"/>
                <w:kern w:val="2"/>
                <w:sz w:val="24"/>
                <w:szCs w:val="24"/>
              </w:rPr>
            </w:pPr>
            <w:r>
              <w:rPr>
                <w:rFonts w:hint="eastAsia" w:ascii="宋体" w:hAnsi="宋体" w:eastAsia="宋体" w:cs="宋体"/>
                <w:bCs/>
                <w:color w:val="000000" w:themeColor="text1"/>
                <w:kern w:val="2"/>
                <w:sz w:val="24"/>
                <w:szCs w:val="24"/>
                <w:lang w:val="en-US" w:eastAsia="zh-CN" w:bidi="ar"/>
              </w:rPr>
              <w:t>③</w:t>
            </w:r>
            <w:r>
              <w:rPr>
                <w:rFonts w:hint="eastAsia" w:ascii="宋体" w:hAnsi="宋体" w:eastAsia="宋体" w:cs="宋体"/>
                <w:color w:val="000000" w:themeColor="text1"/>
                <w:kern w:val="2"/>
                <w:sz w:val="21"/>
                <w:szCs w:val="21"/>
                <w:lang w:val="en-US" w:eastAsia="zh-CN" w:bidi="ar"/>
              </w:rPr>
              <w:t>结合旅游行业的实际情况进行分析，在实践中提升旅游服务质量</w:t>
            </w:r>
          </w:p>
          <w:p>
            <w:pPr>
              <w:keepNext w:val="0"/>
              <w:keepLines w:val="0"/>
              <w:widowControl/>
              <w:suppressLineNumbers w:val="0"/>
              <w:spacing w:before="0" w:beforeAutospacing="0" w:after="0" w:afterAutospacing="0" w:line="0" w:lineRule="atLeast"/>
              <w:ind w:left="0" w:right="0"/>
              <w:jc w:val="both"/>
              <w:rPr>
                <w:rFonts w:hint="eastAsia" w:ascii="宋体" w:hAnsi="宋体" w:eastAsia="宋体" w:cs="宋体"/>
                <w:bCs/>
                <w:color w:val="000000" w:themeColor="text1"/>
                <w:kern w:val="2"/>
                <w:sz w:val="24"/>
                <w:szCs w:val="24"/>
              </w:rPr>
            </w:pPr>
          </w:p>
        </w:tc>
        <w:tc>
          <w:tcPr>
            <w:tcW w:w="188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0" w:lineRule="atLeast"/>
              <w:ind w:left="0" w:right="0"/>
              <w:jc w:val="both"/>
              <w:rPr>
                <w:rFonts w:hint="eastAsia" w:ascii="宋体" w:hAnsi="宋体" w:eastAsia="宋体" w:cs="宋体"/>
                <w:bCs/>
                <w:color w:val="000000" w:themeColor="text1"/>
                <w:kern w:val="2"/>
                <w:sz w:val="24"/>
                <w:szCs w:val="24"/>
              </w:rPr>
            </w:pPr>
            <w:r>
              <w:rPr>
                <w:rFonts w:hint="eastAsia" w:ascii="宋体" w:hAnsi="宋体" w:eastAsia="宋体" w:cs="宋体"/>
                <w:bCs/>
                <w:color w:val="000000" w:themeColor="text1"/>
                <w:kern w:val="2"/>
                <w:sz w:val="24"/>
                <w:szCs w:val="24"/>
                <w:lang w:val="en-US" w:eastAsia="zh-CN" w:bidi="ar"/>
              </w:rPr>
              <w:t>①</w:t>
            </w:r>
            <w:r>
              <w:rPr>
                <w:rFonts w:hint="eastAsia" w:ascii="宋体" w:hAnsi="宋体" w:eastAsia="宋体" w:cs="宋体"/>
                <w:color w:val="000000" w:themeColor="text1"/>
                <w:kern w:val="2"/>
                <w:sz w:val="21"/>
                <w:szCs w:val="21"/>
                <w:lang w:val="en-US" w:eastAsia="zh-CN" w:bidi="ar"/>
              </w:rPr>
              <w:t>课程主要包括现代服务业简介、服务质量内涵及旅游服务与旅游服务质量概述、旅游服务中的顾客期望、顾客感知和顾客沟通管理、旅游服务质量的设计管理、旅游服务的质量评价管理、旅游服务的质量诊断与控制管理、顾客满意与顾客忠诚等内容</w:t>
            </w:r>
          </w:p>
          <w:p>
            <w:pPr>
              <w:keepNext w:val="0"/>
              <w:keepLines w:val="0"/>
              <w:widowControl w:val="0"/>
              <w:suppressLineNumbers w:val="0"/>
              <w:spacing w:before="0" w:beforeAutospacing="0" w:after="0" w:afterAutospacing="0" w:line="0" w:lineRule="atLeast"/>
              <w:ind w:left="0" w:right="0"/>
              <w:jc w:val="both"/>
              <w:rPr>
                <w:rFonts w:hint="eastAsia" w:ascii="宋体" w:hAnsi="宋体" w:eastAsia="宋体" w:cs="宋体"/>
                <w:color w:val="000000" w:themeColor="text1"/>
                <w:kern w:val="2"/>
                <w:sz w:val="21"/>
                <w:szCs w:val="21"/>
              </w:rPr>
            </w:pPr>
            <w:r>
              <w:rPr>
                <w:rFonts w:hint="eastAsia" w:ascii="宋体" w:hAnsi="宋体" w:eastAsia="宋体" w:cs="宋体"/>
                <w:bCs/>
                <w:color w:val="000000" w:themeColor="text1"/>
                <w:kern w:val="2"/>
                <w:sz w:val="24"/>
                <w:szCs w:val="24"/>
                <w:lang w:val="en-US" w:eastAsia="zh-CN" w:bidi="ar"/>
              </w:rPr>
              <w:t>②</w:t>
            </w:r>
            <w:r>
              <w:rPr>
                <w:rFonts w:hint="eastAsia" w:ascii="宋体" w:hAnsi="宋体" w:eastAsia="宋体" w:cs="宋体"/>
                <w:color w:val="000000" w:themeColor="text1"/>
                <w:kern w:val="2"/>
                <w:sz w:val="21"/>
                <w:szCs w:val="21"/>
                <w:lang w:val="en-US" w:eastAsia="zh-CN" w:bidi="ar"/>
              </w:rPr>
              <w:t>掌握旅游服务的特点，正确处理服务过程中的客人投诉问题</w:t>
            </w:r>
          </w:p>
          <w:p>
            <w:pPr>
              <w:keepNext w:val="0"/>
              <w:keepLines w:val="0"/>
              <w:widowControl w:val="0"/>
              <w:suppressLineNumbers w:val="0"/>
              <w:spacing w:before="0" w:beforeAutospacing="0" w:after="0" w:afterAutospacing="0" w:line="0" w:lineRule="atLeast"/>
              <w:ind w:left="0" w:right="0"/>
              <w:jc w:val="both"/>
              <w:rPr>
                <w:rFonts w:hint="eastAsia" w:ascii="宋体" w:hAnsi="宋体" w:eastAsia="宋体" w:cs="宋体"/>
                <w:bCs/>
                <w:color w:val="000000" w:themeColor="text1"/>
                <w:kern w:val="2"/>
                <w:sz w:val="24"/>
                <w:szCs w:val="24"/>
              </w:rPr>
            </w:pPr>
            <w:r>
              <w:rPr>
                <w:rFonts w:hint="eastAsia" w:ascii="宋体" w:hAnsi="宋体" w:eastAsia="宋体" w:cs="宋体"/>
                <w:bCs/>
                <w:color w:val="000000" w:themeColor="text1"/>
                <w:kern w:val="2"/>
                <w:sz w:val="24"/>
                <w:szCs w:val="24"/>
                <w:lang w:val="en-US" w:eastAsia="zh-CN" w:bidi="ar"/>
              </w:rPr>
              <w:t>③</w:t>
            </w:r>
            <w:r>
              <w:rPr>
                <w:rFonts w:hint="eastAsia" w:ascii="宋体" w:hAnsi="宋体" w:eastAsia="宋体" w:cs="宋体"/>
                <w:color w:val="000000" w:themeColor="text1"/>
                <w:kern w:val="2"/>
                <w:sz w:val="21"/>
                <w:szCs w:val="21"/>
                <w:lang w:val="en-US" w:eastAsia="zh-CN" w:bidi="ar"/>
              </w:rPr>
              <w:t>了解服务的营销策略，提高自身的业务技能和素质</w:t>
            </w:r>
          </w:p>
          <w:p>
            <w:pPr>
              <w:keepNext w:val="0"/>
              <w:keepLines w:val="0"/>
              <w:widowControl w:val="0"/>
              <w:suppressLineNumbers w:val="0"/>
              <w:spacing w:before="0" w:beforeAutospacing="0" w:after="0" w:afterAutospacing="0" w:line="0" w:lineRule="atLeast"/>
              <w:ind w:left="0" w:right="0"/>
              <w:jc w:val="both"/>
              <w:rPr>
                <w:rFonts w:hint="eastAsia" w:ascii="宋体" w:hAnsi="宋体" w:eastAsia="宋体" w:cs="宋体"/>
                <w:color w:val="000000" w:themeColor="text1"/>
                <w:kern w:val="2"/>
                <w:sz w:val="21"/>
                <w:szCs w:val="21"/>
              </w:rPr>
            </w:pPr>
            <w:r>
              <w:rPr>
                <w:rFonts w:hint="eastAsia" w:ascii="宋体" w:hAnsi="宋体" w:eastAsia="宋体" w:cs="宋体"/>
                <w:bCs/>
                <w:color w:val="000000" w:themeColor="text1"/>
                <w:kern w:val="2"/>
                <w:sz w:val="24"/>
                <w:szCs w:val="24"/>
                <w:lang w:val="en-US" w:eastAsia="zh-CN" w:bidi="ar"/>
              </w:rPr>
              <w:t>④</w:t>
            </w:r>
            <w:r>
              <w:rPr>
                <w:rFonts w:hint="eastAsia" w:ascii="宋体" w:hAnsi="宋体" w:eastAsia="宋体" w:cs="宋体"/>
                <w:color w:val="000000" w:themeColor="text1"/>
                <w:kern w:val="2"/>
                <w:sz w:val="21"/>
                <w:szCs w:val="21"/>
                <w:lang w:val="en-US" w:eastAsia="zh-CN" w:bidi="ar"/>
              </w:rPr>
              <w:t>能够胜任旅游行业中各岗位的工作，了解客人的心理，掌握其需求为其提供良好的服务，熟悉旅游服务管理工作</w:t>
            </w:r>
          </w:p>
          <w:p>
            <w:pPr>
              <w:keepNext w:val="0"/>
              <w:keepLines w:val="0"/>
              <w:widowControl w:val="0"/>
              <w:suppressLineNumbers w:val="0"/>
              <w:spacing w:before="0" w:beforeAutospacing="0" w:after="0" w:afterAutospacing="0" w:line="0" w:lineRule="atLeast"/>
              <w:ind w:left="0" w:right="0"/>
              <w:jc w:val="both"/>
              <w:rPr>
                <w:rFonts w:hint="eastAsia" w:ascii="宋体" w:hAnsi="宋体" w:eastAsia="宋体" w:cs="宋体"/>
                <w:bCs/>
                <w:color w:val="000000" w:themeColor="text1"/>
                <w:kern w:val="2"/>
                <w:sz w:val="24"/>
                <w:szCs w:val="24"/>
              </w:rPr>
            </w:pPr>
            <w:r>
              <w:rPr>
                <w:rFonts w:hint="eastAsia" w:ascii="宋体" w:hAnsi="宋体" w:eastAsia="宋体" w:cs="宋体"/>
                <w:bCs/>
                <w:color w:val="000000" w:themeColor="text1"/>
                <w:kern w:val="2"/>
                <w:sz w:val="24"/>
                <w:szCs w:val="24"/>
                <w:lang w:val="en-US" w:eastAsia="zh-CN" w:bidi="ar"/>
              </w:rPr>
              <w:t>⑤挖掘思政元素，发挥课程思政育人功能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567" w:hRule="atLeast"/>
        </w:trPr>
        <w:tc>
          <w:tcPr>
            <w:tcW w:w="397"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overflowPunct w:val="0"/>
              <w:spacing w:before="0" w:beforeAutospacing="0" w:after="0" w:afterAutospacing="0"/>
              <w:ind w:left="0" w:right="0"/>
              <w:jc w:val="both"/>
              <w:rPr>
                <w:rFonts w:hint="eastAsia" w:ascii="Times New Roman" w:hAnsi="Times New Roman" w:eastAsia="宋体" w:cs="宋体"/>
                <w:color w:val="000000" w:themeColor="text1"/>
                <w:kern w:val="2"/>
                <w:sz w:val="24"/>
                <w:szCs w:val="24"/>
              </w:rPr>
            </w:pPr>
            <w:r>
              <w:rPr>
                <w:rFonts w:hint="default" w:ascii="Times New Roman" w:hAnsi="Times New Roman" w:eastAsia="宋体" w:cs="Times New Roman"/>
                <w:color w:val="000000" w:themeColor="text1"/>
                <w:kern w:val="2"/>
                <w:sz w:val="24"/>
                <w:szCs w:val="24"/>
                <w:lang w:val="en-US" w:eastAsia="zh-CN" w:bidi="ar"/>
              </w:rPr>
              <w:t>8</w:t>
            </w:r>
          </w:p>
        </w:tc>
        <w:tc>
          <w:tcPr>
            <w:tcW w:w="89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0" w:lineRule="atLeast"/>
              <w:ind w:left="0" w:right="0"/>
              <w:jc w:val="both"/>
              <w:rPr>
                <w:rFonts w:hint="eastAsia" w:ascii="宋体" w:hAnsi="宋体" w:eastAsia="宋体" w:cs="宋体"/>
                <w:bCs/>
                <w:color w:val="000000" w:themeColor="text1"/>
                <w:kern w:val="2"/>
                <w:sz w:val="24"/>
                <w:szCs w:val="24"/>
              </w:rPr>
            </w:pPr>
            <w:r>
              <w:rPr>
                <w:rFonts w:hint="eastAsia" w:ascii="宋体" w:hAnsi="宋体" w:eastAsia="宋体" w:cs="宋体"/>
                <w:color w:val="000000" w:themeColor="text1"/>
                <w:kern w:val="2"/>
                <w:sz w:val="21"/>
                <w:szCs w:val="21"/>
                <w:lang w:val="en-US" w:eastAsia="zh-CN" w:bidi="ar"/>
              </w:rPr>
              <w:t>客户关系管理</w:t>
            </w:r>
          </w:p>
        </w:tc>
        <w:tc>
          <w:tcPr>
            <w:tcW w:w="182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0" w:lineRule="atLeast"/>
              <w:ind w:left="0" w:right="0"/>
              <w:jc w:val="both"/>
              <w:rPr>
                <w:rFonts w:hint="eastAsia" w:ascii="宋体" w:hAnsi="宋体" w:eastAsia="宋体" w:cs="宋体"/>
                <w:bCs/>
                <w:color w:val="000000" w:themeColor="text1"/>
                <w:kern w:val="2"/>
                <w:sz w:val="24"/>
                <w:szCs w:val="24"/>
              </w:rPr>
            </w:pPr>
            <w:r>
              <w:rPr>
                <w:rFonts w:hint="eastAsia" w:ascii="宋体" w:hAnsi="宋体" w:eastAsia="宋体" w:cs="宋体"/>
                <w:bCs/>
                <w:color w:val="000000" w:themeColor="text1"/>
                <w:kern w:val="2"/>
                <w:sz w:val="24"/>
                <w:szCs w:val="24"/>
                <w:lang w:val="en-US" w:eastAsia="zh-CN" w:bidi="ar"/>
              </w:rPr>
              <w:t>①</w:t>
            </w:r>
            <w:r>
              <w:rPr>
                <w:rFonts w:hint="eastAsia" w:ascii="宋体" w:hAnsi="宋体" w:eastAsia="宋体" w:cs="宋体"/>
                <w:color w:val="000000" w:themeColor="text1"/>
                <w:kern w:val="2"/>
                <w:sz w:val="21"/>
                <w:szCs w:val="21"/>
                <w:lang w:val="en-US" w:eastAsia="zh-CN" w:bidi="ar"/>
              </w:rPr>
              <w:t>对</w:t>
            </w:r>
            <w:r>
              <w:rPr>
                <w:rFonts w:hint="default" w:ascii="Calibri" w:hAnsi="Calibri" w:eastAsia="宋体" w:cs="Calibri"/>
                <w:color w:val="000000" w:themeColor="text1"/>
                <w:kern w:val="2"/>
                <w:sz w:val="21"/>
                <w:szCs w:val="21"/>
                <w:lang w:val="en-US" w:eastAsia="zh-CN" w:bidi="ar"/>
              </w:rPr>
              <w:t>CRM</w:t>
            </w:r>
            <w:r>
              <w:rPr>
                <w:rFonts w:hint="eastAsia" w:ascii="宋体" w:hAnsi="宋体" w:eastAsia="宋体" w:cs="宋体"/>
                <w:color w:val="000000" w:themeColor="text1"/>
                <w:kern w:val="2"/>
                <w:sz w:val="21"/>
                <w:szCs w:val="21"/>
                <w:lang w:val="en-US" w:eastAsia="zh-CN" w:bidi="ar"/>
              </w:rPr>
              <w:t>形成系统化的基本概念</w:t>
            </w:r>
          </w:p>
          <w:p>
            <w:pPr>
              <w:keepNext w:val="0"/>
              <w:keepLines w:val="0"/>
              <w:widowControl w:val="0"/>
              <w:suppressLineNumbers w:val="0"/>
              <w:spacing w:before="0" w:beforeAutospacing="0" w:after="0" w:afterAutospacing="0" w:line="0" w:lineRule="atLeast"/>
              <w:ind w:left="0" w:right="0"/>
              <w:jc w:val="both"/>
              <w:rPr>
                <w:rFonts w:hint="eastAsia" w:ascii="宋体" w:hAnsi="宋体" w:eastAsia="宋体" w:cs="宋体"/>
                <w:bCs/>
                <w:color w:val="000000" w:themeColor="text1"/>
                <w:kern w:val="2"/>
                <w:sz w:val="24"/>
                <w:szCs w:val="24"/>
              </w:rPr>
            </w:pPr>
            <w:r>
              <w:rPr>
                <w:rFonts w:hint="eastAsia" w:ascii="宋体" w:hAnsi="宋体" w:eastAsia="宋体" w:cs="宋体"/>
                <w:bCs/>
                <w:color w:val="000000" w:themeColor="text1"/>
                <w:kern w:val="2"/>
                <w:sz w:val="24"/>
                <w:szCs w:val="24"/>
                <w:lang w:val="en-US" w:eastAsia="zh-CN" w:bidi="ar"/>
              </w:rPr>
              <w:t>②</w:t>
            </w:r>
            <w:r>
              <w:rPr>
                <w:rFonts w:hint="eastAsia" w:ascii="宋体" w:hAnsi="宋体" w:eastAsia="宋体" w:cs="宋体"/>
                <w:color w:val="000000" w:themeColor="text1"/>
                <w:kern w:val="2"/>
                <w:sz w:val="21"/>
                <w:szCs w:val="21"/>
                <w:lang w:val="en-US" w:eastAsia="zh-CN" w:bidi="ar"/>
              </w:rPr>
              <w:t>了解互联网时代下的</w:t>
            </w:r>
            <w:r>
              <w:rPr>
                <w:rFonts w:hint="default" w:ascii="Calibri" w:hAnsi="Calibri" w:eastAsia="宋体" w:cs="Calibri"/>
                <w:color w:val="000000" w:themeColor="text1"/>
                <w:kern w:val="2"/>
                <w:sz w:val="21"/>
                <w:szCs w:val="21"/>
                <w:lang w:val="en-US" w:eastAsia="zh-CN" w:bidi="ar"/>
              </w:rPr>
              <w:t>CRM</w:t>
            </w:r>
            <w:r>
              <w:rPr>
                <w:rFonts w:hint="eastAsia" w:ascii="宋体" w:hAnsi="宋体" w:eastAsia="宋体" w:cs="宋体"/>
                <w:color w:val="000000" w:themeColor="text1"/>
                <w:kern w:val="2"/>
                <w:sz w:val="21"/>
                <w:szCs w:val="21"/>
                <w:lang w:val="en-US" w:eastAsia="zh-CN" w:bidi="ar"/>
              </w:rPr>
              <w:t>技术</w:t>
            </w:r>
          </w:p>
          <w:p>
            <w:pPr>
              <w:keepNext w:val="0"/>
              <w:keepLines w:val="0"/>
              <w:widowControl w:val="0"/>
              <w:suppressLineNumbers w:val="0"/>
              <w:spacing w:before="0" w:beforeAutospacing="0" w:after="0" w:afterAutospacing="0" w:line="0" w:lineRule="atLeast"/>
              <w:ind w:left="0" w:right="0"/>
              <w:jc w:val="both"/>
              <w:rPr>
                <w:rFonts w:hint="eastAsia" w:ascii="宋体" w:hAnsi="宋体" w:eastAsia="宋体" w:cs="宋体"/>
                <w:bCs/>
                <w:color w:val="000000" w:themeColor="text1"/>
                <w:kern w:val="2"/>
                <w:sz w:val="24"/>
                <w:szCs w:val="24"/>
              </w:rPr>
            </w:pPr>
            <w:r>
              <w:rPr>
                <w:rFonts w:hint="eastAsia" w:ascii="宋体" w:hAnsi="宋体" w:eastAsia="宋体" w:cs="宋体"/>
                <w:bCs/>
                <w:color w:val="000000" w:themeColor="text1"/>
                <w:kern w:val="2"/>
                <w:sz w:val="24"/>
                <w:szCs w:val="24"/>
                <w:lang w:val="en-US" w:eastAsia="zh-CN" w:bidi="ar"/>
              </w:rPr>
              <w:t>③</w:t>
            </w:r>
            <w:r>
              <w:rPr>
                <w:rFonts w:hint="eastAsia" w:ascii="宋体" w:hAnsi="宋体" w:eastAsia="宋体" w:cs="宋体"/>
                <w:color w:val="000000" w:themeColor="text1"/>
                <w:kern w:val="2"/>
                <w:sz w:val="21"/>
                <w:szCs w:val="21"/>
                <w:lang w:val="en-US" w:eastAsia="zh-CN" w:bidi="ar"/>
              </w:rPr>
              <w:t>掌握如何建立、维护与挽救客户关系</w:t>
            </w:r>
          </w:p>
          <w:p>
            <w:pPr>
              <w:keepNext w:val="0"/>
              <w:keepLines w:val="0"/>
              <w:widowControl w:val="0"/>
              <w:suppressLineNumbers w:val="0"/>
              <w:spacing w:before="0" w:beforeAutospacing="0" w:after="0" w:afterAutospacing="0" w:line="0" w:lineRule="atLeast"/>
              <w:ind w:left="0" w:right="0"/>
              <w:jc w:val="both"/>
              <w:rPr>
                <w:rFonts w:hint="eastAsia" w:ascii="宋体" w:hAnsi="宋体" w:eastAsia="宋体" w:cs="宋体"/>
                <w:bCs/>
                <w:color w:val="000000" w:themeColor="text1"/>
                <w:kern w:val="2"/>
                <w:sz w:val="24"/>
                <w:szCs w:val="24"/>
              </w:rPr>
            </w:pPr>
            <w:r>
              <w:rPr>
                <w:rFonts w:hint="eastAsia" w:ascii="宋体" w:hAnsi="宋体" w:eastAsia="宋体" w:cs="宋体"/>
                <w:bCs/>
                <w:color w:val="000000" w:themeColor="text1"/>
                <w:kern w:val="2"/>
                <w:sz w:val="24"/>
                <w:szCs w:val="24"/>
                <w:lang w:val="en-US" w:eastAsia="zh-CN" w:bidi="ar"/>
              </w:rPr>
              <w:t>④</w:t>
            </w:r>
            <w:r>
              <w:rPr>
                <w:rFonts w:hint="eastAsia" w:ascii="宋体" w:hAnsi="宋体" w:eastAsia="宋体" w:cs="宋体"/>
                <w:color w:val="000000" w:themeColor="text1"/>
                <w:kern w:val="2"/>
                <w:sz w:val="21"/>
                <w:szCs w:val="21"/>
                <w:lang w:val="en-US" w:eastAsia="zh-CN" w:bidi="ar"/>
              </w:rPr>
              <w:t>处理客户关系方面问题构建基本解析思路</w:t>
            </w:r>
          </w:p>
          <w:p>
            <w:pPr>
              <w:keepNext w:val="0"/>
              <w:keepLines w:val="0"/>
              <w:widowControl/>
              <w:suppressLineNumbers w:val="0"/>
              <w:spacing w:before="0" w:beforeAutospacing="0" w:after="0" w:afterAutospacing="0" w:line="0" w:lineRule="atLeast"/>
              <w:ind w:left="0" w:right="0"/>
              <w:jc w:val="both"/>
              <w:rPr>
                <w:rFonts w:hint="eastAsia" w:ascii="宋体" w:hAnsi="宋体" w:eastAsia="宋体" w:cs="宋体"/>
                <w:b/>
                <w:bCs w:val="0"/>
                <w:color w:val="000000" w:themeColor="text1"/>
                <w:kern w:val="2"/>
                <w:sz w:val="24"/>
                <w:szCs w:val="24"/>
              </w:rPr>
            </w:pPr>
          </w:p>
        </w:tc>
        <w:tc>
          <w:tcPr>
            <w:tcW w:w="188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0" w:lineRule="atLeast"/>
              <w:ind w:left="0" w:right="0"/>
              <w:jc w:val="both"/>
              <w:rPr>
                <w:rFonts w:hint="eastAsia" w:ascii="宋体" w:hAnsi="宋体" w:eastAsia="宋体" w:cs="宋体"/>
                <w:bCs/>
                <w:color w:val="000000" w:themeColor="text1"/>
                <w:kern w:val="2"/>
                <w:sz w:val="24"/>
                <w:szCs w:val="24"/>
              </w:rPr>
            </w:pPr>
            <w:r>
              <w:rPr>
                <w:rFonts w:hint="eastAsia" w:ascii="宋体" w:hAnsi="宋体" w:eastAsia="宋体" w:cs="宋体"/>
                <w:bCs/>
                <w:color w:val="000000" w:themeColor="text1"/>
                <w:kern w:val="2"/>
                <w:sz w:val="24"/>
                <w:szCs w:val="24"/>
                <w:lang w:val="en-US" w:eastAsia="zh-CN" w:bidi="ar"/>
              </w:rPr>
              <w:t>①</w:t>
            </w:r>
            <w:r>
              <w:rPr>
                <w:rFonts w:hint="eastAsia" w:ascii="宋体" w:hAnsi="宋体" w:eastAsia="宋体" w:cs="宋体"/>
                <w:color w:val="000000" w:themeColor="text1"/>
                <w:kern w:val="2"/>
                <w:sz w:val="21"/>
                <w:szCs w:val="21"/>
                <w:lang w:val="en-US" w:eastAsia="zh-CN" w:bidi="ar"/>
              </w:rPr>
              <w:t>搭建</w:t>
            </w:r>
            <w:r>
              <w:rPr>
                <w:rFonts w:hint="default" w:ascii="Calibri" w:hAnsi="Calibri" w:eastAsia="宋体" w:cs="Calibri"/>
                <w:color w:val="000000" w:themeColor="text1"/>
                <w:kern w:val="2"/>
                <w:sz w:val="21"/>
                <w:szCs w:val="21"/>
                <w:lang w:val="en-US" w:eastAsia="zh-CN" w:bidi="ar"/>
              </w:rPr>
              <w:t>CRM</w:t>
            </w:r>
            <w:r>
              <w:rPr>
                <w:rFonts w:hint="eastAsia" w:ascii="宋体" w:hAnsi="宋体" w:eastAsia="宋体" w:cs="宋体"/>
                <w:color w:val="000000" w:themeColor="text1"/>
                <w:kern w:val="2"/>
                <w:sz w:val="21"/>
                <w:szCs w:val="21"/>
                <w:lang w:val="en-US" w:eastAsia="zh-CN" w:bidi="ar"/>
              </w:rPr>
              <w:t>基本知识框架，包括</w:t>
            </w:r>
            <w:r>
              <w:rPr>
                <w:rFonts w:hint="default" w:ascii="Calibri" w:hAnsi="Calibri" w:eastAsia="宋体" w:cs="Calibri"/>
                <w:color w:val="000000" w:themeColor="text1"/>
                <w:kern w:val="2"/>
                <w:sz w:val="21"/>
                <w:szCs w:val="21"/>
                <w:lang w:val="en-US" w:eastAsia="zh-CN" w:bidi="ar"/>
              </w:rPr>
              <w:t>CRM</w:t>
            </w:r>
            <w:r>
              <w:rPr>
                <w:rFonts w:hint="eastAsia" w:ascii="宋体" w:hAnsi="宋体" w:eastAsia="宋体" w:cs="宋体"/>
                <w:color w:val="000000" w:themeColor="text1"/>
                <w:kern w:val="2"/>
                <w:sz w:val="21"/>
                <w:szCs w:val="21"/>
                <w:lang w:val="en-US" w:eastAsia="zh-CN" w:bidi="ar"/>
              </w:rPr>
              <w:t>的理论基础、基本内涵</w:t>
            </w:r>
          </w:p>
          <w:p>
            <w:pPr>
              <w:keepNext w:val="0"/>
              <w:keepLines w:val="0"/>
              <w:widowControl w:val="0"/>
              <w:suppressLineNumbers w:val="0"/>
              <w:spacing w:before="0" w:beforeAutospacing="0" w:after="0" w:afterAutospacing="0" w:line="0" w:lineRule="atLeast"/>
              <w:ind w:left="0" w:right="0"/>
              <w:jc w:val="both"/>
              <w:rPr>
                <w:rFonts w:hint="eastAsia" w:ascii="宋体" w:hAnsi="宋体" w:eastAsia="宋体" w:cs="宋体"/>
                <w:bCs/>
                <w:color w:val="000000" w:themeColor="text1"/>
                <w:kern w:val="2"/>
                <w:sz w:val="24"/>
                <w:szCs w:val="24"/>
              </w:rPr>
            </w:pPr>
            <w:r>
              <w:rPr>
                <w:rFonts w:hint="eastAsia" w:ascii="宋体" w:hAnsi="宋体" w:eastAsia="宋体" w:cs="宋体"/>
                <w:bCs/>
                <w:color w:val="000000" w:themeColor="text1"/>
                <w:kern w:val="2"/>
                <w:sz w:val="24"/>
                <w:szCs w:val="24"/>
                <w:lang w:val="en-US" w:eastAsia="zh-CN" w:bidi="ar"/>
              </w:rPr>
              <w:t>②</w:t>
            </w:r>
            <w:r>
              <w:rPr>
                <w:rFonts w:hint="eastAsia" w:ascii="宋体" w:hAnsi="宋体" w:eastAsia="宋体" w:cs="宋体"/>
                <w:color w:val="000000" w:themeColor="text1"/>
                <w:kern w:val="2"/>
                <w:sz w:val="21"/>
                <w:szCs w:val="21"/>
                <w:lang w:val="en-US" w:eastAsia="zh-CN" w:bidi="ar"/>
              </w:rPr>
              <w:t>结合互联网</w:t>
            </w:r>
            <w:r>
              <w:rPr>
                <w:rFonts w:hint="default" w:ascii="Calibri" w:hAnsi="Calibri" w:eastAsia="宋体" w:cs="Calibri"/>
                <w:color w:val="000000" w:themeColor="text1"/>
                <w:kern w:val="2"/>
                <w:sz w:val="21"/>
                <w:szCs w:val="21"/>
                <w:lang w:val="en-US" w:eastAsia="zh-CN" w:bidi="ar"/>
              </w:rPr>
              <w:t>+</w:t>
            </w:r>
            <w:r>
              <w:rPr>
                <w:rFonts w:hint="eastAsia" w:ascii="宋体" w:hAnsi="宋体" w:eastAsia="宋体" w:cs="宋体"/>
                <w:color w:val="000000" w:themeColor="text1"/>
                <w:kern w:val="2"/>
                <w:sz w:val="21"/>
                <w:szCs w:val="21"/>
                <w:lang w:val="en-US" w:eastAsia="zh-CN" w:bidi="ar"/>
              </w:rPr>
              <w:t>时代分析</w:t>
            </w:r>
            <w:r>
              <w:rPr>
                <w:rFonts w:hint="default" w:ascii="Calibri" w:hAnsi="Calibri" w:eastAsia="宋体" w:cs="Calibri"/>
                <w:color w:val="000000" w:themeColor="text1"/>
                <w:kern w:val="2"/>
                <w:sz w:val="21"/>
                <w:szCs w:val="21"/>
                <w:lang w:val="en-US" w:eastAsia="zh-CN" w:bidi="ar"/>
              </w:rPr>
              <w:t>CRM</w:t>
            </w:r>
            <w:r>
              <w:rPr>
                <w:rFonts w:hint="eastAsia" w:ascii="宋体" w:hAnsi="宋体" w:eastAsia="宋体" w:cs="宋体"/>
                <w:color w:val="000000" w:themeColor="text1"/>
                <w:kern w:val="2"/>
                <w:sz w:val="21"/>
                <w:szCs w:val="21"/>
                <w:lang w:val="en-US" w:eastAsia="zh-CN" w:bidi="ar"/>
              </w:rPr>
              <w:t>技术及其在管理中应用，总结选择客户的方法与客户开发的策略</w:t>
            </w:r>
          </w:p>
          <w:p>
            <w:pPr>
              <w:keepNext w:val="0"/>
              <w:keepLines w:val="0"/>
              <w:widowControl w:val="0"/>
              <w:suppressLineNumbers w:val="0"/>
              <w:spacing w:before="0" w:beforeAutospacing="0" w:after="0" w:afterAutospacing="0" w:line="0" w:lineRule="atLeast"/>
              <w:ind w:left="0" w:right="0"/>
              <w:jc w:val="both"/>
              <w:rPr>
                <w:rFonts w:hint="eastAsia" w:ascii="宋体" w:hAnsi="宋体" w:eastAsia="宋体" w:cs="宋体"/>
                <w:bCs/>
                <w:color w:val="000000" w:themeColor="text1"/>
                <w:kern w:val="2"/>
                <w:sz w:val="24"/>
                <w:szCs w:val="24"/>
              </w:rPr>
            </w:pPr>
            <w:r>
              <w:rPr>
                <w:rFonts w:hint="eastAsia" w:ascii="宋体" w:hAnsi="宋体" w:eastAsia="宋体" w:cs="宋体"/>
                <w:bCs/>
                <w:color w:val="000000" w:themeColor="text1"/>
                <w:kern w:val="2"/>
                <w:sz w:val="24"/>
                <w:szCs w:val="24"/>
                <w:lang w:val="en-US" w:eastAsia="zh-CN" w:bidi="ar"/>
              </w:rPr>
              <w:t>③</w:t>
            </w:r>
            <w:r>
              <w:rPr>
                <w:rFonts w:hint="eastAsia" w:ascii="宋体" w:hAnsi="宋体" w:eastAsia="宋体" w:cs="宋体"/>
                <w:color w:val="000000" w:themeColor="text1"/>
                <w:kern w:val="2"/>
                <w:sz w:val="21"/>
                <w:szCs w:val="21"/>
                <w:lang w:val="en-US" w:eastAsia="zh-CN" w:bidi="ar"/>
              </w:rPr>
              <w:t>分析客户信息的搜集渠道、与客户的沟通过及处理客户投诉的方式、影响客户满意度、忠诚度的因素及调整手段以及对流失客户的挽救方式</w:t>
            </w:r>
          </w:p>
          <w:p>
            <w:pPr>
              <w:keepNext w:val="0"/>
              <w:keepLines w:val="0"/>
              <w:widowControl w:val="0"/>
              <w:suppressLineNumbers w:val="0"/>
              <w:spacing w:before="0" w:beforeAutospacing="0" w:after="0" w:afterAutospacing="0" w:line="0" w:lineRule="atLeast"/>
              <w:ind w:left="0" w:right="0"/>
              <w:jc w:val="both"/>
              <w:rPr>
                <w:rFonts w:hint="eastAsia" w:ascii="宋体" w:hAnsi="宋体" w:eastAsia="宋体" w:cs="宋体"/>
                <w:bCs/>
                <w:color w:val="000000" w:themeColor="text1"/>
                <w:kern w:val="2"/>
                <w:sz w:val="24"/>
                <w:szCs w:val="24"/>
              </w:rPr>
            </w:pPr>
            <w:r>
              <w:rPr>
                <w:rFonts w:hint="eastAsia" w:ascii="宋体" w:hAnsi="宋体" w:eastAsia="宋体" w:cs="宋体"/>
                <w:bCs/>
                <w:color w:val="000000" w:themeColor="text1"/>
                <w:kern w:val="2"/>
                <w:sz w:val="24"/>
                <w:szCs w:val="24"/>
                <w:lang w:val="en-US" w:eastAsia="zh-CN" w:bidi="ar"/>
              </w:rPr>
              <w:t>④</w:t>
            </w:r>
            <w:r>
              <w:rPr>
                <w:rFonts w:hint="eastAsia" w:ascii="宋体" w:hAnsi="宋体" w:eastAsia="宋体" w:cs="宋体"/>
                <w:color w:val="000000" w:themeColor="text1"/>
                <w:kern w:val="2"/>
                <w:sz w:val="21"/>
                <w:szCs w:val="21"/>
                <w:lang w:val="en-US" w:eastAsia="zh-CN" w:bidi="ar"/>
              </w:rPr>
              <w:t>运用相关知识对实际案例进行分析，对学生的课堂参与度、小组讨论成果进行综合评价</w:t>
            </w:r>
          </w:p>
          <w:p>
            <w:pPr>
              <w:keepNext w:val="0"/>
              <w:keepLines w:val="0"/>
              <w:widowControl w:val="0"/>
              <w:suppressLineNumbers w:val="0"/>
              <w:spacing w:before="0" w:beforeAutospacing="0" w:after="0" w:afterAutospacing="0" w:line="0" w:lineRule="atLeast"/>
              <w:ind w:left="0" w:right="0"/>
              <w:jc w:val="both"/>
              <w:rPr>
                <w:rFonts w:hint="eastAsia" w:ascii="宋体" w:hAnsi="宋体" w:eastAsia="宋体" w:cs="宋体"/>
                <w:bCs/>
                <w:color w:val="000000" w:themeColor="text1"/>
                <w:kern w:val="2"/>
                <w:sz w:val="24"/>
                <w:szCs w:val="24"/>
              </w:rPr>
            </w:pPr>
            <w:r>
              <w:rPr>
                <w:rFonts w:hint="eastAsia" w:ascii="宋体" w:hAnsi="宋体" w:eastAsia="宋体" w:cs="宋体"/>
                <w:bCs/>
                <w:color w:val="000000" w:themeColor="text1"/>
                <w:kern w:val="2"/>
                <w:sz w:val="24"/>
                <w:szCs w:val="24"/>
                <w:lang w:val="en-US" w:eastAsia="zh-CN" w:bidi="ar"/>
              </w:rPr>
              <w:t>⑤</w:t>
            </w:r>
            <w:r>
              <w:rPr>
                <w:rFonts w:hint="eastAsia" w:ascii="宋体" w:hAnsi="宋体" w:eastAsia="宋体" w:cs="宋体"/>
                <w:color w:val="000000" w:themeColor="text1"/>
                <w:kern w:val="2"/>
                <w:sz w:val="21"/>
                <w:szCs w:val="21"/>
                <w:lang w:val="en-US" w:eastAsia="zh-CN" w:bidi="ar"/>
              </w:rPr>
              <w:t>更为全面的掌握</w:t>
            </w:r>
            <w:r>
              <w:rPr>
                <w:rFonts w:hint="default" w:ascii="Calibri" w:hAnsi="Calibri" w:eastAsia="宋体" w:cs="Calibri"/>
                <w:color w:val="000000" w:themeColor="text1"/>
                <w:kern w:val="2"/>
                <w:sz w:val="21"/>
                <w:szCs w:val="21"/>
                <w:lang w:val="en-US" w:eastAsia="zh-CN" w:bidi="ar"/>
              </w:rPr>
              <w:t>CRM</w:t>
            </w:r>
            <w:r>
              <w:rPr>
                <w:rFonts w:hint="eastAsia" w:ascii="宋体" w:hAnsi="宋体" w:eastAsia="宋体" w:cs="宋体"/>
                <w:color w:val="000000" w:themeColor="text1"/>
                <w:kern w:val="2"/>
                <w:sz w:val="21"/>
                <w:szCs w:val="21"/>
                <w:lang w:val="en-US" w:eastAsia="zh-CN" w:bidi="ar"/>
              </w:rPr>
              <w:t>基本概念知识，认识</w:t>
            </w:r>
            <w:r>
              <w:rPr>
                <w:rFonts w:hint="default" w:ascii="Calibri" w:hAnsi="Calibri" w:eastAsia="宋体" w:cs="Calibri"/>
                <w:color w:val="000000" w:themeColor="text1"/>
                <w:kern w:val="2"/>
                <w:sz w:val="21"/>
                <w:szCs w:val="21"/>
                <w:lang w:val="en-US" w:eastAsia="zh-CN" w:bidi="ar"/>
              </w:rPr>
              <w:t>CRM</w:t>
            </w:r>
            <w:r>
              <w:rPr>
                <w:rFonts w:hint="eastAsia" w:ascii="宋体" w:hAnsi="宋体" w:eastAsia="宋体" w:cs="宋体"/>
                <w:color w:val="000000" w:themeColor="text1"/>
                <w:kern w:val="2"/>
                <w:sz w:val="21"/>
                <w:szCs w:val="21"/>
                <w:lang w:val="en-US" w:eastAsia="zh-CN" w:bidi="ar"/>
              </w:rPr>
              <w:t>在企业管理中的实际运用，掌握对客户关系的建立、维护及挽救方法</w:t>
            </w:r>
          </w:p>
          <w:p>
            <w:pPr>
              <w:keepNext w:val="0"/>
              <w:keepLines w:val="0"/>
              <w:widowControl w:val="0"/>
              <w:suppressLineNumbers w:val="0"/>
              <w:spacing w:before="0" w:beforeAutospacing="0" w:after="0" w:afterAutospacing="0" w:line="0" w:lineRule="atLeast"/>
              <w:ind w:left="0" w:right="0"/>
              <w:jc w:val="both"/>
              <w:rPr>
                <w:rFonts w:hint="eastAsia" w:ascii="宋体" w:hAnsi="宋体" w:eastAsia="宋体" w:cs="宋体"/>
                <w:bCs/>
                <w:color w:val="000000" w:themeColor="text1"/>
                <w:kern w:val="2"/>
                <w:sz w:val="24"/>
                <w:szCs w:val="24"/>
              </w:rPr>
            </w:pPr>
            <w:r>
              <w:rPr>
                <w:rFonts w:hint="eastAsia" w:ascii="宋体" w:hAnsi="宋体" w:eastAsia="宋体" w:cs="宋体"/>
                <w:bCs/>
                <w:color w:val="000000" w:themeColor="text1"/>
                <w:kern w:val="2"/>
                <w:sz w:val="24"/>
                <w:szCs w:val="24"/>
                <w:lang w:val="en-US" w:eastAsia="zh-CN" w:bidi="ar"/>
              </w:rPr>
              <w:t>⑥</w:t>
            </w:r>
            <w:r>
              <w:rPr>
                <w:rFonts w:hint="eastAsia" w:ascii="宋体" w:hAnsi="宋体" w:eastAsia="宋体" w:cs="宋体"/>
                <w:color w:val="000000" w:themeColor="text1"/>
                <w:kern w:val="2"/>
                <w:sz w:val="21"/>
                <w:szCs w:val="21"/>
                <w:lang w:val="en-US" w:eastAsia="zh-CN" w:bidi="ar"/>
              </w:rPr>
              <w:t>具备对</w:t>
            </w:r>
            <w:r>
              <w:rPr>
                <w:rFonts w:hint="default" w:ascii="Calibri" w:hAnsi="Calibri" w:eastAsia="宋体" w:cs="Calibri"/>
                <w:color w:val="000000" w:themeColor="text1"/>
                <w:kern w:val="2"/>
                <w:sz w:val="21"/>
                <w:szCs w:val="21"/>
                <w:lang w:val="en-US" w:eastAsia="zh-CN" w:bidi="ar"/>
              </w:rPr>
              <w:t>CRM</w:t>
            </w:r>
            <w:r>
              <w:rPr>
                <w:rFonts w:hint="eastAsia" w:ascii="宋体" w:hAnsi="宋体" w:eastAsia="宋体" w:cs="宋体"/>
                <w:color w:val="000000" w:themeColor="text1"/>
                <w:kern w:val="2"/>
                <w:sz w:val="21"/>
                <w:szCs w:val="21"/>
                <w:lang w:val="en-US" w:eastAsia="zh-CN" w:bidi="ar"/>
              </w:rPr>
              <w:t>实际案例的解析能力及现实客户关系管理过程中的对问题的解决能力</w:t>
            </w:r>
          </w:p>
          <w:p>
            <w:pPr>
              <w:keepNext w:val="0"/>
              <w:keepLines w:val="0"/>
              <w:widowControl/>
              <w:suppressLineNumbers w:val="0"/>
              <w:spacing w:before="0" w:beforeAutospacing="0" w:after="0" w:afterAutospacing="0" w:line="0" w:lineRule="atLeast"/>
              <w:ind w:left="0" w:right="0"/>
              <w:jc w:val="both"/>
              <w:rPr>
                <w:rFonts w:hint="eastAsia" w:ascii="宋体" w:hAnsi="宋体" w:eastAsia="宋体" w:cs="宋体"/>
                <w:b/>
                <w:bCs w:val="0"/>
                <w:color w:val="000000" w:themeColor="text1"/>
                <w:kern w:val="2"/>
                <w:sz w:val="24"/>
                <w:szCs w:val="24"/>
              </w:rPr>
            </w:pPr>
            <w:r>
              <w:rPr>
                <w:rFonts w:hint="eastAsia" w:ascii="宋体" w:hAnsi="宋体" w:eastAsia="宋体" w:cs="宋体"/>
                <w:bCs/>
                <w:color w:val="000000" w:themeColor="text1"/>
                <w:kern w:val="2"/>
                <w:sz w:val="24"/>
                <w:szCs w:val="24"/>
                <w:lang w:val="en-US" w:eastAsia="zh-CN" w:bidi="ar"/>
              </w:rPr>
              <w:t>⑦挖掘思政元素，发挥课程思政育人功能</w:t>
            </w:r>
          </w:p>
        </w:tc>
      </w:tr>
    </w:tbl>
    <w:p>
      <w:pPr>
        <w:widowControl/>
        <w:adjustRightInd w:val="0"/>
        <w:snapToGrid w:val="0"/>
        <w:spacing w:line="480" w:lineRule="exact"/>
        <w:ind w:firstLine="480" w:firstLineChars="200"/>
        <w:rPr>
          <w:rFonts w:hint="default" w:ascii="Times New Roman" w:hAnsi="Times New Roman" w:cs="Times New Roman"/>
          <w:color w:val="000000" w:themeColor="text1"/>
          <w:kern w:val="0"/>
          <w:sz w:val="24"/>
          <w:lang w:val="en-US" w:eastAsia="zh-CN"/>
        </w:rPr>
      </w:pPr>
      <w:r>
        <w:rPr>
          <w:rFonts w:hint="eastAsia" w:ascii="Times New Roman" w:hAnsi="Times New Roman" w:cs="Times New Roman"/>
          <w:color w:val="000000" w:themeColor="text1"/>
          <w:kern w:val="0"/>
          <w:sz w:val="24"/>
          <w:lang w:val="en-US" w:eastAsia="zh-CN"/>
        </w:rPr>
        <w:t>3.专业拓展课程</w:t>
      </w:r>
    </w:p>
    <w:p>
      <w:pPr>
        <w:spacing w:line="360" w:lineRule="auto"/>
        <w:ind w:firstLine="480" w:firstLineChars="200"/>
        <w:rPr>
          <w:rFonts w:hint="default"/>
          <w:sz w:val="24"/>
          <w:szCs w:val="24"/>
          <w:lang w:val="en"/>
        </w:rPr>
      </w:pPr>
      <w:r>
        <w:rPr>
          <w:rFonts w:hint="eastAsia"/>
          <w:sz w:val="24"/>
          <w:szCs w:val="24"/>
          <w:lang w:val="en-US" w:eastAsia="zh-CN"/>
        </w:rPr>
        <w:t>专业拓展课程</w:t>
      </w:r>
      <w:r>
        <w:rPr>
          <w:rFonts w:hint="eastAsia"/>
          <w:sz w:val="24"/>
          <w:szCs w:val="24"/>
          <w:lang w:val="en"/>
        </w:rPr>
        <w:t>包括</w:t>
      </w:r>
      <w:r>
        <w:rPr>
          <w:rFonts w:hint="eastAsia"/>
          <w:sz w:val="24"/>
          <w:szCs w:val="24"/>
          <w:lang w:val="en-US" w:eastAsia="zh-CN"/>
        </w:rPr>
        <w:t>专业选修课和专业群互选课。其中，专业选修课包括</w:t>
      </w:r>
      <w:r>
        <w:rPr>
          <w:rFonts w:hint="eastAsia"/>
          <w:sz w:val="24"/>
          <w:szCs w:val="24"/>
        </w:rPr>
        <w:t>旅游安全管理实务、研学旅行策划与管理、导游业务、领队英语</w:t>
      </w:r>
      <w:r>
        <w:rPr>
          <w:rFonts w:hint="eastAsia"/>
          <w:sz w:val="24"/>
          <w:szCs w:val="24"/>
          <w:lang w:eastAsia="zh-CN"/>
        </w:rPr>
        <w:t>、</w:t>
      </w:r>
      <w:r>
        <w:rPr>
          <w:rFonts w:hint="eastAsia"/>
          <w:sz w:val="24"/>
          <w:szCs w:val="24"/>
          <w:lang w:val="en-US" w:eastAsia="zh-CN"/>
        </w:rPr>
        <w:t>户外旅游实务、文娱技能、旅行社计调实务、茶文化与茶艺；专业群互选课包括乡村人居环境美化、特色农产品加工与利用、休闲农业与乡村旅游、插花技艺、乡村振兴创意指导、企业管理</w:t>
      </w:r>
      <w:r>
        <w:rPr>
          <w:rFonts w:hint="eastAsia"/>
          <w:sz w:val="24"/>
          <w:szCs w:val="24"/>
          <w:lang w:val="en"/>
        </w:rPr>
        <w:t>。</w:t>
      </w:r>
    </w:p>
    <w:p>
      <w:pPr>
        <w:widowControl/>
        <w:adjustRightInd w:val="0"/>
        <w:snapToGrid w:val="0"/>
        <w:spacing w:line="480" w:lineRule="exact"/>
        <w:ind w:firstLine="480" w:firstLineChars="200"/>
        <w:rPr>
          <w:rFonts w:hint="default" w:ascii="Times New Roman" w:hAnsi="Times New Roman" w:cs="Times New Roman"/>
          <w:color w:val="000000" w:themeColor="text1"/>
          <w:kern w:val="0"/>
          <w:sz w:val="24"/>
          <w:lang w:val="en-US" w:eastAsia="zh-CN"/>
        </w:rPr>
      </w:pPr>
      <w:r>
        <w:rPr>
          <w:rFonts w:hint="eastAsia" w:ascii="Times New Roman" w:hAnsi="Times New Roman" w:cs="Times New Roman"/>
          <w:color w:val="000000" w:themeColor="text1"/>
          <w:kern w:val="0"/>
          <w:sz w:val="24"/>
          <w:lang w:val="en-US" w:eastAsia="zh-CN"/>
        </w:rPr>
        <w:t>4.实践性教学环节</w:t>
      </w:r>
    </w:p>
    <w:p>
      <w:pPr>
        <w:pStyle w:val="9"/>
        <w:widowControl/>
        <w:spacing w:beforeAutospacing="0" w:afterAutospacing="0" w:line="360" w:lineRule="auto"/>
        <w:ind w:firstLine="480" w:firstLineChars="200"/>
        <w:jc w:val="both"/>
        <w:rPr>
          <w:rFonts w:hint="eastAsia" w:ascii="Times New Roman" w:hAnsi="Times New Roman" w:cs="Times New Roman"/>
          <w:color w:val="000000"/>
          <w:kern w:val="0"/>
          <w:sz w:val="24"/>
          <w:lang w:val="en-US" w:eastAsia="zh-CN"/>
        </w:rPr>
      </w:pPr>
      <w:r>
        <w:rPr>
          <w:rFonts w:hint="eastAsia" w:ascii="Times New Roman" w:hAnsi="Times New Roman" w:cs="Times New Roman"/>
          <w:color w:val="000000"/>
          <w:kern w:val="0"/>
          <w:sz w:val="24"/>
          <w:lang w:val="en"/>
        </w:rPr>
        <w:t>主要包括实训、实习、</w:t>
      </w:r>
      <w:r>
        <w:rPr>
          <w:rFonts w:hint="eastAsia" w:ascii="Times New Roman" w:hAnsi="Times New Roman" w:cs="Times New Roman"/>
          <w:color w:val="000000"/>
          <w:kern w:val="0"/>
          <w:sz w:val="24"/>
          <w:lang w:val="en-US" w:eastAsia="zh-CN"/>
        </w:rPr>
        <w:t>毕业顶岗、</w:t>
      </w:r>
      <w:r>
        <w:rPr>
          <w:rFonts w:hint="eastAsia" w:ascii="Times New Roman" w:hAnsi="Times New Roman" w:cs="Times New Roman"/>
          <w:color w:val="000000"/>
          <w:kern w:val="0"/>
          <w:sz w:val="24"/>
          <w:lang w:val="en"/>
        </w:rPr>
        <w:t>毕业设计</w:t>
      </w:r>
      <w:r>
        <w:rPr>
          <w:rFonts w:hint="eastAsia" w:ascii="Times New Roman" w:hAnsi="Times New Roman" w:cs="Times New Roman"/>
          <w:color w:val="000000"/>
          <w:kern w:val="0"/>
          <w:sz w:val="24"/>
          <w:lang w:val="en" w:eastAsia="zh-CN"/>
        </w:rPr>
        <w:t>（</w:t>
      </w:r>
      <w:r>
        <w:rPr>
          <w:rFonts w:hint="eastAsia" w:ascii="Times New Roman" w:hAnsi="Times New Roman" w:cs="Times New Roman"/>
          <w:color w:val="000000"/>
          <w:kern w:val="0"/>
          <w:sz w:val="24"/>
          <w:lang w:val="en-US" w:eastAsia="zh-CN"/>
        </w:rPr>
        <w:t>论文）</w:t>
      </w:r>
      <w:r>
        <w:rPr>
          <w:rFonts w:hint="eastAsia" w:ascii="Times New Roman" w:hAnsi="Times New Roman" w:cs="Times New Roman"/>
          <w:color w:val="000000"/>
          <w:kern w:val="0"/>
          <w:sz w:val="24"/>
          <w:lang w:val="en"/>
        </w:rPr>
        <w:t>、社会实践等。在校内外</w:t>
      </w:r>
      <w:r>
        <w:rPr>
          <w:rFonts w:hint="eastAsia" w:ascii="Times New Roman" w:hAnsi="Times New Roman" w:cs="Times New Roman"/>
          <w:color w:val="000000"/>
          <w:kern w:val="0"/>
          <w:sz w:val="24"/>
          <w:lang w:val="en-US" w:eastAsia="zh-CN"/>
        </w:rPr>
        <w:t>实训基地</w:t>
      </w:r>
      <w:r>
        <w:rPr>
          <w:rFonts w:hint="eastAsia" w:ascii="Times New Roman" w:hAnsi="Times New Roman" w:cs="Times New Roman"/>
          <w:color w:val="000000"/>
          <w:kern w:val="0"/>
          <w:sz w:val="24"/>
          <w:lang w:val="en"/>
        </w:rPr>
        <w:t>进行讲解基础训练、导游业务技能演练（一）、导游业务技能演练（二）、旅行社模拟运营、旅游接待演练、数字营销实战演练、产品策划、</w:t>
      </w:r>
      <w:r>
        <w:rPr>
          <w:rFonts w:hint="eastAsia" w:ascii="Times New Roman" w:hAnsi="Times New Roman" w:cs="Times New Roman"/>
          <w:color w:val="000000"/>
          <w:kern w:val="0"/>
          <w:sz w:val="24"/>
          <w:lang w:val="en-US" w:eastAsia="zh-CN"/>
        </w:rPr>
        <w:t>消费者行为调研、旅游职业礼仪训练</w:t>
      </w:r>
      <w:r>
        <w:rPr>
          <w:rFonts w:hint="eastAsia" w:ascii="Times New Roman" w:hAnsi="Times New Roman" w:cs="Times New Roman"/>
          <w:color w:val="000000"/>
          <w:kern w:val="0"/>
          <w:sz w:val="24"/>
          <w:lang w:val="en"/>
        </w:rPr>
        <w:t>等综合实训。在</w:t>
      </w:r>
      <w:r>
        <w:rPr>
          <w:rFonts w:hint="eastAsia" w:ascii="Times New Roman" w:hAnsi="Times New Roman" w:cs="Times New Roman"/>
          <w:color w:val="000000"/>
          <w:kern w:val="0"/>
          <w:sz w:val="24"/>
          <w:lang w:val="en-US" w:eastAsia="zh-CN"/>
        </w:rPr>
        <w:t>旅游</w:t>
      </w:r>
      <w:r>
        <w:rPr>
          <w:rFonts w:hint="eastAsia" w:ascii="Times New Roman" w:hAnsi="Times New Roman" w:cs="Times New Roman"/>
          <w:color w:val="000000"/>
          <w:kern w:val="0"/>
          <w:sz w:val="24"/>
          <w:lang w:val="en"/>
        </w:rPr>
        <w:t>行业的</w:t>
      </w:r>
      <w:r>
        <w:rPr>
          <w:rFonts w:hint="eastAsia" w:ascii="Times New Roman" w:hAnsi="Times New Roman" w:cs="Times New Roman"/>
          <w:color w:val="000000"/>
          <w:kern w:val="0"/>
          <w:sz w:val="24"/>
          <w:lang w:val="en-US" w:eastAsia="zh-CN"/>
        </w:rPr>
        <w:t>相关旅游</w:t>
      </w:r>
      <w:r>
        <w:rPr>
          <w:rFonts w:hint="eastAsia" w:ascii="Times New Roman" w:hAnsi="Times New Roman" w:cs="Times New Roman"/>
          <w:color w:val="000000"/>
          <w:kern w:val="0"/>
          <w:sz w:val="24"/>
          <w:lang w:val="en"/>
        </w:rPr>
        <w:t>企业进行</w:t>
      </w:r>
      <w:r>
        <w:rPr>
          <w:rFonts w:hint="eastAsia" w:ascii="Times New Roman" w:hAnsi="Times New Roman" w:cs="Times New Roman"/>
          <w:color w:val="000000"/>
          <w:kern w:val="0"/>
          <w:sz w:val="24"/>
          <w:lang w:val="en-US" w:eastAsia="zh-CN"/>
        </w:rPr>
        <w:t>认知</w:t>
      </w:r>
      <w:r>
        <w:rPr>
          <w:rFonts w:hint="eastAsia" w:ascii="Times New Roman" w:hAnsi="Times New Roman" w:cs="Times New Roman"/>
          <w:color w:val="000000"/>
          <w:kern w:val="0"/>
          <w:sz w:val="24"/>
          <w:lang w:val="en"/>
        </w:rPr>
        <w:t>实习</w:t>
      </w:r>
      <w:r>
        <w:rPr>
          <w:rFonts w:hint="eastAsia" w:ascii="Times New Roman" w:hAnsi="Times New Roman" w:cs="Times New Roman"/>
          <w:color w:val="000000"/>
          <w:kern w:val="0"/>
          <w:sz w:val="24"/>
          <w:lang w:val="en-US" w:eastAsia="zh-CN"/>
        </w:rPr>
        <w:t>和岗位实习</w:t>
      </w:r>
      <w:r>
        <w:rPr>
          <w:rFonts w:hint="eastAsia" w:ascii="Times New Roman" w:hAnsi="Times New Roman" w:cs="Times New Roman"/>
          <w:color w:val="000000"/>
          <w:kern w:val="0"/>
          <w:sz w:val="24"/>
          <w:lang w:val="en"/>
        </w:rPr>
        <w:t>。</w:t>
      </w:r>
      <w:r>
        <w:rPr>
          <w:rFonts w:hint="eastAsia" w:ascii="Times New Roman" w:hAnsi="Times New Roman" w:cs="Times New Roman"/>
          <w:color w:val="000000"/>
          <w:kern w:val="0"/>
          <w:sz w:val="24"/>
          <w:lang w:val="en-US" w:eastAsia="zh-CN"/>
        </w:rPr>
        <w:t xml:space="preserve"> </w:t>
      </w:r>
    </w:p>
    <w:p>
      <w:pPr>
        <w:pStyle w:val="9"/>
        <w:widowControl/>
        <w:spacing w:beforeAutospacing="0" w:afterAutospacing="0" w:line="360" w:lineRule="auto"/>
        <w:ind w:firstLine="480" w:firstLineChars="200"/>
        <w:jc w:val="both"/>
        <w:rPr>
          <w:rFonts w:cs="仿宋_GB2312" w:asciiTheme="minorEastAsia" w:hAnsiTheme="minorEastAsia"/>
          <w:b/>
          <w:szCs w:val="24"/>
        </w:rPr>
      </w:pPr>
      <w:r>
        <w:rPr>
          <w:rFonts w:hint="eastAsia" w:ascii="Times New Roman" w:hAnsi="Times New Roman" w:cs="Times New Roman"/>
          <w:color w:val="000000"/>
          <w:kern w:val="0"/>
          <w:sz w:val="24"/>
          <w:lang w:val="en"/>
        </w:rPr>
        <w:t>实训实习既是实践性教学，也是专业课教学的重要内容，应注重理论与实践一体化教学。应严格执行《职业学校学生实习管理规定》和《</w:t>
      </w:r>
      <w:r>
        <w:rPr>
          <w:rFonts w:hint="eastAsia" w:ascii="Times New Roman" w:hAnsi="Times New Roman" w:cs="Times New Roman"/>
          <w:color w:val="000000"/>
          <w:kern w:val="0"/>
          <w:sz w:val="24"/>
          <w:lang w:val="en-US" w:eastAsia="zh-CN"/>
        </w:rPr>
        <w:t>旅游管理</w:t>
      </w:r>
      <w:r>
        <w:rPr>
          <w:rFonts w:hint="eastAsia" w:ascii="Times New Roman" w:hAnsi="Times New Roman" w:cs="Times New Roman"/>
          <w:color w:val="000000"/>
          <w:kern w:val="0"/>
          <w:sz w:val="24"/>
          <w:lang w:val="en"/>
        </w:rPr>
        <w:t>专业</w:t>
      </w:r>
      <w:r>
        <w:rPr>
          <w:rFonts w:hint="eastAsia" w:ascii="Times New Roman" w:hAnsi="Times New Roman" w:cs="Times New Roman"/>
          <w:color w:val="000000"/>
          <w:kern w:val="0"/>
          <w:sz w:val="24"/>
          <w:lang w:val="en" w:eastAsia="zh-CN"/>
        </w:rPr>
        <w:t>岗位实习</w:t>
      </w:r>
      <w:r>
        <w:rPr>
          <w:rFonts w:hint="eastAsia" w:ascii="Times New Roman" w:hAnsi="Times New Roman" w:cs="Times New Roman"/>
          <w:color w:val="000000"/>
          <w:kern w:val="0"/>
          <w:sz w:val="24"/>
          <w:lang w:val="en"/>
        </w:rPr>
        <w:t>标准》要求。</w:t>
      </w:r>
    </w:p>
    <w:p>
      <w:pPr>
        <w:widowControl/>
        <w:adjustRightInd w:val="0"/>
        <w:snapToGrid w:val="0"/>
        <w:spacing w:line="480" w:lineRule="exact"/>
        <w:ind w:firstLine="482" w:firstLineChars="200"/>
        <w:rPr>
          <w:rFonts w:hint="default" w:ascii="Times New Roman" w:hAnsi="Times New Roman" w:cs="Times New Roman"/>
          <w:b/>
          <w:bCs/>
          <w:color w:val="000000"/>
          <w:kern w:val="0"/>
          <w:sz w:val="24"/>
          <w:lang w:val="en-US" w:eastAsia="zh-CN"/>
        </w:rPr>
      </w:pPr>
      <w:r>
        <w:rPr>
          <w:rFonts w:hint="default" w:ascii="Times New Roman" w:hAnsi="Times New Roman" w:cs="Times New Roman"/>
          <w:b/>
          <w:bCs/>
          <w:color w:val="000000"/>
          <w:kern w:val="0"/>
          <w:sz w:val="24"/>
          <w:lang w:val="en" w:eastAsia="zh-CN"/>
        </w:rPr>
        <w:t>（</w:t>
      </w:r>
      <w:r>
        <w:rPr>
          <w:rFonts w:hint="default" w:ascii="Times New Roman" w:hAnsi="Times New Roman" w:cs="Times New Roman"/>
          <w:b/>
          <w:bCs/>
          <w:color w:val="000000"/>
          <w:kern w:val="0"/>
          <w:sz w:val="24"/>
          <w:lang w:val="en-US" w:eastAsia="zh-CN"/>
        </w:rPr>
        <w:t>四</w:t>
      </w:r>
      <w:r>
        <w:rPr>
          <w:rFonts w:hint="default" w:ascii="Times New Roman" w:hAnsi="Times New Roman" w:cs="Times New Roman"/>
          <w:b/>
          <w:bCs/>
          <w:color w:val="000000"/>
          <w:kern w:val="0"/>
          <w:sz w:val="24"/>
          <w:lang w:val="en" w:eastAsia="zh-CN"/>
        </w:rPr>
        <w:t>）</w:t>
      </w:r>
      <w:r>
        <w:rPr>
          <w:rFonts w:hint="default" w:ascii="Times New Roman" w:hAnsi="Times New Roman" w:cs="Times New Roman"/>
          <w:b/>
          <w:bCs/>
          <w:color w:val="000000"/>
          <w:kern w:val="0"/>
          <w:sz w:val="24"/>
          <w:lang w:val="en-US" w:eastAsia="zh-CN"/>
        </w:rPr>
        <w:t>辅修专业</w:t>
      </w:r>
      <w:r>
        <w:rPr>
          <w:rFonts w:hint="eastAsia" w:cs="Times New Roman"/>
          <w:b/>
          <w:bCs/>
          <w:color w:val="000000"/>
          <w:kern w:val="0"/>
          <w:sz w:val="24"/>
          <w:lang w:val="en-US" w:eastAsia="zh-CN"/>
        </w:rPr>
        <w:t>课程</w:t>
      </w:r>
    </w:p>
    <w:p>
      <w:pPr>
        <w:widowControl/>
        <w:adjustRightInd w:val="0"/>
        <w:snapToGrid w:val="0"/>
        <w:spacing w:line="480" w:lineRule="exact"/>
        <w:ind w:firstLine="480" w:firstLineChars="200"/>
        <w:rPr>
          <w:rFonts w:hint="default" w:ascii="Times New Roman" w:hAnsi="Times New Roman" w:cs="Times New Roman"/>
          <w:color w:val="000000"/>
          <w:kern w:val="0"/>
          <w:sz w:val="24"/>
          <w:lang w:val="en"/>
        </w:rPr>
      </w:pPr>
      <w:r>
        <w:rPr>
          <w:rFonts w:hint="default" w:ascii="Times New Roman" w:hAnsi="Times New Roman" w:cs="Times New Roman"/>
          <w:color w:val="000000"/>
          <w:kern w:val="0"/>
          <w:sz w:val="24"/>
          <w:lang w:val="en"/>
        </w:rPr>
        <w:t>学有余力的本专业同学，可以在业余时间辅修以下专业的课程，达到要求后，将颁发辅修专业证书。</w:t>
      </w:r>
    </w:p>
    <w:p>
      <w:pPr>
        <w:adjustRightInd w:val="0"/>
        <w:spacing w:line="500" w:lineRule="exact"/>
        <w:contextualSpacing/>
        <w:jc w:val="center"/>
        <w:rPr>
          <w:rFonts w:hint="default" w:ascii="Times New Roman" w:hAnsi="Times New Roman" w:eastAsia="方正仿宋_GB2312" w:cs="Times New Roman"/>
          <w:b/>
          <w:color w:val="000000"/>
          <w:sz w:val="24"/>
          <w:szCs w:val="24"/>
        </w:rPr>
      </w:pPr>
      <w:r>
        <w:rPr>
          <w:rFonts w:hint="default" w:ascii="Times New Roman" w:hAnsi="Times New Roman" w:eastAsia="方正仿宋_GB2312" w:cs="Times New Roman"/>
          <w:b/>
          <w:color w:val="000000"/>
          <w:sz w:val="24"/>
          <w:szCs w:val="24"/>
        </w:rPr>
        <w:t>表</w:t>
      </w:r>
      <w:r>
        <w:rPr>
          <w:rFonts w:hint="eastAsia" w:eastAsia="方正仿宋_GB2312" w:cs="Times New Roman"/>
          <w:b/>
          <w:color w:val="000000"/>
          <w:sz w:val="24"/>
          <w:szCs w:val="24"/>
          <w:lang w:val="en-US" w:eastAsia="zh-CN"/>
        </w:rPr>
        <w:t>4</w:t>
      </w:r>
      <w:r>
        <w:rPr>
          <w:rFonts w:hint="default" w:ascii="Times New Roman" w:hAnsi="Times New Roman" w:eastAsia="方正仿宋_GB2312" w:cs="Times New Roman"/>
          <w:b/>
          <w:color w:val="000000"/>
          <w:sz w:val="24"/>
          <w:szCs w:val="24"/>
        </w:rPr>
        <w:t xml:space="preserve">  辅修专业简介</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471"/>
        <w:gridCol w:w="50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71" w:type="dxa"/>
            <w:shd w:val="clear" w:color="auto" w:fill="auto"/>
          </w:tcPr>
          <w:p>
            <w:pPr>
              <w:keepNext w:val="0"/>
              <w:keepLines w:val="0"/>
              <w:suppressLineNumbers w:val="0"/>
              <w:spacing w:before="0" w:beforeAutospacing="0" w:after="0" w:afterAutospacing="0"/>
              <w:ind w:left="0" w:right="0"/>
              <w:jc w:val="center"/>
              <w:rPr>
                <w:rFonts w:hint="default" w:ascii="Times New Roman" w:hAnsi="Times New Roman" w:eastAsia="方正仿宋_GB2312" w:cs="Times New Roman"/>
                <w:b/>
                <w:bCs/>
                <w:sz w:val="22"/>
                <w:szCs w:val="22"/>
              </w:rPr>
            </w:pPr>
            <w:r>
              <w:rPr>
                <w:rFonts w:hint="default" w:ascii="Times New Roman" w:hAnsi="Times New Roman" w:eastAsia="方正仿宋_GB2312" w:cs="Times New Roman"/>
                <w:b/>
                <w:bCs/>
                <w:sz w:val="22"/>
                <w:szCs w:val="22"/>
              </w:rPr>
              <w:t>辅修专业名称</w:t>
            </w:r>
          </w:p>
        </w:tc>
        <w:tc>
          <w:tcPr>
            <w:tcW w:w="5035" w:type="dxa"/>
            <w:shd w:val="clear" w:color="auto" w:fill="auto"/>
          </w:tcPr>
          <w:p>
            <w:pPr>
              <w:keepNext w:val="0"/>
              <w:keepLines w:val="0"/>
              <w:suppressLineNumbers w:val="0"/>
              <w:spacing w:before="0" w:beforeAutospacing="0" w:after="0" w:afterAutospacing="0"/>
              <w:ind w:left="0" w:right="0"/>
              <w:jc w:val="center"/>
              <w:rPr>
                <w:rFonts w:hint="default" w:ascii="Times New Roman" w:hAnsi="Times New Roman" w:eastAsia="方正仿宋_GB2312" w:cs="Times New Roman"/>
                <w:b/>
                <w:bCs/>
                <w:sz w:val="22"/>
                <w:szCs w:val="22"/>
              </w:rPr>
            </w:pPr>
            <w:r>
              <w:rPr>
                <w:rFonts w:hint="default" w:ascii="Times New Roman" w:hAnsi="Times New Roman" w:eastAsia="方正仿宋_GB2312" w:cs="Times New Roman"/>
                <w:b/>
                <w:bCs/>
                <w:sz w:val="22"/>
                <w:szCs w:val="22"/>
              </w:rPr>
              <w:t>培养要求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71" w:type="dxa"/>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2312" w:cs="Times New Roman"/>
                <w:b/>
                <w:bCs/>
                <w:color w:val="FF0000"/>
                <w:sz w:val="21"/>
                <w:szCs w:val="21"/>
                <w:lang w:val="en-US" w:eastAsia="zh-CN"/>
              </w:rPr>
            </w:pPr>
            <w:r>
              <w:rPr>
                <w:rFonts w:hint="eastAsia" w:eastAsia="方正仿宋_GB2312" w:cs="Times New Roman"/>
                <w:b/>
                <w:bCs/>
                <w:color w:val="000000" w:themeColor="text1"/>
                <w:sz w:val="21"/>
                <w:szCs w:val="21"/>
                <w:lang w:val="en-US" w:eastAsia="zh-CN"/>
              </w:rPr>
              <w:t>人工智能</w:t>
            </w:r>
          </w:p>
        </w:tc>
        <w:tc>
          <w:tcPr>
            <w:tcW w:w="5035" w:type="dxa"/>
            <w:shd w:val="clear" w:color="auto" w:fill="auto"/>
          </w:tcPr>
          <w:p>
            <w:pPr>
              <w:keepNext w:val="0"/>
              <w:keepLines w:val="0"/>
              <w:suppressLineNumbers w:val="0"/>
              <w:spacing w:before="0" w:beforeAutospacing="0" w:after="0" w:afterAutospacing="0"/>
              <w:ind w:left="0" w:right="0"/>
              <w:rPr>
                <w:rFonts w:hint="default" w:ascii="Times New Roman" w:hAnsi="Times New Roman" w:eastAsia="方正仿宋_GB2312" w:cs="Times New Roman"/>
                <w:sz w:val="21"/>
                <w:szCs w:val="21"/>
              </w:rPr>
            </w:pPr>
            <w:r>
              <w:rPr>
                <w:rFonts w:hint="default" w:ascii="Times New Roman" w:hAnsi="Times New Roman" w:eastAsia="方正仿宋_GB2312" w:cs="Times New Roman"/>
                <w:b/>
                <w:bCs/>
                <w:sz w:val="21"/>
                <w:szCs w:val="21"/>
              </w:rPr>
              <w:t>培养目标：</w:t>
            </w:r>
            <w:r>
              <w:rPr>
                <w:rFonts w:hint="default" w:ascii="Times New Roman" w:hAnsi="Times New Roman" w:eastAsia="方正仿宋_GB2312" w:cs="Times New Roman"/>
                <w:sz w:val="21"/>
                <w:szCs w:val="21"/>
              </w:rPr>
              <w:t>紧紧围绕人工智能的基本思想、基本理论、基本方法及其应用展开，并融合了人工智能的一些前沿内容。通过人工智能应用实例及实验操作，提高应用人工智能技术解决实际问题的能力。</w:t>
            </w:r>
          </w:p>
          <w:p>
            <w:pPr>
              <w:keepNext w:val="0"/>
              <w:keepLines w:val="0"/>
              <w:suppressLineNumbers w:val="0"/>
              <w:spacing w:before="0" w:beforeAutospacing="0" w:after="0" w:afterAutospacing="0"/>
              <w:ind w:left="0" w:right="0"/>
              <w:rPr>
                <w:rFonts w:hint="default" w:ascii="Times New Roman" w:hAnsi="Times New Roman" w:eastAsia="方正仿宋_GB2312" w:cs="Times New Roman"/>
                <w:sz w:val="21"/>
                <w:szCs w:val="21"/>
              </w:rPr>
            </w:pPr>
            <w:r>
              <w:rPr>
                <w:rFonts w:hint="default" w:ascii="Times New Roman" w:hAnsi="Times New Roman" w:eastAsia="方正仿宋_GB2312" w:cs="Times New Roman"/>
                <w:b/>
                <w:bCs/>
                <w:sz w:val="21"/>
                <w:szCs w:val="21"/>
              </w:rPr>
              <w:t>辅修课程：</w:t>
            </w:r>
            <w:r>
              <w:rPr>
                <w:rFonts w:hint="default" w:ascii="Times New Roman" w:hAnsi="Times New Roman" w:eastAsia="方正仿宋_GB2312" w:cs="Times New Roman"/>
                <w:sz w:val="21"/>
                <w:szCs w:val="21"/>
              </w:rPr>
              <w:t>计算机视觉应用开发、Python基础、数据处理与分析、生成式工具应用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71" w:type="dxa"/>
            <w:shd w:val="clear" w:color="auto" w:fill="auto"/>
            <w:vAlign w:val="center"/>
          </w:tcPr>
          <w:p>
            <w:pPr>
              <w:keepNext w:val="0"/>
              <w:keepLines w:val="0"/>
              <w:suppressLineNumbers w:val="0"/>
              <w:spacing w:before="0" w:beforeAutospacing="0" w:after="0" w:afterAutospacing="0"/>
              <w:ind w:left="0" w:right="0"/>
              <w:jc w:val="center"/>
              <w:rPr>
                <w:rFonts w:hint="default" w:eastAsia="方正仿宋_GB2312" w:cs="Times New Roman"/>
                <w:b/>
                <w:bCs/>
                <w:color w:val="FF0000"/>
                <w:sz w:val="21"/>
                <w:szCs w:val="21"/>
                <w:lang w:val="en-US" w:eastAsia="zh-CN"/>
              </w:rPr>
            </w:pPr>
            <w:r>
              <w:rPr>
                <w:rFonts w:hint="eastAsia" w:eastAsia="方正仿宋_GB2312" w:cs="Times New Roman"/>
                <w:b/>
                <w:bCs/>
                <w:color w:val="000000" w:themeColor="text1"/>
                <w:sz w:val="21"/>
                <w:szCs w:val="21"/>
                <w:lang w:val="en-US" w:eastAsia="zh-CN"/>
              </w:rPr>
              <w:t>电子商务</w:t>
            </w:r>
          </w:p>
        </w:tc>
        <w:tc>
          <w:tcPr>
            <w:tcW w:w="5035" w:type="dxa"/>
            <w:shd w:val="clear" w:color="auto" w:fill="auto"/>
          </w:tcPr>
          <w:p>
            <w:pPr>
              <w:keepNext w:val="0"/>
              <w:keepLines w:val="0"/>
              <w:suppressLineNumbers w:val="0"/>
              <w:spacing w:before="0" w:beforeAutospacing="0" w:after="0" w:afterAutospacing="0"/>
              <w:ind w:left="0" w:right="0"/>
              <w:rPr>
                <w:rFonts w:hint="default" w:ascii="Times New Roman" w:hAnsi="Times New Roman" w:eastAsia="方正仿宋_GB2312" w:cs="Times New Roman"/>
                <w:b/>
                <w:bCs/>
                <w:sz w:val="21"/>
                <w:szCs w:val="21"/>
              </w:rPr>
            </w:pPr>
            <w:r>
              <w:rPr>
                <w:rFonts w:hint="default" w:ascii="Times New Roman" w:hAnsi="Times New Roman" w:eastAsia="方正仿宋_GB2312" w:cs="Times New Roman"/>
                <w:b/>
                <w:bCs/>
                <w:sz w:val="21"/>
                <w:szCs w:val="21"/>
              </w:rPr>
              <w:t>培养目标：</w:t>
            </w:r>
            <w:r>
              <w:rPr>
                <w:rFonts w:hint="default" w:ascii="Times New Roman" w:hAnsi="Times New Roman" w:eastAsia="方正仿宋_GB2312" w:cs="Times New Roman"/>
                <w:sz w:val="21"/>
                <w:szCs w:val="21"/>
              </w:rPr>
              <w:t>使学生通过课程的学习，掌握电商相关工作的核心技能：国内外平台操作能力、视觉设计能力、电商店铺运营能力、直播账号的运营能力等。</w:t>
            </w:r>
          </w:p>
          <w:p>
            <w:pPr>
              <w:keepNext w:val="0"/>
              <w:keepLines w:val="0"/>
              <w:suppressLineNumbers w:val="0"/>
              <w:spacing w:before="0" w:beforeAutospacing="0" w:after="0" w:afterAutospacing="0"/>
              <w:ind w:left="0" w:right="0"/>
              <w:rPr>
                <w:rFonts w:hint="default" w:ascii="Times New Roman" w:hAnsi="Times New Roman" w:eastAsia="方正仿宋_GB2312" w:cs="Times New Roman"/>
                <w:color w:val="FF0000"/>
                <w:sz w:val="21"/>
                <w:szCs w:val="21"/>
              </w:rPr>
            </w:pPr>
            <w:r>
              <w:rPr>
                <w:rFonts w:hint="default" w:ascii="Times New Roman" w:hAnsi="Times New Roman" w:eastAsia="方正仿宋_GB2312" w:cs="Times New Roman"/>
                <w:b/>
                <w:bCs/>
                <w:sz w:val="21"/>
                <w:szCs w:val="21"/>
              </w:rPr>
              <w:t>辅修课程：</w:t>
            </w:r>
            <w:r>
              <w:rPr>
                <w:rFonts w:hint="default" w:ascii="Times New Roman" w:hAnsi="Times New Roman" w:eastAsia="方正仿宋_GB2312" w:cs="Times New Roman"/>
                <w:sz w:val="21"/>
                <w:szCs w:val="21"/>
              </w:rPr>
              <w:t>网店运营、视觉营销设计、跨境电子商务和直播电商</w:t>
            </w:r>
          </w:p>
        </w:tc>
      </w:tr>
    </w:tbl>
    <w:p>
      <w:pPr>
        <w:keepNext w:val="0"/>
        <w:keepLines w:val="0"/>
        <w:pageBreakBefore w:val="0"/>
        <w:widowControl w:val="0"/>
        <w:kinsoku/>
        <w:wordWrap/>
        <w:overflowPunct w:val="0"/>
        <w:topLinePunct w:val="0"/>
        <w:autoSpaceDE/>
        <w:autoSpaceDN/>
        <w:bidi w:val="0"/>
        <w:adjustRightInd w:val="0"/>
        <w:snapToGrid/>
        <w:textAlignment w:val="auto"/>
        <w:outlineLvl w:val="0"/>
        <w:rPr>
          <w:rFonts w:hint="eastAsia" w:eastAsia="方正公文小标宋" w:cs="Times New Roman"/>
          <w:sz w:val="28"/>
          <w:szCs w:val="28"/>
          <w:lang w:val="en-US" w:eastAsia="zh-CN"/>
        </w:rPr>
      </w:pPr>
    </w:p>
    <w:p>
      <w:pPr>
        <w:keepNext w:val="0"/>
        <w:keepLines w:val="0"/>
        <w:pageBreakBefore w:val="0"/>
        <w:widowControl w:val="0"/>
        <w:kinsoku/>
        <w:wordWrap/>
        <w:overflowPunct w:val="0"/>
        <w:topLinePunct w:val="0"/>
        <w:autoSpaceDE/>
        <w:autoSpaceDN/>
        <w:bidi w:val="0"/>
        <w:adjustRightInd w:val="0"/>
        <w:snapToGrid/>
        <w:textAlignment w:val="auto"/>
        <w:outlineLvl w:val="0"/>
        <w:rPr>
          <w:rFonts w:hint="default" w:ascii="Times New Roman" w:hAnsi="Times New Roman" w:eastAsia="方正公文小标宋" w:cs="Times New Roman"/>
          <w:sz w:val="28"/>
          <w:szCs w:val="28"/>
        </w:rPr>
      </w:pPr>
      <w:r>
        <w:rPr>
          <w:rFonts w:hint="eastAsia" w:eastAsia="方正公文小标宋" w:cs="Times New Roman"/>
          <w:sz w:val="28"/>
          <w:szCs w:val="28"/>
          <w:lang w:val="en-US" w:eastAsia="zh-CN"/>
        </w:rPr>
        <w:t>八</w:t>
      </w:r>
      <w:r>
        <w:rPr>
          <w:rFonts w:hint="default" w:ascii="Times New Roman" w:hAnsi="Times New Roman" w:eastAsia="方正公文小标宋" w:cs="Times New Roman"/>
          <w:sz w:val="28"/>
          <w:szCs w:val="28"/>
        </w:rPr>
        <w:t>、教学进程总体安排</w:t>
      </w:r>
    </w:p>
    <w:p>
      <w:pPr>
        <w:widowControl/>
        <w:adjustRightInd w:val="0"/>
        <w:snapToGrid w:val="0"/>
        <w:spacing w:line="480" w:lineRule="exact"/>
        <w:ind w:firstLine="480" w:firstLineChars="200"/>
        <w:rPr>
          <w:rFonts w:hint="default" w:ascii="Times New Roman" w:hAnsi="Times New Roman" w:cs="Times New Roman"/>
          <w:color w:val="000000"/>
          <w:kern w:val="0"/>
          <w:sz w:val="24"/>
          <w:lang w:val="en"/>
        </w:rPr>
      </w:pPr>
      <w:r>
        <w:rPr>
          <w:rFonts w:hint="default" w:ascii="Times New Roman" w:hAnsi="Times New Roman" w:cs="Times New Roman"/>
          <w:color w:val="000000"/>
          <w:kern w:val="0"/>
          <w:sz w:val="24"/>
          <w:lang w:val="en"/>
        </w:rPr>
        <w:t>教学进程是对本专业技术技能人才培养、教育教学实施进程的总体安排，是专业人才培养方案实施的具体体现。以表格的形式列出本专业开设课程类别、课程性质、课程名称、课程编码、学时学分、学期课程安排、考核方式，并反映有关学时比例要求。</w:t>
      </w:r>
    </w:p>
    <w:p>
      <w:pPr>
        <w:keepNext w:val="0"/>
        <w:keepLines w:val="0"/>
        <w:pageBreakBefore w:val="0"/>
        <w:widowControl w:val="0"/>
        <w:kinsoku/>
        <w:wordWrap/>
        <w:overflowPunct/>
        <w:topLinePunct w:val="0"/>
        <w:autoSpaceDE/>
        <w:autoSpaceDN/>
        <w:bidi w:val="0"/>
        <w:adjustRightInd/>
        <w:snapToGrid w:val="0"/>
        <w:spacing w:line="500" w:lineRule="exact"/>
        <w:ind w:firstLine="482" w:firstLineChars="200"/>
        <w:textAlignment w:val="auto"/>
        <w:rPr>
          <w:rFonts w:ascii="宋体" w:hAnsi="宋体" w:eastAsia="宋体" w:cs="宋体"/>
          <w:b/>
          <w:bCs/>
          <w:kern w:val="0"/>
          <w:sz w:val="24"/>
          <w:szCs w:val="24"/>
        </w:rPr>
      </w:pPr>
      <w:r>
        <w:rPr>
          <w:rFonts w:hint="default" w:ascii="Times New Roman" w:hAnsi="Times New Roman" w:cs="Times New Roman"/>
          <w:b/>
          <w:bCs/>
          <w:color w:val="000000"/>
          <w:kern w:val="0"/>
          <w:sz w:val="24"/>
          <w:lang w:val="en"/>
        </w:rPr>
        <w:t>（一）各教学环节总周数分配</w:t>
      </w:r>
    </w:p>
    <w:p>
      <w:pPr>
        <w:adjustRightInd w:val="0"/>
        <w:spacing w:line="500" w:lineRule="exact"/>
        <w:contextualSpacing/>
        <w:jc w:val="center"/>
        <w:rPr>
          <w:rFonts w:hint="default" w:ascii="Times New Roman" w:hAnsi="Times New Roman" w:eastAsia="方正仿宋_GB2312" w:cs="Times New Roman"/>
          <w:b/>
          <w:color w:val="000000"/>
          <w:sz w:val="24"/>
          <w:szCs w:val="24"/>
        </w:rPr>
      </w:pPr>
      <w:r>
        <w:rPr>
          <w:rFonts w:hint="default" w:ascii="Times New Roman" w:hAnsi="Times New Roman" w:eastAsia="方正仿宋_GB2312" w:cs="Times New Roman"/>
          <w:b/>
          <w:color w:val="000000"/>
          <w:sz w:val="24"/>
          <w:szCs w:val="24"/>
        </w:rPr>
        <w:t>表</w:t>
      </w:r>
      <w:r>
        <w:rPr>
          <w:rFonts w:hint="eastAsia" w:eastAsia="方正仿宋_GB2312" w:cs="Times New Roman"/>
          <w:b/>
          <w:color w:val="000000"/>
          <w:sz w:val="24"/>
          <w:szCs w:val="24"/>
          <w:lang w:val="en-US" w:eastAsia="zh-CN"/>
        </w:rPr>
        <w:t>5</w:t>
      </w:r>
      <w:r>
        <w:rPr>
          <w:rFonts w:hint="default" w:ascii="Times New Roman" w:hAnsi="Times New Roman" w:eastAsia="方正仿宋_GB2312" w:cs="Times New Roman"/>
          <w:b/>
          <w:color w:val="000000"/>
          <w:sz w:val="24"/>
          <w:szCs w:val="24"/>
        </w:rPr>
        <w:t xml:space="preserve">  各教学环节总周数分配表（周）</w:t>
      </w:r>
    </w:p>
    <w:tbl>
      <w:tblPr>
        <w:tblStyle w:val="11"/>
        <w:tblW w:w="0" w:type="auto"/>
        <w:jc w:val="center"/>
        <w:tblBorders>
          <w:top w:val="outset" w:color="auto" w:sz="48" w:space="0"/>
          <w:left w:val="outset" w:color="auto" w:sz="48" w:space="0"/>
          <w:bottom w:val="outset" w:color="auto" w:sz="48" w:space="0"/>
          <w:right w:val="outset" w:color="auto" w:sz="48" w:space="0"/>
          <w:insideH w:val="none" w:color="auto" w:sz="0" w:space="0"/>
          <w:insideV w:val="none" w:color="auto" w:sz="0" w:space="0"/>
        </w:tblBorders>
        <w:tblLayout w:type="fixed"/>
        <w:tblCellMar>
          <w:top w:w="0" w:type="dxa"/>
          <w:left w:w="0" w:type="dxa"/>
          <w:bottom w:w="0" w:type="dxa"/>
          <w:right w:w="0" w:type="dxa"/>
        </w:tblCellMar>
      </w:tblPr>
      <w:tblGrid>
        <w:gridCol w:w="907"/>
        <w:gridCol w:w="1020"/>
        <w:gridCol w:w="1020"/>
        <w:gridCol w:w="1020"/>
        <w:gridCol w:w="1020"/>
        <w:gridCol w:w="1134"/>
        <w:gridCol w:w="1020"/>
        <w:gridCol w:w="907"/>
      </w:tblGrid>
      <w:tr>
        <w:tblPrEx>
          <w:tblBorders>
            <w:top w:val="outset" w:color="auto" w:sz="48" w:space="0"/>
            <w:left w:val="outset" w:color="auto" w:sz="48" w:space="0"/>
            <w:bottom w:val="outset" w:color="auto" w:sz="48" w:space="0"/>
            <w:right w:val="outset" w:color="auto" w:sz="48" w:space="0"/>
            <w:insideH w:val="none" w:color="auto" w:sz="0" w:space="0"/>
            <w:insideV w:val="none" w:color="auto" w:sz="0" w:space="0"/>
          </w:tblBorders>
          <w:tblCellMar>
            <w:top w:w="0" w:type="dxa"/>
            <w:left w:w="0" w:type="dxa"/>
            <w:bottom w:w="0" w:type="dxa"/>
            <w:right w:w="0" w:type="dxa"/>
          </w:tblCellMar>
        </w:tblPrEx>
        <w:trPr>
          <w:trHeight w:val="454" w:hRule="atLeast"/>
          <w:jc w:val="center"/>
        </w:trPr>
        <w:tc>
          <w:tcPr>
            <w:tcW w:w="907" w:type="dxa"/>
            <w:tcBorders>
              <w:top w:val="outset" w:color="auto" w:sz="6" w:space="0"/>
              <w:left w:val="outset" w:color="auto" w:sz="6" w:space="0"/>
              <w:bottom w:val="outset" w:color="auto" w:sz="6" w:space="0"/>
              <w:right w:val="outset" w:color="auto" w:sz="6" w:space="0"/>
            </w:tcBorders>
            <w:noWrap w:val="0"/>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内容</w:t>
            </w:r>
          </w:p>
          <w:p>
            <w:pPr>
              <w:keepNext w:val="0"/>
              <w:keepLines w:val="0"/>
              <w:suppressLineNumbers w:val="0"/>
              <w:spacing w:before="0" w:beforeAutospacing="0" w:after="0" w:afterAutospacing="0"/>
              <w:ind w:left="0" w:right="0"/>
              <w:contextualSpacing/>
              <w:jc w:val="center"/>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学期</w:t>
            </w:r>
          </w:p>
        </w:tc>
        <w:tc>
          <w:tcPr>
            <w:tcW w:w="1020" w:type="dxa"/>
            <w:tcBorders>
              <w:top w:val="outset" w:color="auto" w:sz="6" w:space="0"/>
              <w:left w:val="outset" w:color="auto" w:sz="6" w:space="0"/>
              <w:bottom w:val="outset" w:color="auto" w:sz="6" w:space="0"/>
              <w:right w:val="outset" w:color="auto" w:sz="6" w:space="0"/>
            </w:tcBorders>
            <w:noWrap w:val="0"/>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课堂</w:t>
            </w:r>
          </w:p>
          <w:p>
            <w:pPr>
              <w:keepNext w:val="0"/>
              <w:keepLines w:val="0"/>
              <w:suppressLineNumbers w:val="0"/>
              <w:spacing w:before="0" w:beforeAutospacing="0" w:after="0" w:afterAutospacing="0"/>
              <w:ind w:left="0" w:right="0"/>
              <w:contextualSpacing/>
              <w:jc w:val="center"/>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教学</w:t>
            </w:r>
          </w:p>
        </w:tc>
        <w:tc>
          <w:tcPr>
            <w:tcW w:w="1020" w:type="dxa"/>
            <w:tcBorders>
              <w:top w:val="outset" w:color="auto" w:sz="6" w:space="0"/>
              <w:left w:val="outset" w:color="auto" w:sz="6" w:space="0"/>
              <w:bottom w:val="outset" w:color="auto" w:sz="6" w:space="0"/>
              <w:right w:val="outset" w:color="auto" w:sz="6" w:space="0"/>
            </w:tcBorders>
            <w:noWrap w:val="0"/>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实习</w:t>
            </w:r>
          </w:p>
          <w:p>
            <w:pPr>
              <w:keepNext w:val="0"/>
              <w:keepLines w:val="0"/>
              <w:suppressLineNumbers w:val="0"/>
              <w:spacing w:before="0" w:beforeAutospacing="0" w:after="0" w:afterAutospacing="0"/>
              <w:ind w:left="0" w:right="0"/>
              <w:contextualSpacing/>
              <w:jc w:val="center"/>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实训</w:t>
            </w:r>
          </w:p>
        </w:tc>
        <w:tc>
          <w:tcPr>
            <w:tcW w:w="1020" w:type="dxa"/>
            <w:tcBorders>
              <w:top w:val="outset" w:color="auto" w:sz="6" w:space="0"/>
              <w:left w:val="outset" w:color="auto" w:sz="6" w:space="0"/>
              <w:bottom w:val="outset" w:color="auto" w:sz="6" w:space="0"/>
              <w:right w:val="outset" w:color="auto" w:sz="6" w:space="0"/>
            </w:tcBorders>
            <w:noWrap w:val="0"/>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认识、岗位实习</w:t>
            </w:r>
          </w:p>
        </w:tc>
        <w:tc>
          <w:tcPr>
            <w:tcW w:w="1020" w:type="dxa"/>
            <w:tcBorders>
              <w:top w:val="outset" w:color="auto" w:sz="6" w:space="0"/>
              <w:left w:val="outset" w:color="auto" w:sz="6" w:space="0"/>
              <w:bottom w:val="outset" w:color="auto" w:sz="6" w:space="0"/>
              <w:right w:val="outset" w:color="auto" w:sz="6" w:space="0"/>
            </w:tcBorders>
            <w:noWrap w:val="0"/>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设计</w:t>
            </w:r>
          </w:p>
          <w:p>
            <w:pPr>
              <w:keepNext w:val="0"/>
              <w:keepLines w:val="0"/>
              <w:suppressLineNumbers w:val="0"/>
              <w:spacing w:before="0" w:beforeAutospacing="0" w:after="0" w:afterAutospacing="0"/>
              <w:ind w:left="0" w:right="0"/>
              <w:contextualSpacing/>
              <w:jc w:val="center"/>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答辩</w:t>
            </w:r>
          </w:p>
        </w:tc>
        <w:tc>
          <w:tcPr>
            <w:tcW w:w="1134" w:type="dxa"/>
            <w:tcBorders>
              <w:top w:val="outset" w:color="auto" w:sz="6" w:space="0"/>
              <w:left w:val="outset" w:color="auto" w:sz="6" w:space="0"/>
              <w:bottom w:val="outset" w:color="auto" w:sz="6" w:space="0"/>
              <w:right w:val="outset" w:color="auto" w:sz="6" w:space="0"/>
            </w:tcBorders>
            <w:noWrap w:val="0"/>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入学（军训）或毕业教育</w:t>
            </w:r>
          </w:p>
        </w:tc>
        <w:tc>
          <w:tcPr>
            <w:tcW w:w="1020" w:type="dxa"/>
            <w:tcBorders>
              <w:top w:val="outset" w:color="auto" w:sz="6" w:space="0"/>
              <w:left w:val="outset" w:color="auto" w:sz="6" w:space="0"/>
              <w:bottom w:val="outset" w:color="auto" w:sz="6" w:space="0"/>
              <w:right w:val="outset" w:color="auto" w:sz="6" w:space="0"/>
            </w:tcBorders>
            <w:noWrap w:val="0"/>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机动</w:t>
            </w:r>
          </w:p>
        </w:tc>
        <w:tc>
          <w:tcPr>
            <w:tcW w:w="907" w:type="dxa"/>
            <w:tcBorders>
              <w:top w:val="outset" w:color="auto" w:sz="6" w:space="0"/>
              <w:left w:val="outset" w:color="auto" w:sz="6" w:space="0"/>
              <w:bottom w:val="outset" w:color="auto" w:sz="6" w:space="0"/>
              <w:right w:val="outset" w:color="auto" w:sz="6" w:space="0"/>
            </w:tcBorders>
            <w:noWrap w:val="0"/>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总计</w:t>
            </w:r>
          </w:p>
        </w:tc>
      </w:tr>
      <w:tr>
        <w:tblPrEx>
          <w:tblBorders>
            <w:top w:val="outset" w:color="auto" w:sz="48" w:space="0"/>
            <w:left w:val="outset" w:color="auto" w:sz="48" w:space="0"/>
            <w:bottom w:val="outset" w:color="auto" w:sz="48" w:space="0"/>
            <w:right w:val="outset" w:color="auto" w:sz="48" w:space="0"/>
            <w:insideH w:val="none" w:color="auto" w:sz="0" w:space="0"/>
            <w:insideV w:val="none" w:color="auto" w:sz="0" w:space="0"/>
          </w:tblBorders>
          <w:tblCellMar>
            <w:top w:w="0" w:type="dxa"/>
            <w:left w:w="0" w:type="dxa"/>
            <w:bottom w:w="0" w:type="dxa"/>
            <w:right w:w="0" w:type="dxa"/>
          </w:tblCellMar>
        </w:tblPrEx>
        <w:trPr>
          <w:cantSplit/>
          <w:trHeight w:val="454" w:hRule="atLeast"/>
          <w:jc w:val="center"/>
        </w:trPr>
        <w:tc>
          <w:tcPr>
            <w:tcW w:w="907" w:type="dxa"/>
            <w:tcBorders>
              <w:top w:val="outset" w:color="auto" w:sz="6" w:space="0"/>
              <w:left w:val="outset" w:color="auto" w:sz="6" w:space="0"/>
              <w:bottom w:val="outset" w:color="auto" w:sz="6" w:space="0"/>
              <w:right w:val="outset" w:color="auto" w:sz="6" w:space="0"/>
            </w:tcBorders>
            <w:noWrap w:val="0"/>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一</w:t>
            </w:r>
          </w:p>
        </w:tc>
        <w:tc>
          <w:tcPr>
            <w:tcW w:w="1020" w:type="dxa"/>
            <w:tcBorders>
              <w:top w:val="outset" w:color="auto" w:sz="6" w:space="0"/>
              <w:left w:val="outset" w:color="auto" w:sz="6" w:space="0"/>
              <w:bottom w:val="outset" w:color="auto" w:sz="6" w:space="0"/>
              <w:right w:val="outset" w:color="auto" w:sz="6" w:space="0"/>
            </w:tcBorders>
            <w:noWrap w:val="0"/>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eastAsia="宋体" w:cs="Times New Roman"/>
                <w:b/>
                <w:color w:val="000000"/>
                <w:sz w:val="21"/>
                <w:szCs w:val="21"/>
                <w:lang w:val="en-US" w:eastAsia="zh-CN"/>
              </w:rPr>
            </w:pPr>
            <w:r>
              <w:rPr>
                <w:rFonts w:hint="eastAsia" w:ascii="Times New Roman" w:hAnsi="Times New Roman" w:eastAsia="宋体" w:cs="Times New Roman"/>
                <w:b/>
                <w:color w:val="000000"/>
                <w:sz w:val="21"/>
                <w:szCs w:val="21"/>
                <w:lang w:val="en-US" w:eastAsia="zh-CN"/>
              </w:rPr>
              <w:t>14</w:t>
            </w:r>
          </w:p>
        </w:tc>
        <w:tc>
          <w:tcPr>
            <w:tcW w:w="1020" w:type="dxa"/>
            <w:tcBorders>
              <w:top w:val="outset" w:color="auto" w:sz="6" w:space="0"/>
              <w:left w:val="outset" w:color="auto" w:sz="6" w:space="0"/>
              <w:bottom w:val="outset" w:color="auto" w:sz="6" w:space="0"/>
              <w:right w:val="outset" w:color="auto" w:sz="6" w:space="0"/>
            </w:tcBorders>
            <w:noWrap w:val="0"/>
            <w:vAlign w:val="center"/>
          </w:tcPr>
          <w:p>
            <w:pPr>
              <w:keepNext w:val="0"/>
              <w:keepLines w:val="0"/>
              <w:suppressLineNumbers w:val="0"/>
              <w:spacing w:before="0" w:beforeAutospacing="0" w:after="0" w:afterAutospacing="0"/>
              <w:ind w:left="0" w:right="0"/>
              <w:contextualSpacing/>
              <w:jc w:val="center"/>
              <w:rPr>
                <w:rFonts w:hint="eastAsia" w:ascii="Times New Roman" w:hAnsi="Times New Roman" w:eastAsia="宋体" w:cs="Times New Roman"/>
                <w:b/>
                <w:color w:val="000000"/>
                <w:sz w:val="21"/>
                <w:szCs w:val="21"/>
                <w:lang w:val="en-US" w:eastAsia="zh-CN"/>
              </w:rPr>
            </w:pPr>
            <w:r>
              <w:rPr>
                <w:rFonts w:hint="eastAsia" w:ascii="Times New Roman" w:hAnsi="Times New Roman" w:eastAsia="宋体" w:cs="Times New Roman"/>
                <w:b/>
                <w:color w:val="000000"/>
                <w:sz w:val="21"/>
                <w:szCs w:val="21"/>
                <w:lang w:val="en-US" w:eastAsia="zh-CN"/>
              </w:rPr>
              <w:t>1</w:t>
            </w:r>
          </w:p>
        </w:tc>
        <w:tc>
          <w:tcPr>
            <w:tcW w:w="1020" w:type="dxa"/>
            <w:tcBorders>
              <w:top w:val="outset" w:color="auto" w:sz="6" w:space="0"/>
              <w:left w:val="outset" w:color="auto" w:sz="6" w:space="0"/>
              <w:bottom w:val="outset" w:color="auto" w:sz="6" w:space="0"/>
              <w:right w:val="outset" w:color="auto" w:sz="6" w:space="0"/>
            </w:tcBorders>
            <w:noWrap w:val="0"/>
            <w:vAlign w:val="center"/>
          </w:tcPr>
          <w:p>
            <w:pPr>
              <w:keepNext w:val="0"/>
              <w:keepLines w:val="0"/>
              <w:suppressLineNumbers w:val="0"/>
              <w:spacing w:before="0" w:beforeAutospacing="0" w:after="0" w:afterAutospacing="0"/>
              <w:ind w:left="0" w:right="0"/>
              <w:contextualSpacing/>
              <w:jc w:val="center"/>
              <w:rPr>
                <w:rFonts w:hint="eastAsia" w:ascii="Times New Roman" w:hAnsi="Times New Roman" w:eastAsia="宋体" w:cs="Times New Roman"/>
                <w:b/>
                <w:color w:val="000000"/>
                <w:sz w:val="21"/>
                <w:szCs w:val="21"/>
                <w:lang w:val="en-US" w:eastAsia="zh-CN"/>
              </w:rPr>
            </w:pPr>
            <w:r>
              <w:rPr>
                <w:rFonts w:hint="eastAsia" w:eastAsia="宋体" w:cs="Times New Roman"/>
                <w:b/>
                <w:color w:val="000000"/>
                <w:sz w:val="21"/>
                <w:szCs w:val="21"/>
                <w:lang w:val="en-US" w:eastAsia="zh-CN"/>
              </w:rPr>
              <w:t>1</w:t>
            </w:r>
          </w:p>
        </w:tc>
        <w:tc>
          <w:tcPr>
            <w:tcW w:w="1020" w:type="dxa"/>
            <w:tcBorders>
              <w:top w:val="outset" w:color="auto" w:sz="6" w:space="0"/>
              <w:left w:val="outset" w:color="auto" w:sz="6" w:space="0"/>
              <w:bottom w:val="outset" w:color="auto" w:sz="6" w:space="0"/>
              <w:right w:val="outset" w:color="auto" w:sz="6" w:space="0"/>
            </w:tcBorders>
            <w:noWrap w:val="0"/>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w:t>
            </w:r>
          </w:p>
        </w:tc>
        <w:tc>
          <w:tcPr>
            <w:tcW w:w="1134" w:type="dxa"/>
            <w:tcBorders>
              <w:top w:val="outset" w:color="auto" w:sz="6" w:space="0"/>
              <w:left w:val="outset" w:color="auto" w:sz="6" w:space="0"/>
              <w:bottom w:val="outset" w:color="auto" w:sz="6" w:space="0"/>
              <w:right w:val="outset" w:color="auto" w:sz="6" w:space="0"/>
            </w:tcBorders>
            <w:noWrap w:val="0"/>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2</w:t>
            </w:r>
          </w:p>
        </w:tc>
        <w:tc>
          <w:tcPr>
            <w:tcW w:w="1020" w:type="dxa"/>
            <w:tcBorders>
              <w:top w:val="outset" w:color="auto" w:sz="6" w:space="0"/>
              <w:left w:val="outset" w:color="auto" w:sz="6" w:space="0"/>
              <w:bottom w:val="outset" w:color="auto" w:sz="6" w:space="0"/>
              <w:right w:val="outset" w:color="auto" w:sz="6" w:space="0"/>
            </w:tcBorders>
            <w:noWrap w:val="0"/>
            <w:vAlign w:val="center"/>
          </w:tcPr>
          <w:p>
            <w:pPr>
              <w:keepNext w:val="0"/>
              <w:keepLines w:val="0"/>
              <w:suppressLineNumbers w:val="0"/>
              <w:spacing w:before="0" w:beforeAutospacing="0" w:after="0" w:afterAutospacing="0"/>
              <w:ind w:left="0" w:right="0"/>
              <w:contextualSpacing/>
              <w:jc w:val="center"/>
              <w:rPr>
                <w:rFonts w:hint="eastAsia" w:ascii="Times New Roman" w:hAnsi="Times New Roman" w:eastAsia="宋体" w:cs="Times New Roman"/>
                <w:b/>
                <w:color w:val="000000"/>
                <w:sz w:val="21"/>
                <w:szCs w:val="21"/>
                <w:lang w:eastAsia="zh-CN"/>
              </w:rPr>
            </w:pPr>
            <w:r>
              <w:rPr>
                <w:rFonts w:hint="eastAsia" w:eastAsia="宋体" w:cs="Times New Roman"/>
                <w:b/>
                <w:color w:val="000000"/>
                <w:sz w:val="21"/>
                <w:szCs w:val="21"/>
                <w:lang w:val="en-US" w:eastAsia="zh-CN"/>
              </w:rPr>
              <w:t>1</w:t>
            </w:r>
          </w:p>
        </w:tc>
        <w:tc>
          <w:tcPr>
            <w:tcW w:w="907" w:type="dxa"/>
            <w:tcBorders>
              <w:top w:val="outset" w:color="auto" w:sz="6" w:space="0"/>
              <w:left w:val="outset" w:color="auto" w:sz="6" w:space="0"/>
              <w:bottom w:val="outset" w:color="auto" w:sz="6" w:space="0"/>
              <w:right w:val="outset" w:color="auto" w:sz="6" w:space="0"/>
            </w:tcBorders>
            <w:noWrap w:val="0"/>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19</w:t>
            </w:r>
          </w:p>
        </w:tc>
      </w:tr>
      <w:tr>
        <w:tblPrEx>
          <w:tblBorders>
            <w:top w:val="outset" w:color="auto" w:sz="48" w:space="0"/>
            <w:left w:val="outset" w:color="auto" w:sz="48" w:space="0"/>
            <w:bottom w:val="outset" w:color="auto" w:sz="48" w:space="0"/>
            <w:right w:val="outset" w:color="auto" w:sz="48" w:space="0"/>
            <w:insideH w:val="none" w:color="auto" w:sz="0" w:space="0"/>
            <w:insideV w:val="none" w:color="auto" w:sz="0" w:space="0"/>
          </w:tblBorders>
          <w:tblCellMar>
            <w:top w:w="0" w:type="dxa"/>
            <w:left w:w="0" w:type="dxa"/>
            <w:bottom w:w="0" w:type="dxa"/>
            <w:right w:w="0" w:type="dxa"/>
          </w:tblCellMar>
        </w:tblPrEx>
        <w:trPr>
          <w:cantSplit/>
          <w:trHeight w:val="454" w:hRule="atLeast"/>
          <w:jc w:val="center"/>
        </w:trPr>
        <w:tc>
          <w:tcPr>
            <w:tcW w:w="907" w:type="dxa"/>
            <w:tcBorders>
              <w:top w:val="outset" w:color="auto" w:sz="6" w:space="0"/>
              <w:left w:val="outset" w:color="auto" w:sz="6" w:space="0"/>
              <w:bottom w:val="outset" w:color="auto" w:sz="6" w:space="0"/>
              <w:right w:val="outset" w:color="auto" w:sz="6" w:space="0"/>
            </w:tcBorders>
            <w:noWrap w:val="0"/>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二</w:t>
            </w:r>
          </w:p>
        </w:tc>
        <w:tc>
          <w:tcPr>
            <w:tcW w:w="1020" w:type="dxa"/>
            <w:tcBorders>
              <w:top w:val="outset" w:color="auto" w:sz="6" w:space="0"/>
              <w:left w:val="outset" w:color="auto" w:sz="6" w:space="0"/>
              <w:bottom w:val="outset" w:color="auto" w:sz="6" w:space="0"/>
              <w:right w:val="outset" w:color="auto" w:sz="6" w:space="0"/>
            </w:tcBorders>
            <w:noWrap w:val="0"/>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eastAsia="宋体" w:cs="Times New Roman"/>
                <w:b/>
                <w:color w:val="000000"/>
                <w:sz w:val="21"/>
                <w:szCs w:val="21"/>
                <w:lang w:val="en-US" w:eastAsia="zh-CN"/>
              </w:rPr>
            </w:pPr>
            <w:r>
              <w:rPr>
                <w:rFonts w:hint="eastAsia" w:ascii="Times New Roman" w:hAnsi="Times New Roman" w:eastAsia="宋体" w:cs="Times New Roman"/>
                <w:b/>
                <w:color w:val="000000"/>
                <w:sz w:val="21"/>
                <w:szCs w:val="21"/>
                <w:lang w:val="en-US" w:eastAsia="zh-CN"/>
              </w:rPr>
              <w:t>14</w:t>
            </w:r>
          </w:p>
        </w:tc>
        <w:tc>
          <w:tcPr>
            <w:tcW w:w="1020" w:type="dxa"/>
            <w:tcBorders>
              <w:top w:val="outset" w:color="auto" w:sz="6" w:space="0"/>
              <w:left w:val="outset" w:color="auto" w:sz="6" w:space="0"/>
              <w:bottom w:val="outset" w:color="auto" w:sz="6" w:space="0"/>
              <w:right w:val="outset" w:color="auto" w:sz="6" w:space="0"/>
            </w:tcBorders>
            <w:noWrap w:val="0"/>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eastAsia="宋体" w:cs="Times New Roman"/>
                <w:b/>
                <w:color w:val="000000"/>
                <w:sz w:val="21"/>
                <w:szCs w:val="21"/>
                <w:lang w:val="en-US" w:eastAsia="zh-CN"/>
              </w:rPr>
            </w:pPr>
            <w:r>
              <w:rPr>
                <w:rFonts w:hint="eastAsia" w:ascii="Times New Roman" w:hAnsi="Times New Roman" w:eastAsia="宋体" w:cs="Times New Roman"/>
                <w:b/>
                <w:color w:val="000000"/>
                <w:sz w:val="21"/>
                <w:szCs w:val="21"/>
                <w:lang w:val="en-US" w:eastAsia="zh-CN"/>
              </w:rPr>
              <w:t>3</w:t>
            </w:r>
          </w:p>
        </w:tc>
        <w:tc>
          <w:tcPr>
            <w:tcW w:w="1020" w:type="dxa"/>
            <w:tcBorders>
              <w:top w:val="outset" w:color="auto" w:sz="6" w:space="0"/>
              <w:left w:val="outset" w:color="auto" w:sz="6" w:space="0"/>
              <w:bottom w:val="outset" w:color="auto" w:sz="6" w:space="0"/>
              <w:right w:val="outset" w:color="auto" w:sz="6" w:space="0"/>
            </w:tcBorders>
            <w:noWrap w:val="0"/>
            <w:vAlign w:val="center"/>
          </w:tcPr>
          <w:p>
            <w:pPr>
              <w:keepNext w:val="0"/>
              <w:keepLines w:val="0"/>
              <w:suppressLineNumbers w:val="0"/>
              <w:spacing w:before="0" w:beforeAutospacing="0" w:after="0" w:afterAutospacing="0"/>
              <w:ind w:left="0" w:right="0"/>
              <w:contextualSpacing/>
              <w:jc w:val="center"/>
              <w:rPr>
                <w:rFonts w:hint="eastAsia" w:ascii="Times New Roman" w:hAnsi="Times New Roman" w:eastAsia="宋体" w:cs="Times New Roman"/>
                <w:b/>
                <w:color w:val="000000"/>
                <w:sz w:val="21"/>
                <w:szCs w:val="21"/>
                <w:lang w:val="en-US" w:eastAsia="zh-CN"/>
              </w:rPr>
            </w:pPr>
            <w:r>
              <w:rPr>
                <w:rFonts w:hint="eastAsia" w:eastAsia="宋体" w:cs="Times New Roman"/>
                <w:b/>
                <w:color w:val="000000"/>
                <w:sz w:val="21"/>
                <w:szCs w:val="21"/>
                <w:lang w:val="en-US" w:eastAsia="zh-CN"/>
              </w:rPr>
              <w:t>3</w:t>
            </w:r>
          </w:p>
        </w:tc>
        <w:tc>
          <w:tcPr>
            <w:tcW w:w="1020" w:type="dxa"/>
            <w:tcBorders>
              <w:top w:val="outset" w:color="auto" w:sz="6" w:space="0"/>
              <w:left w:val="outset" w:color="auto" w:sz="6" w:space="0"/>
              <w:bottom w:val="outset" w:color="auto" w:sz="6" w:space="0"/>
              <w:right w:val="outset" w:color="auto" w:sz="6" w:space="0"/>
            </w:tcBorders>
            <w:noWrap w:val="0"/>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w:t>
            </w:r>
          </w:p>
        </w:tc>
        <w:tc>
          <w:tcPr>
            <w:tcW w:w="1134" w:type="dxa"/>
            <w:tcBorders>
              <w:top w:val="outset" w:color="auto" w:sz="6" w:space="0"/>
              <w:left w:val="outset" w:color="auto" w:sz="6" w:space="0"/>
              <w:bottom w:val="outset" w:color="auto" w:sz="6" w:space="0"/>
              <w:right w:val="outset" w:color="auto" w:sz="6" w:space="0"/>
            </w:tcBorders>
            <w:noWrap w:val="0"/>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w:t>
            </w:r>
          </w:p>
        </w:tc>
        <w:tc>
          <w:tcPr>
            <w:tcW w:w="1020" w:type="dxa"/>
            <w:tcBorders>
              <w:top w:val="outset" w:color="auto" w:sz="6" w:space="0"/>
              <w:left w:val="outset" w:color="auto" w:sz="6" w:space="0"/>
              <w:bottom w:val="outset" w:color="auto" w:sz="6" w:space="0"/>
              <w:right w:val="outset" w:color="auto" w:sz="6" w:space="0"/>
            </w:tcBorders>
            <w:noWrap w:val="0"/>
            <w:vAlign w:val="center"/>
          </w:tcPr>
          <w:p>
            <w:pPr>
              <w:keepNext w:val="0"/>
              <w:keepLines w:val="0"/>
              <w:suppressLineNumbers w:val="0"/>
              <w:spacing w:before="0" w:beforeAutospacing="0" w:after="0" w:afterAutospacing="0"/>
              <w:ind w:left="0" w:right="0"/>
              <w:contextualSpacing/>
              <w:jc w:val="center"/>
              <w:rPr>
                <w:rFonts w:hint="eastAsia" w:ascii="Times New Roman" w:hAnsi="Times New Roman" w:eastAsia="宋体" w:cs="Times New Roman"/>
                <w:b/>
                <w:color w:val="000000"/>
                <w:sz w:val="21"/>
                <w:szCs w:val="21"/>
                <w:lang w:eastAsia="zh-CN"/>
              </w:rPr>
            </w:pPr>
            <w:r>
              <w:rPr>
                <w:rFonts w:hint="eastAsia" w:eastAsia="宋体" w:cs="Times New Roman"/>
                <w:b/>
                <w:color w:val="000000"/>
                <w:sz w:val="21"/>
                <w:szCs w:val="21"/>
                <w:lang w:val="en-US" w:eastAsia="zh-CN"/>
              </w:rPr>
              <w:t>1</w:t>
            </w:r>
          </w:p>
        </w:tc>
        <w:tc>
          <w:tcPr>
            <w:tcW w:w="907" w:type="dxa"/>
            <w:tcBorders>
              <w:top w:val="outset" w:color="auto" w:sz="6" w:space="0"/>
              <w:left w:val="outset" w:color="auto" w:sz="6" w:space="0"/>
              <w:bottom w:val="outset" w:color="auto" w:sz="6" w:space="0"/>
              <w:right w:val="outset" w:color="auto" w:sz="6" w:space="0"/>
            </w:tcBorders>
            <w:noWrap w:val="0"/>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21</w:t>
            </w:r>
          </w:p>
        </w:tc>
      </w:tr>
      <w:tr>
        <w:tblPrEx>
          <w:tblBorders>
            <w:top w:val="outset" w:color="auto" w:sz="48" w:space="0"/>
            <w:left w:val="outset" w:color="auto" w:sz="48" w:space="0"/>
            <w:bottom w:val="outset" w:color="auto" w:sz="48" w:space="0"/>
            <w:right w:val="outset" w:color="auto" w:sz="48" w:space="0"/>
            <w:insideH w:val="none" w:color="auto" w:sz="0" w:space="0"/>
            <w:insideV w:val="none" w:color="auto" w:sz="0" w:space="0"/>
          </w:tblBorders>
          <w:tblCellMar>
            <w:top w:w="0" w:type="dxa"/>
            <w:left w:w="0" w:type="dxa"/>
            <w:bottom w:w="0" w:type="dxa"/>
            <w:right w:w="0" w:type="dxa"/>
          </w:tblCellMar>
        </w:tblPrEx>
        <w:trPr>
          <w:cantSplit/>
          <w:trHeight w:val="454" w:hRule="atLeast"/>
          <w:jc w:val="center"/>
        </w:trPr>
        <w:tc>
          <w:tcPr>
            <w:tcW w:w="907" w:type="dxa"/>
            <w:tcBorders>
              <w:top w:val="outset" w:color="auto" w:sz="6" w:space="0"/>
              <w:left w:val="outset" w:color="auto" w:sz="6" w:space="0"/>
              <w:bottom w:val="outset" w:color="auto" w:sz="6" w:space="0"/>
              <w:right w:val="outset" w:color="auto" w:sz="6" w:space="0"/>
            </w:tcBorders>
            <w:noWrap w:val="0"/>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三</w:t>
            </w:r>
          </w:p>
        </w:tc>
        <w:tc>
          <w:tcPr>
            <w:tcW w:w="1020" w:type="dxa"/>
            <w:tcBorders>
              <w:top w:val="outset" w:color="auto" w:sz="6" w:space="0"/>
              <w:left w:val="outset" w:color="auto" w:sz="6" w:space="0"/>
              <w:bottom w:val="outset" w:color="auto" w:sz="6" w:space="0"/>
              <w:right w:val="outset" w:color="auto" w:sz="6" w:space="0"/>
            </w:tcBorders>
            <w:noWrap w:val="0"/>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eastAsia="宋体" w:cs="Times New Roman"/>
                <w:b/>
                <w:color w:val="000000"/>
                <w:sz w:val="21"/>
                <w:szCs w:val="21"/>
                <w:lang w:val="en-US" w:eastAsia="zh-CN"/>
              </w:rPr>
            </w:pPr>
            <w:r>
              <w:rPr>
                <w:rFonts w:hint="eastAsia" w:ascii="Times New Roman" w:hAnsi="Times New Roman" w:eastAsia="宋体" w:cs="Times New Roman"/>
                <w:b/>
                <w:color w:val="000000"/>
                <w:sz w:val="21"/>
                <w:szCs w:val="21"/>
                <w:lang w:val="en-US" w:eastAsia="zh-CN"/>
              </w:rPr>
              <w:t>14.5</w:t>
            </w:r>
          </w:p>
        </w:tc>
        <w:tc>
          <w:tcPr>
            <w:tcW w:w="1020" w:type="dxa"/>
            <w:tcBorders>
              <w:top w:val="outset" w:color="auto" w:sz="6" w:space="0"/>
              <w:left w:val="outset" w:color="auto" w:sz="6" w:space="0"/>
              <w:bottom w:val="outset" w:color="auto" w:sz="6" w:space="0"/>
              <w:right w:val="outset" w:color="auto" w:sz="6" w:space="0"/>
            </w:tcBorders>
            <w:noWrap w:val="0"/>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eastAsia="宋体" w:cs="Times New Roman"/>
                <w:b/>
                <w:color w:val="000000"/>
                <w:sz w:val="21"/>
                <w:szCs w:val="21"/>
                <w:lang w:val="en-US" w:eastAsia="zh-CN"/>
              </w:rPr>
            </w:pPr>
            <w:r>
              <w:rPr>
                <w:rFonts w:hint="eastAsia" w:ascii="Times New Roman" w:hAnsi="Times New Roman" w:eastAsia="宋体" w:cs="Times New Roman"/>
                <w:b/>
                <w:color w:val="000000"/>
                <w:sz w:val="21"/>
                <w:szCs w:val="21"/>
                <w:lang w:val="en-US" w:eastAsia="zh-CN"/>
              </w:rPr>
              <w:t>3.5</w:t>
            </w:r>
          </w:p>
        </w:tc>
        <w:tc>
          <w:tcPr>
            <w:tcW w:w="1020" w:type="dxa"/>
            <w:tcBorders>
              <w:top w:val="outset" w:color="auto" w:sz="6" w:space="0"/>
              <w:left w:val="outset" w:color="auto" w:sz="6" w:space="0"/>
              <w:bottom w:val="outset" w:color="auto" w:sz="6" w:space="0"/>
              <w:right w:val="outset" w:color="auto" w:sz="6" w:space="0"/>
            </w:tcBorders>
            <w:noWrap w:val="0"/>
            <w:vAlign w:val="center"/>
          </w:tcPr>
          <w:p>
            <w:pPr>
              <w:keepNext w:val="0"/>
              <w:keepLines w:val="0"/>
              <w:suppressLineNumbers w:val="0"/>
              <w:spacing w:before="0" w:beforeAutospacing="0" w:after="0" w:afterAutospacing="0"/>
              <w:ind w:left="0" w:right="0"/>
              <w:contextualSpacing/>
              <w:jc w:val="center"/>
              <w:rPr>
                <w:rFonts w:hint="eastAsia" w:ascii="Times New Roman" w:hAnsi="Times New Roman" w:eastAsia="宋体" w:cs="Times New Roman"/>
                <w:b/>
                <w:color w:val="000000"/>
                <w:sz w:val="21"/>
                <w:szCs w:val="21"/>
                <w:lang w:val="en-US" w:eastAsia="zh-CN"/>
              </w:rPr>
            </w:pPr>
            <w:r>
              <w:rPr>
                <w:rFonts w:hint="eastAsia" w:eastAsia="宋体" w:cs="Times New Roman"/>
                <w:b/>
                <w:color w:val="000000"/>
                <w:sz w:val="21"/>
                <w:szCs w:val="21"/>
                <w:lang w:val="en-US" w:eastAsia="zh-CN"/>
              </w:rPr>
              <w:t>1</w:t>
            </w:r>
          </w:p>
        </w:tc>
        <w:tc>
          <w:tcPr>
            <w:tcW w:w="1020" w:type="dxa"/>
            <w:tcBorders>
              <w:top w:val="outset" w:color="auto" w:sz="6" w:space="0"/>
              <w:left w:val="outset" w:color="auto" w:sz="6" w:space="0"/>
              <w:bottom w:val="outset" w:color="auto" w:sz="6" w:space="0"/>
              <w:right w:val="outset" w:color="auto" w:sz="6" w:space="0"/>
            </w:tcBorders>
            <w:noWrap w:val="0"/>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w:t>
            </w:r>
          </w:p>
        </w:tc>
        <w:tc>
          <w:tcPr>
            <w:tcW w:w="1134" w:type="dxa"/>
            <w:tcBorders>
              <w:top w:val="outset" w:color="auto" w:sz="6" w:space="0"/>
              <w:left w:val="outset" w:color="auto" w:sz="6" w:space="0"/>
              <w:bottom w:val="outset" w:color="auto" w:sz="6" w:space="0"/>
              <w:right w:val="outset" w:color="auto" w:sz="6" w:space="0"/>
            </w:tcBorders>
            <w:noWrap w:val="0"/>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w:t>
            </w:r>
          </w:p>
        </w:tc>
        <w:tc>
          <w:tcPr>
            <w:tcW w:w="1020" w:type="dxa"/>
            <w:tcBorders>
              <w:top w:val="outset" w:color="auto" w:sz="6" w:space="0"/>
              <w:left w:val="outset" w:color="auto" w:sz="6" w:space="0"/>
              <w:bottom w:val="outset" w:color="auto" w:sz="6" w:space="0"/>
              <w:right w:val="outset" w:color="auto" w:sz="6" w:space="0"/>
            </w:tcBorders>
            <w:noWrap w:val="0"/>
            <w:vAlign w:val="center"/>
          </w:tcPr>
          <w:p>
            <w:pPr>
              <w:keepNext w:val="0"/>
              <w:keepLines w:val="0"/>
              <w:suppressLineNumbers w:val="0"/>
              <w:spacing w:before="0" w:beforeAutospacing="0" w:after="0" w:afterAutospacing="0"/>
              <w:ind w:left="0" w:right="0"/>
              <w:contextualSpacing/>
              <w:jc w:val="center"/>
              <w:rPr>
                <w:rFonts w:hint="eastAsia" w:ascii="Times New Roman" w:hAnsi="Times New Roman" w:eastAsia="宋体" w:cs="Times New Roman"/>
                <w:b/>
                <w:color w:val="000000"/>
                <w:sz w:val="21"/>
                <w:szCs w:val="21"/>
                <w:lang w:eastAsia="zh-CN"/>
              </w:rPr>
            </w:pPr>
            <w:r>
              <w:rPr>
                <w:rFonts w:hint="eastAsia" w:eastAsia="宋体" w:cs="Times New Roman"/>
                <w:b/>
                <w:color w:val="000000"/>
                <w:sz w:val="21"/>
                <w:szCs w:val="21"/>
                <w:lang w:val="en-US" w:eastAsia="zh-CN"/>
              </w:rPr>
              <w:t>1</w:t>
            </w:r>
          </w:p>
        </w:tc>
        <w:tc>
          <w:tcPr>
            <w:tcW w:w="907" w:type="dxa"/>
            <w:tcBorders>
              <w:top w:val="outset" w:color="auto" w:sz="6" w:space="0"/>
              <w:left w:val="outset" w:color="auto" w:sz="6" w:space="0"/>
              <w:bottom w:val="outset" w:color="auto" w:sz="6" w:space="0"/>
              <w:right w:val="outset" w:color="auto" w:sz="6" w:space="0"/>
            </w:tcBorders>
            <w:noWrap w:val="0"/>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20</w:t>
            </w:r>
          </w:p>
        </w:tc>
      </w:tr>
      <w:tr>
        <w:tblPrEx>
          <w:tblBorders>
            <w:top w:val="outset" w:color="auto" w:sz="48" w:space="0"/>
            <w:left w:val="outset" w:color="auto" w:sz="48" w:space="0"/>
            <w:bottom w:val="outset" w:color="auto" w:sz="48" w:space="0"/>
            <w:right w:val="outset" w:color="auto" w:sz="48" w:space="0"/>
            <w:insideH w:val="none" w:color="auto" w:sz="0" w:space="0"/>
            <w:insideV w:val="none" w:color="auto" w:sz="0" w:space="0"/>
          </w:tblBorders>
          <w:tblCellMar>
            <w:top w:w="0" w:type="dxa"/>
            <w:left w:w="0" w:type="dxa"/>
            <w:bottom w:w="0" w:type="dxa"/>
            <w:right w:w="0" w:type="dxa"/>
          </w:tblCellMar>
        </w:tblPrEx>
        <w:trPr>
          <w:cantSplit/>
          <w:trHeight w:val="454" w:hRule="atLeast"/>
          <w:jc w:val="center"/>
        </w:trPr>
        <w:tc>
          <w:tcPr>
            <w:tcW w:w="907" w:type="dxa"/>
            <w:tcBorders>
              <w:top w:val="outset" w:color="auto" w:sz="6" w:space="0"/>
              <w:left w:val="outset" w:color="auto" w:sz="6" w:space="0"/>
              <w:bottom w:val="outset" w:color="auto" w:sz="6" w:space="0"/>
              <w:right w:val="outset" w:color="auto" w:sz="6" w:space="0"/>
            </w:tcBorders>
            <w:noWrap w:val="0"/>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四</w:t>
            </w:r>
          </w:p>
        </w:tc>
        <w:tc>
          <w:tcPr>
            <w:tcW w:w="1020" w:type="dxa"/>
            <w:tcBorders>
              <w:top w:val="outset" w:color="auto" w:sz="6" w:space="0"/>
              <w:left w:val="outset" w:color="auto" w:sz="6" w:space="0"/>
              <w:bottom w:val="outset" w:color="auto" w:sz="6" w:space="0"/>
              <w:right w:val="outset" w:color="auto" w:sz="6" w:space="0"/>
            </w:tcBorders>
            <w:noWrap w:val="0"/>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eastAsia="宋体" w:cs="Times New Roman"/>
                <w:b/>
                <w:color w:val="000000"/>
                <w:sz w:val="21"/>
                <w:szCs w:val="21"/>
                <w:lang w:val="en-US" w:eastAsia="zh-CN"/>
              </w:rPr>
            </w:pPr>
            <w:r>
              <w:rPr>
                <w:rFonts w:hint="eastAsia" w:ascii="Times New Roman" w:hAnsi="Times New Roman" w:eastAsia="宋体" w:cs="Times New Roman"/>
                <w:b/>
                <w:color w:val="000000"/>
                <w:sz w:val="21"/>
                <w:szCs w:val="21"/>
                <w:lang w:val="en-US" w:eastAsia="zh-CN"/>
              </w:rPr>
              <w:t>17</w:t>
            </w:r>
          </w:p>
        </w:tc>
        <w:tc>
          <w:tcPr>
            <w:tcW w:w="1020" w:type="dxa"/>
            <w:tcBorders>
              <w:top w:val="outset" w:color="auto" w:sz="6" w:space="0"/>
              <w:left w:val="outset" w:color="auto" w:sz="6" w:space="0"/>
              <w:bottom w:val="outset" w:color="auto" w:sz="6" w:space="0"/>
              <w:right w:val="outset" w:color="auto" w:sz="6" w:space="0"/>
            </w:tcBorders>
            <w:noWrap w:val="0"/>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w:t>
            </w:r>
          </w:p>
        </w:tc>
        <w:tc>
          <w:tcPr>
            <w:tcW w:w="1020" w:type="dxa"/>
            <w:tcBorders>
              <w:top w:val="outset" w:color="auto" w:sz="6" w:space="0"/>
              <w:left w:val="outset" w:color="auto" w:sz="6" w:space="0"/>
              <w:bottom w:val="outset" w:color="auto" w:sz="6" w:space="0"/>
              <w:right w:val="outset" w:color="auto" w:sz="6" w:space="0"/>
            </w:tcBorders>
            <w:noWrap w:val="0"/>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eastAsia="宋体" w:cs="Times New Roman"/>
                <w:b/>
                <w:color w:val="000000"/>
                <w:sz w:val="21"/>
                <w:szCs w:val="21"/>
                <w:lang w:val="en-US" w:eastAsia="zh-CN"/>
              </w:rPr>
            </w:pPr>
            <w:r>
              <w:rPr>
                <w:rFonts w:hint="eastAsia" w:eastAsia="宋体" w:cs="Times New Roman"/>
                <w:b/>
                <w:color w:val="000000"/>
                <w:sz w:val="21"/>
                <w:szCs w:val="21"/>
                <w:lang w:val="en-US" w:eastAsia="zh-CN"/>
              </w:rPr>
              <w:t>2</w:t>
            </w:r>
          </w:p>
        </w:tc>
        <w:tc>
          <w:tcPr>
            <w:tcW w:w="1020" w:type="dxa"/>
            <w:tcBorders>
              <w:top w:val="outset" w:color="auto" w:sz="6" w:space="0"/>
              <w:left w:val="outset" w:color="auto" w:sz="6" w:space="0"/>
              <w:bottom w:val="outset" w:color="auto" w:sz="6" w:space="0"/>
              <w:right w:val="outset" w:color="auto" w:sz="6" w:space="0"/>
            </w:tcBorders>
            <w:noWrap w:val="0"/>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w:t>
            </w:r>
          </w:p>
        </w:tc>
        <w:tc>
          <w:tcPr>
            <w:tcW w:w="1134" w:type="dxa"/>
            <w:tcBorders>
              <w:top w:val="outset" w:color="auto" w:sz="6" w:space="0"/>
              <w:left w:val="outset" w:color="auto" w:sz="6" w:space="0"/>
              <w:bottom w:val="outset" w:color="auto" w:sz="6" w:space="0"/>
              <w:right w:val="outset" w:color="auto" w:sz="6" w:space="0"/>
            </w:tcBorders>
            <w:noWrap w:val="0"/>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w:t>
            </w:r>
          </w:p>
        </w:tc>
        <w:tc>
          <w:tcPr>
            <w:tcW w:w="1020" w:type="dxa"/>
            <w:tcBorders>
              <w:top w:val="outset" w:color="auto" w:sz="6" w:space="0"/>
              <w:left w:val="outset" w:color="auto" w:sz="6" w:space="0"/>
              <w:bottom w:val="outset" w:color="auto" w:sz="6" w:space="0"/>
              <w:right w:val="outset" w:color="auto" w:sz="6" w:space="0"/>
            </w:tcBorders>
            <w:noWrap w:val="0"/>
            <w:vAlign w:val="center"/>
          </w:tcPr>
          <w:p>
            <w:pPr>
              <w:keepNext w:val="0"/>
              <w:keepLines w:val="0"/>
              <w:suppressLineNumbers w:val="0"/>
              <w:spacing w:before="0" w:beforeAutospacing="0" w:after="0" w:afterAutospacing="0"/>
              <w:ind w:left="0" w:right="0"/>
              <w:contextualSpacing/>
              <w:jc w:val="center"/>
              <w:rPr>
                <w:rFonts w:hint="eastAsia" w:ascii="Times New Roman" w:hAnsi="Times New Roman" w:eastAsia="宋体" w:cs="Times New Roman"/>
                <w:b/>
                <w:color w:val="000000"/>
                <w:sz w:val="21"/>
                <w:szCs w:val="21"/>
                <w:lang w:eastAsia="zh-CN"/>
              </w:rPr>
            </w:pPr>
            <w:r>
              <w:rPr>
                <w:rFonts w:hint="eastAsia" w:eastAsia="宋体" w:cs="Times New Roman"/>
                <w:b/>
                <w:color w:val="000000"/>
                <w:sz w:val="21"/>
                <w:szCs w:val="21"/>
                <w:lang w:val="en-US" w:eastAsia="zh-CN"/>
              </w:rPr>
              <w:t>1</w:t>
            </w:r>
          </w:p>
        </w:tc>
        <w:tc>
          <w:tcPr>
            <w:tcW w:w="907" w:type="dxa"/>
            <w:tcBorders>
              <w:top w:val="outset" w:color="auto" w:sz="6" w:space="0"/>
              <w:left w:val="outset" w:color="auto" w:sz="6" w:space="0"/>
              <w:bottom w:val="outset" w:color="auto" w:sz="6" w:space="0"/>
              <w:right w:val="outset" w:color="auto" w:sz="6" w:space="0"/>
            </w:tcBorders>
            <w:noWrap w:val="0"/>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20</w:t>
            </w:r>
          </w:p>
        </w:tc>
      </w:tr>
      <w:tr>
        <w:tblPrEx>
          <w:tblBorders>
            <w:top w:val="outset" w:color="auto" w:sz="48" w:space="0"/>
            <w:left w:val="outset" w:color="auto" w:sz="48" w:space="0"/>
            <w:bottom w:val="outset" w:color="auto" w:sz="48" w:space="0"/>
            <w:right w:val="outset" w:color="auto" w:sz="48" w:space="0"/>
            <w:insideH w:val="none" w:color="auto" w:sz="0" w:space="0"/>
            <w:insideV w:val="none" w:color="auto" w:sz="0" w:space="0"/>
          </w:tblBorders>
          <w:tblCellMar>
            <w:top w:w="0" w:type="dxa"/>
            <w:left w:w="0" w:type="dxa"/>
            <w:bottom w:w="0" w:type="dxa"/>
            <w:right w:w="0" w:type="dxa"/>
          </w:tblCellMar>
        </w:tblPrEx>
        <w:trPr>
          <w:cantSplit/>
          <w:trHeight w:val="454" w:hRule="atLeast"/>
          <w:jc w:val="center"/>
        </w:trPr>
        <w:tc>
          <w:tcPr>
            <w:tcW w:w="907" w:type="dxa"/>
            <w:tcBorders>
              <w:top w:val="outset" w:color="auto" w:sz="6" w:space="0"/>
              <w:left w:val="outset" w:color="auto" w:sz="6" w:space="0"/>
              <w:bottom w:val="outset" w:color="auto" w:sz="6" w:space="0"/>
              <w:right w:val="outset" w:color="auto" w:sz="6" w:space="0"/>
            </w:tcBorders>
            <w:noWrap w:val="0"/>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五</w:t>
            </w:r>
          </w:p>
        </w:tc>
        <w:tc>
          <w:tcPr>
            <w:tcW w:w="1020" w:type="dxa"/>
            <w:tcBorders>
              <w:top w:val="outset" w:color="auto" w:sz="6" w:space="0"/>
              <w:left w:val="outset" w:color="auto" w:sz="6" w:space="0"/>
              <w:bottom w:val="outset" w:color="auto" w:sz="6" w:space="0"/>
              <w:right w:val="outset" w:color="auto" w:sz="6" w:space="0"/>
            </w:tcBorders>
            <w:noWrap w:val="0"/>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eastAsia="宋体" w:cs="Times New Roman"/>
                <w:b/>
                <w:color w:val="000000"/>
                <w:sz w:val="21"/>
                <w:szCs w:val="21"/>
                <w:lang w:val="en-US" w:eastAsia="zh-CN"/>
              </w:rPr>
            </w:pPr>
            <w:r>
              <w:rPr>
                <w:rFonts w:hint="eastAsia" w:ascii="Times New Roman" w:hAnsi="Times New Roman" w:eastAsia="宋体" w:cs="Times New Roman"/>
                <w:b/>
                <w:color w:val="000000"/>
                <w:sz w:val="21"/>
                <w:szCs w:val="21"/>
                <w:lang w:val="en-US" w:eastAsia="zh-CN"/>
              </w:rPr>
              <w:t>15</w:t>
            </w:r>
          </w:p>
        </w:tc>
        <w:tc>
          <w:tcPr>
            <w:tcW w:w="1020" w:type="dxa"/>
            <w:tcBorders>
              <w:top w:val="outset" w:color="auto" w:sz="6" w:space="0"/>
              <w:left w:val="outset" w:color="auto" w:sz="6" w:space="0"/>
              <w:bottom w:val="outset" w:color="auto" w:sz="6" w:space="0"/>
              <w:right w:val="outset" w:color="auto" w:sz="6" w:space="0"/>
            </w:tcBorders>
            <w:noWrap w:val="0"/>
            <w:vAlign w:val="center"/>
          </w:tcPr>
          <w:p>
            <w:pPr>
              <w:keepNext w:val="0"/>
              <w:keepLines w:val="0"/>
              <w:suppressLineNumbers w:val="0"/>
              <w:spacing w:before="0" w:beforeAutospacing="0" w:after="0" w:afterAutospacing="0"/>
              <w:ind w:left="0" w:right="0"/>
              <w:contextualSpacing/>
              <w:jc w:val="center"/>
              <w:rPr>
                <w:rFonts w:hint="eastAsia" w:ascii="Times New Roman" w:hAnsi="Times New Roman" w:eastAsia="宋体" w:cs="Times New Roman"/>
                <w:b/>
                <w:color w:val="000000"/>
                <w:sz w:val="21"/>
                <w:szCs w:val="21"/>
                <w:lang w:val="en-US" w:eastAsia="zh-CN"/>
              </w:rPr>
            </w:pPr>
            <w:r>
              <w:rPr>
                <w:rFonts w:hint="eastAsia" w:ascii="Times New Roman" w:hAnsi="Times New Roman" w:eastAsia="宋体" w:cs="Times New Roman"/>
                <w:b/>
                <w:color w:val="000000"/>
                <w:sz w:val="21"/>
                <w:szCs w:val="21"/>
                <w:lang w:val="en-US" w:eastAsia="zh-CN"/>
              </w:rPr>
              <w:t>2</w:t>
            </w:r>
          </w:p>
        </w:tc>
        <w:tc>
          <w:tcPr>
            <w:tcW w:w="1020" w:type="dxa"/>
            <w:tcBorders>
              <w:top w:val="outset" w:color="auto" w:sz="6" w:space="0"/>
              <w:left w:val="outset" w:color="auto" w:sz="6" w:space="0"/>
              <w:bottom w:val="outset" w:color="auto" w:sz="6" w:space="0"/>
              <w:right w:val="outset" w:color="auto" w:sz="6" w:space="0"/>
            </w:tcBorders>
            <w:noWrap w:val="0"/>
            <w:vAlign w:val="center"/>
          </w:tcPr>
          <w:p>
            <w:pPr>
              <w:keepNext w:val="0"/>
              <w:keepLines w:val="0"/>
              <w:suppressLineNumbers w:val="0"/>
              <w:spacing w:before="0" w:beforeAutospacing="0" w:after="0" w:afterAutospacing="0"/>
              <w:ind w:left="0" w:right="0"/>
              <w:contextualSpacing/>
              <w:jc w:val="center"/>
              <w:rPr>
                <w:rFonts w:hint="eastAsia" w:ascii="Times New Roman" w:hAnsi="Times New Roman" w:eastAsia="宋体" w:cs="Times New Roman"/>
                <w:b/>
                <w:color w:val="000000"/>
                <w:sz w:val="21"/>
                <w:szCs w:val="21"/>
                <w:lang w:val="en-US" w:eastAsia="zh-CN"/>
              </w:rPr>
            </w:pPr>
            <w:r>
              <w:rPr>
                <w:rFonts w:hint="eastAsia" w:eastAsia="宋体" w:cs="Times New Roman"/>
                <w:b/>
                <w:color w:val="000000"/>
                <w:sz w:val="21"/>
                <w:szCs w:val="21"/>
                <w:lang w:val="en-US" w:eastAsia="zh-CN"/>
              </w:rPr>
              <w:t>1</w:t>
            </w:r>
          </w:p>
        </w:tc>
        <w:tc>
          <w:tcPr>
            <w:tcW w:w="1020" w:type="dxa"/>
            <w:tcBorders>
              <w:top w:val="outset" w:color="auto" w:sz="6" w:space="0"/>
              <w:left w:val="outset" w:color="auto" w:sz="6" w:space="0"/>
              <w:bottom w:val="outset" w:color="auto" w:sz="6" w:space="0"/>
              <w:right w:val="outset" w:color="auto" w:sz="6" w:space="0"/>
            </w:tcBorders>
            <w:noWrap w:val="0"/>
            <w:vAlign w:val="center"/>
          </w:tcPr>
          <w:p>
            <w:pPr>
              <w:keepNext w:val="0"/>
              <w:keepLines w:val="0"/>
              <w:suppressLineNumbers w:val="0"/>
              <w:spacing w:before="0" w:beforeAutospacing="0" w:after="0" w:afterAutospacing="0"/>
              <w:ind w:left="0" w:right="0"/>
              <w:contextualSpacing/>
              <w:jc w:val="center"/>
              <w:rPr>
                <w:rFonts w:hint="eastAsia" w:ascii="Times New Roman" w:hAnsi="Times New Roman" w:eastAsia="宋体" w:cs="Times New Roman"/>
                <w:b/>
                <w:color w:val="000000"/>
                <w:sz w:val="21"/>
                <w:szCs w:val="21"/>
                <w:lang w:eastAsia="zh-CN"/>
              </w:rPr>
            </w:pPr>
            <w:r>
              <w:rPr>
                <w:rFonts w:hint="eastAsia" w:eastAsia="宋体" w:cs="Times New Roman"/>
                <w:b/>
                <w:color w:val="000000"/>
                <w:sz w:val="21"/>
                <w:szCs w:val="21"/>
                <w:lang w:val="en-US" w:eastAsia="zh-CN"/>
              </w:rPr>
              <w:t>1</w:t>
            </w:r>
          </w:p>
        </w:tc>
        <w:tc>
          <w:tcPr>
            <w:tcW w:w="1134" w:type="dxa"/>
            <w:tcBorders>
              <w:top w:val="outset" w:color="auto" w:sz="6" w:space="0"/>
              <w:left w:val="outset" w:color="auto" w:sz="6" w:space="0"/>
              <w:bottom w:val="outset" w:color="auto" w:sz="6" w:space="0"/>
              <w:right w:val="outset" w:color="auto" w:sz="6" w:space="0"/>
            </w:tcBorders>
            <w:noWrap w:val="0"/>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w:t>
            </w:r>
          </w:p>
        </w:tc>
        <w:tc>
          <w:tcPr>
            <w:tcW w:w="1020" w:type="dxa"/>
            <w:tcBorders>
              <w:top w:val="outset" w:color="auto" w:sz="6" w:space="0"/>
              <w:left w:val="outset" w:color="auto" w:sz="6" w:space="0"/>
              <w:bottom w:val="outset" w:color="auto" w:sz="6" w:space="0"/>
              <w:right w:val="outset" w:color="auto" w:sz="6" w:space="0"/>
            </w:tcBorders>
            <w:noWrap w:val="0"/>
            <w:vAlign w:val="center"/>
          </w:tcPr>
          <w:p>
            <w:pPr>
              <w:keepNext w:val="0"/>
              <w:keepLines w:val="0"/>
              <w:suppressLineNumbers w:val="0"/>
              <w:spacing w:before="0" w:beforeAutospacing="0" w:after="0" w:afterAutospacing="0"/>
              <w:ind w:left="0" w:right="0"/>
              <w:contextualSpacing/>
              <w:jc w:val="center"/>
              <w:rPr>
                <w:rFonts w:hint="eastAsia" w:ascii="Times New Roman" w:hAnsi="Times New Roman" w:eastAsia="宋体" w:cs="Times New Roman"/>
                <w:b/>
                <w:color w:val="000000"/>
                <w:sz w:val="21"/>
                <w:szCs w:val="21"/>
                <w:lang w:eastAsia="zh-CN"/>
              </w:rPr>
            </w:pPr>
            <w:r>
              <w:rPr>
                <w:rFonts w:hint="eastAsia" w:eastAsia="宋体" w:cs="Times New Roman"/>
                <w:b/>
                <w:color w:val="000000"/>
                <w:sz w:val="21"/>
                <w:szCs w:val="21"/>
                <w:lang w:val="en-US" w:eastAsia="zh-CN"/>
              </w:rPr>
              <w:t>1</w:t>
            </w:r>
          </w:p>
        </w:tc>
        <w:tc>
          <w:tcPr>
            <w:tcW w:w="907" w:type="dxa"/>
            <w:tcBorders>
              <w:top w:val="outset" w:color="auto" w:sz="6" w:space="0"/>
              <w:left w:val="outset" w:color="auto" w:sz="6" w:space="0"/>
              <w:bottom w:val="outset" w:color="auto" w:sz="6" w:space="0"/>
              <w:right w:val="outset" w:color="auto" w:sz="6" w:space="0"/>
            </w:tcBorders>
            <w:noWrap w:val="0"/>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20</w:t>
            </w:r>
          </w:p>
        </w:tc>
      </w:tr>
      <w:tr>
        <w:tblPrEx>
          <w:tblBorders>
            <w:top w:val="outset" w:color="auto" w:sz="48" w:space="0"/>
            <w:left w:val="outset" w:color="auto" w:sz="48" w:space="0"/>
            <w:bottom w:val="outset" w:color="auto" w:sz="48" w:space="0"/>
            <w:right w:val="outset" w:color="auto" w:sz="48" w:space="0"/>
            <w:insideH w:val="none" w:color="auto" w:sz="0" w:space="0"/>
            <w:insideV w:val="none" w:color="auto" w:sz="0" w:space="0"/>
          </w:tblBorders>
          <w:tblCellMar>
            <w:top w:w="0" w:type="dxa"/>
            <w:left w:w="0" w:type="dxa"/>
            <w:bottom w:w="0" w:type="dxa"/>
            <w:right w:w="0" w:type="dxa"/>
          </w:tblCellMar>
        </w:tblPrEx>
        <w:trPr>
          <w:cantSplit/>
          <w:trHeight w:val="454" w:hRule="atLeast"/>
          <w:jc w:val="center"/>
        </w:trPr>
        <w:tc>
          <w:tcPr>
            <w:tcW w:w="907" w:type="dxa"/>
            <w:tcBorders>
              <w:top w:val="outset" w:color="auto" w:sz="6" w:space="0"/>
              <w:left w:val="outset" w:color="auto" w:sz="6" w:space="0"/>
              <w:bottom w:val="outset" w:color="auto" w:sz="6" w:space="0"/>
              <w:right w:val="outset" w:color="auto" w:sz="6" w:space="0"/>
            </w:tcBorders>
            <w:noWrap w:val="0"/>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六</w:t>
            </w:r>
          </w:p>
        </w:tc>
        <w:tc>
          <w:tcPr>
            <w:tcW w:w="1020" w:type="dxa"/>
            <w:tcBorders>
              <w:top w:val="outset" w:color="auto" w:sz="6" w:space="0"/>
              <w:left w:val="outset" w:color="auto" w:sz="6" w:space="0"/>
              <w:bottom w:val="outset" w:color="auto" w:sz="6" w:space="0"/>
              <w:right w:val="outset" w:color="auto" w:sz="6" w:space="0"/>
            </w:tcBorders>
            <w:noWrap w:val="0"/>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w:t>
            </w:r>
          </w:p>
        </w:tc>
        <w:tc>
          <w:tcPr>
            <w:tcW w:w="1020" w:type="dxa"/>
            <w:tcBorders>
              <w:top w:val="outset" w:color="auto" w:sz="6" w:space="0"/>
              <w:left w:val="outset" w:color="auto" w:sz="6" w:space="0"/>
              <w:bottom w:val="outset" w:color="auto" w:sz="6" w:space="0"/>
              <w:right w:val="outset" w:color="auto" w:sz="6" w:space="0"/>
            </w:tcBorders>
            <w:noWrap w:val="0"/>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w:t>
            </w:r>
          </w:p>
        </w:tc>
        <w:tc>
          <w:tcPr>
            <w:tcW w:w="1020" w:type="dxa"/>
            <w:tcBorders>
              <w:top w:val="outset" w:color="auto" w:sz="6" w:space="0"/>
              <w:left w:val="outset" w:color="auto" w:sz="6" w:space="0"/>
              <w:bottom w:val="outset" w:color="auto" w:sz="6" w:space="0"/>
              <w:right w:val="outset" w:color="auto" w:sz="6" w:space="0"/>
            </w:tcBorders>
            <w:noWrap w:val="0"/>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18</w:t>
            </w:r>
          </w:p>
        </w:tc>
        <w:tc>
          <w:tcPr>
            <w:tcW w:w="1020" w:type="dxa"/>
            <w:tcBorders>
              <w:top w:val="outset" w:color="auto" w:sz="6" w:space="0"/>
              <w:left w:val="outset" w:color="auto" w:sz="6" w:space="0"/>
              <w:bottom w:val="outset" w:color="auto" w:sz="6" w:space="0"/>
              <w:right w:val="outset" w:color="auto" w:sz="6" w:space="0"/>
            </w:tcBorders>
            <w:noWrap w:val="0"/>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w:t>
            </w:r>
          </w:p>
        </w:tc>
        <w:tc>
          <w:tcPr>
            <w:tcW w:w="1134" w:type="dxa"/>
            <w:tcBorders>
              <w:top w:val="outset" w:color="auto" w:sz="6" w:space="0"/>
              <w:left w:val="outset" w:color="auto" w:sz="6" w:space="0"/>
              <w:bottom w:val="outset" w:color="auto" w:sz="6" w:space="0"/>
              <w:right w:val="outset" w:color="auto" w:sz="6" w:space="0"/>
            </w:tcBorders>
            <w:noWrap w:val="0"/>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1</w:t>
            </w:r>
          </w:p>
        </w:tc>
        <w:tc>
          <w:tcPr>
            <w:tcW w:w="1020" w:type="dxa"/>
            <w:tcBorders>
              <w:top w:val="outset" w:color="auto" w:sz="6" w:space="0"/>
              <w:left w:val="outset" w:color="auto" w:sz="6" w:space="0"/>
              <w:bottom w:val="outset" w:color="auto" w:sz="6" w:space="0"/>
              <w:right w:val="outset" w:color="auto" w:sz="6" w:space="0"/>
            </w:tcBorders>
            <w:noWrap w:val="0"/>
            <w:vAlign w:val="center"/>
          </w:tcPr>
          <w:p>
            <w:pPr>
              <w:keepNext w:val="0"/>
              <w:keepLines w:val="0"/>
              <w:suppressLineNumbers w:val="0"/>
              <w:spacing w:before="0" w:beforeAutospacing="0" w:after="0" w:afterAutospacing="0"/>
              <w:ind w:left="0" w:right="0"/>
              <w:contextualSpacing/>
              <w:jc w:val="center"/>
              <w:rPr>
                <w:rFonts w:hint="eastAsia" w:ascii="Times New Roman" w:hAnsi="Times New Roman" w:eastAsia="宋体" w:cs="Times New Roman"/>
                <w:b/>
                <w:color w:val="000000"/>
                <w:sz w:val="21"/>
                <w:szCs w:val="21"/>
                <w:lang w:eastAsia="zh-CN"/>
              </w:rPr>
            </w:pPr>
            <w:r>
              <w:rPr>
                <w:rFonts w:hint="eastAsia" w:eastAsia="宋体" w:cs="Times New Roman"/>
                <w:b/>
                <w:color w:val="000000"/>
                <w:sz w:val="21"/>
                <w:szCs w:val="21"/>
                <w:lang w:val="en-US" w:eastAsia="zh-CN"/>
              </w:rPr>
              <w:t>1</w:t>
            </w:r>
          </w:p>
        </w:tc>
        <w:tc>
          <w:tcPr>
            <w:tcW w:w="907" w:type="dxa"/>
            <w:tcBorders>
              <w:top w:val="outset" w:color="auto" w:sz="6" w:space="0"/>
              <w:left w:val="outset" w:color="auto" w:sz="6" w:space="0"/>
              <w:bottom w:val="outset" w:color="auto" w:sz="6" w:space="0"/>
              <w:right w:val="outset" w:color="auto" w:sz="6" w:space="0"/>
            </w:tcBorders>
            <w:noWrap w:val="0"/>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20</w:t>
            </w:r>
          </w:p>
        </w:tc>
      </w:tr>
      <w:tr>
        <w:tblPrEx>
          <w:tblBorders>
            <w:top w:val="outset" w:color="auto" w:sz="48" w:space="0"/>
            <w:left w:val="outset" w:color="auto" w:sz="48" w:space="0"/>
            <w:bottom w:val="outset" w:color="auto" w:sz="48" w:space="0"/>
            <w:right w:val="outset" w:color="auto" w:sz="48" w:space="0"/>
            <w:insideH w:val="none" w:color="auto" w:sz="0" w:space="0"/>
            <w:insideV w:val="none" w:color="auto" w:sz="0" w:space="0"/>
          </w:tblBorders>
          <w:tblCellMar>
            <w:top w:w="0" w:type="dxa"/>
            <w:left w:w="0" w:type="dxa"/>
            <w:bottom w:w="0" w:type="dxa"/>
            <w:right w:w="0" w:type="dxa"/>
          </w:tblCellMar>
        </w:tblPrEx>
        <w:trPr>
          <w:cantSplit/>
          <w:trHeight w:val="454" w:hRule="atLeast"/>
          <w:jc w:val="center"/>
        </w:trPr>
        <w:tc>
          <w:tcPr>
            <w:tcW w:w="907" w:type="dxa"/>
            <w:tcBorders>
              <w:top w:val="outset" w:color="auto" w:sz="6" w:space="0"/>
              <w:left w:val="outset" w:color="auto" w:sz="6" w:space="0"/>
              <w:bottom w:val="outset" w:color="auto" w:sz="6" w:space="0"/>
              <w:right w:val="outset" w:color="auto" w:sz="6" w:space="0"/>
            </w:tcBorders>
            <w:noWrap w:val="0"/>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总计</w:t>
            </w:r>
          </w:p>
        </w:tc>
        <w:tc>
          <w:tcPr>
            <w:tcW w:w="1020" w:type="dxa"/>
            <w:tcBorders>
              <w:top w:val="outset" w:color="auto" w:sz="6" w:space="0"/>
              <w:left w:val="outset" w:color="auto" w:sz="6" w:space="0"/>
              <w:bottom w:val="outset" w:color="auto" w:sz="6" w:space="0"/>
              <w:right w:val="outset" w:color="auto" w:sz="6" w:space="0"/>
            </w:tcBorders>
            <w:noWrap w:val="0"/>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eastAsia="宋体" w:cs="Times New Roman"/>
                <w:b/>
                <w:color w:val="000000"/>
                <w:sz w:val="21"/>
                <w:szCs w:val="21"/>
                <w:lang w:val="en-US" w:eastAsia="zh-CN"/>
              </w:rPr>
            </w:pPr>
            <w:r>
              <w:rPr>
                <w:rFonts w:hint="eastAsia" w:ascii="Times New Roman" w:hAnsi="Times New Roman" w:eastAsia="宋体" w:cs="Times New Roman"/>
                <w:b/>
                <w:color w:val="000000"/>
                <w:sz w:val="21"/>
                <w:szCs w:val="21"/>
                <w:lang w:val="en-US" w:eastAsia="zh-CN"/>
              </w:rPr>
              <w:t>74.5</w:t>
            </w:r>
          </w:p>
        </w:tc>
        <w:tc>
          <w:tcPr>
            <w:tcW w:w="1020" w:type="dxa"/>
            <w:tcBorders>
              <w:top w:val="outset" w:color="auto" w:sz="6" w:space="0"/>
              <w:left w:val="outset" w:color="auto" w:sz="6" w:space="0"/>
              <w:bottom w:val="outset" w:color="auto" w:sz="6" w:space="0"/>
              <w:right w:val="outset" w:color="auto" w:sz="6" w:space="0"/>
            </w:tcBorders>
            <w:noWrap w:val="0"/>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eastAsia="宋体" w:cs="Times New Roman"/>
                <w:b/>
                <w:color w:val="000000"/>
                <w:sz w:val="21"/>
                <w:szCs w:val="21"/>
                <w:lang w:val="en-US" w:eastAsia="zh-CN"/>
              </w:rPr>
            </w:pPr>
            <w:r>
              <w:rPr>
                <w:rFonts w:hint="eastAsia" w:ascii="Times New Roman" w:hAnsi="Times New Roman" w:eastAsia="宋体" w:cs="Times New Roman"/>
                <w:b/>
                <w:color w:val="000000"/>
                <w:sz w:val="21"/>
                <w:szCs w:val="21"/>
                <w:lang w:val="en-US" w:eastAsia="zh-CN"/>
              </w:rPr>
              <w:t>9.5</w:t>
            </w:r>
          </w:p>
        </w:tc>
        <w:tc>
          <w:tcPr>
            <w:tcW w:w="1020" w:type="dxa"/>
            <w:tcBorders>
              <w:top w:val="outset" w:color="auto" w:sz="6" w:space="0"/>
              <w:left w:val="outset" w:color="auto" w:sz="6" w:space="0"/>
              <w:bottom w:val="outset" w:color="auto" w:sz="6" w:space="0"/>
              <w:right w:val="outset" w:color="auto" w:sz="6" w:space="0"/>
            </w:tcBorders>
            <w:noWrap w:val="0"/>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eastAsia="宋体" w:cs="Times New Roman"/>
                <w:b/>
                <w:color w:val="000000"/>
                <w:sz w:val="21"/>
                <w:szCs w:val="21"/>
                <w:lang w:val="en-US" w:eastAsia="zh-CN"/>
              </w:rPr>
            </w:pPr>
            <w:r>
              <w:rPr>
                <w:rFonts w:hint="eastAsia" w:eastAsia="宋体" w:cs="Times New Roman"/>
                <w:b/>
                <w:color w:val="000000"/>
                <w:sz w:val="21"/>
                <w:szCs w:val="21"/>
                <w:lang w:val="en-US" w:eastAsia="zh-CN"/>
              </w:rPr>
              <w:t>26</w:t>
            </w:r>
          </w:p>
        </w:tc>
        <w:tc>
          <w:tcPr>
            <w:tcW w:w="1020" w:type="dxa"/>
            <w:tcBorders>
              <w:top w:val="outset" w:color="auto" w:sz="6" w:space="0"/>
              <w:left w:val="outset" w:color="auto" w:sz="6" w:space="0"/>
              <w:bottom w:val="outset" w:color="auto" w:sz="6" w:space="0"/>
              <w:right w:val="outset" w:color="auto" w:sz="6" w:space="0"/>
            </w:tcBorders>
            <w:noWrap w:val="0"/>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1</w:t>
            </w:r>
          </w:p>
        </w:tc>
        <w:tc>
          <w:tcPr>
            <w:tcW w:w="1134" w:type="dxa"/>
            <w:tcBorders>
              <w:top w:val="outset" w:color="auto" w:sz="6" w:space="0"/>
              <w:left w:val="outset" w:color="auto" w:sz="6" w:space="0"/>
              <w:bottom w:val="outset" w:color="auto" w:sz="6" w:space="0"/>
              <w:right w:val="outset" w:color="auto" w:sz="6" w:space="0"/>
            </w:tcBorders>
            <w:noWrap w:val="0"/>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3</w:t>
            </w:r>
          </w:p>
        </w:tc>
        <w:tc>
          <w:tcPr>
            <w:tcW w:w="1020" w:type="dxa"/>
            <w:tcBorders>
              <w:top w:val="outset" w:color="auto" w:sz="6" w:space="0"/>
              <w:left w:val="outset" w:color="auto" w:sz="6" w:space="0"/>
              <w:bottom w:val="outset" w:color="auto" w:sz="6" w:space="0"/>
              <w:right w:val="outset" w:color="auto" w:sz="6" w:space="0"/>
            </w:tcBorders>
            <w:noWrap w:val="0"/>
            <w:vAlign w:val="center"/>
          </w:tcPr>
          <w:p>
            <w:pPr>
              <w:keepNext w:val="0"/>
              <w:keepLines w:val="0"/>
              <w:suppressLineNumbers w:val="0"/>
              <w:spacing w:before="0" w:beforeAutospacing="0" w:after="0" w:afterAutospacing="0"/>
              <w:ind w:left="0" w:right="0"/>
              <w:contextualSpacing/>
              <w:jc w:val="center"/>
              <w:rPr>
                <w:rFonts w:hint="eastAsia" w:ascii="Times New Roman" w:hAnsi="Times New Roman" w:eastAsia="宋体" w:cs="Times New Roman"/>
                <w:b/>
                <w:color w:val="000000"/>
                <w:sz w:val="21"/>
                <w:szCs w:val="21"/>
                <w:lang w:eastAsia="zh-CN"/>
              </w:rPr>
            </w:pPr>
            <w:r>
              <w:rPr>
                <w:rFonts w:hint="eastAsia" w:eastAsia="宋体" w:cs="Times New Roman"/>
                <w:b/>
                <w:color w:val="000000"/>
                <w:sz w:val="21"/>
                <w:szCs w:val="21"/>
                <w:lang w:val="en-US" w:eastAsia="zh-CN"/>
              </w:rPr>
              <w:t>6</w:t>
            </w:r>
          </w:p>
        </w:tc>
        <w:tc>
          <w:tcPr>
            <w:tcW w:w="907" w:type="dxa"/>
            <w:tcBorders>
              <w:top w:val="outset" w:color="auto" w:sz="6" w:space="0"/>
              <w:left w:val="outset" w:color="auto" w:sz="6" w:space="0"/>
              <w:bottom w:val="outset" w:color="auto" w:sz="6" w:space="0"/>
              <w:right w:val="outset" w:color="auto" w:sz="6" w:space="0"/>
            </w:tcBorders>
            <w:noWrap w:val="0"/>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120</w:t>
            </w:r>
          </w:p>
        </w:tc>
      </w:tr>
    </w:tbl>
    <w:p>
      <w:pPr>
        <w:keepNext w:val="0"/>
        <w:keepLines w:val="0"/>
        <w:pageBreakBefore w:val="0"/>
        <w:widowControl w:val="0"/>
        <w:kinsoku/>
        <w:wordWrap/>
        <w:overflowPunct/>
        <w:topLinePunct w:val="0"/>
        <w:autoSpaceDE/>
        <w:autoSpaceDN/>
        <w:bidi w:val="0"/>
        <w:adjustRightInd/>
        <w:snapToGrid w:val="0"/>
        <w:spacing w:line="500" w:lineRule="exact"/>
        <w:textAlignment w:val="auto"/>
        <w:rPr>
          <w:rFonts w:hint="eastAsia" w:ascii="宋体" w:hAnsi="宋体" w:eastAsia="宋体" w:cs="宋体"/>
          <w:b/>
          <w:bCs/>
          <w:kern w:val="0"/>
          <w:sz w:val="24"/>
          <w:szCs w:val="24"/>
        </w:rPr>
      </w:pPr>
    </w:p>
    <w:p>
      <w:pPr>
        <w:keepNext w:val="0"/>
        <w:keepLines w:val="0"/>
        <w:pageBreakBefore w:val="0"/>
        <w:widowControl w:val="0"/>
        <w:kinsoku/>
        <w:wordWrap/>
        <w:overflowPunct/>
        <w:topLinePunct w:val="0"/>
        <w:autoSpaceDE/>
        <w:autoSpaceDN/>
        <w:bidi w:val="0"/>
        <w:adjustRightInd/>
        <w:snapToGrid w:val="0"/>
        <w:spacing w:line="500" w:lineRule="exact"/>
        <w:ind w:firstLine="482" w:firstLineChars="200"/>
        <w:textAlignment w:val="auto"/>
        <w:rPr>
          <w:rFonts w:hint="eastAsia" w:ascii="宋体" w:hAnsi="宋体" w:eastAsia="宋体" w:cs="宋体"/>
          <w:b/>
          <w:bCs/>
          <w:kern w:val="0"/>
          <w:sz w:val="24"/>
          <w:szCs w:val="24"/>
        </w:rPr>
      </w:pPr>
      <w:r>
        <w:rPr>
          <w:rFonts w:hint="eastAsia" w:ascii="宋体" w:hAnsi="宋体" w:eastAsia="宋体" w:cs="宋体"/>
          <w:b/>
          <w:bCs/>
          <w:kern w:val="0"/>
          <w:sz w:val="24"/>
          <w:szCs w:val="24"/>
        </w:rPr>
        <w:t>（二）教学进程表（另附电子模板）</w:t>
      </w:r>
    </w:p>
    <w:p>
      <w:pPr>
        <w:adjustRightInd w:val="0"/>
        <w:spacing w:line="500" w:lineRule="exact"/>
        <w:contextualSpacing/>
        <w:jc w:val="center"/>
        <w:rPr>
          <w:rFonts w:hint="eastAsia" w:eastAsia="方正仿宋_GB2312" w:cs="Times New Roman"/>
          <w:b/>
          <w:color w:val="000000"/>
          <w:sz w:val="24"/>
          <w:szCs w:val="24"/>
          <w:lang w:val="en-US" w:eastAsia="zh-CN"/>
        </w:rPr>
      </w:pPr>
    </w:p>
    <w:p>
      <w:pPr>
        <w:adjustRightInd w:val="0"/>
        <w:spacing w:line="500" w:lineRule="exact"/>
        <w:contextualSpacing/>
        <w:jc w:val="center"/>
        <w:rPr>
          <w:rFonts w:hint="default" w:ascii="Times New Roman" w:hAnsi="Times New Roman" w:eastAsia="方正仿宋_GB2312" w:cs="Times New Roman"/>
          <w:b/>
          <w:color w:val="000000"/>
          <w:sz w:val="24"/>
          <w:szCs w:val="24"/>
        </w:rPr>
      </w:pPr>
      <w:r>
        <w:rPr>
          <w:rFonts w:hint="eastAsia" w:eastAsia="方正仿宋_GB2312" w:cs="Times New Roman"/>
          <w:b/>
          <w:color w:val="000000"/>
          <w:sz w:val="24"/>
          <w:szCs w:val="24"/>
          <w:lang w:val="en-US" w:eastAsia="zh-CN"/>
        </w:rPr>
        <w:t>表6</w:t>
      </w:r>
      <w:r>
        <w:rPr>
          <w:rFonts w:hint="default" w:ascii="Times New Roman" w:hAnsi="Times New Roman" w:eastAsia="方正仿宋_GB2312" w:cs="Times New Roman"/>
          <w:b/>
          <w:color w:val="000000"/>
          <w:sz w:val="24"/>
          <w:szCs w:val="24"/>
        </w:rPr>
        <w:t xml:space="preserve">  三年制教学进程表</w:t>
      </w:r>
    </w:p>
    <w:tbl>
      <w:tblPr>
        <w:tblStyle w:val="11"/>
        <w:tblpPr w:leftFromText="180" w:rightFromText="180" w:vertAnchor="text" w:horzAnchor="page" w:tblpX="637" w:tblpY="1261"/>
        <w:tblOverlap w:val="never"/>
        <w:tblW w:w="1096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36"/>
        <w:gridCol w:w="412"/>
        <w:gridCol w:w="387"/>
        <w:gridCol w:w="901"/>
        <w:gridCol w:w="2147"/>
        <w:gridCol w:w="638"/>
        <w:gridCol w:w="558"/>
        <w:gridCol w:w="558"/>
        <w:gridCol w:w="583"/>
        <w:gridCol w:w="700"/>
        <w:gridCol w:w="754"/>
        <w:gridCol w:w="765"/>
        <w:gridCol w:w="743"/>
        <w:gridCol w:w="660"/>
        <w:gridCol w:w="61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4383" w:type="dxa"/>
            <w:gridSpan w:val="5"/>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黑体" w:hAnsi="宋体" w:eastAsia="黑体" w:cs="黑体"/>
                <w:i w:val="0"/>
                <w:iCs w:val="0"/>
                <w:color w:val="000000"/>
                <w:sz w:val="16"/>
                <w:szCs w:val="16"/>
                <w:u w:val="none"/>
              </w:rPr>
            </w:pPr>
            <w:r>
              <w:rPr>
                <w:rFonts w:hint="eastAsia" w:ascii="黑体" w:hAnsi="宋体" w:eastAsia="黑体" w:cs="黑体"/>
                <w:i w:val="0"/>
                <w:iCs w:val="0"/>
                <w:color w:val="000000"/>
                <w:kern w:val="0"/>
                <w:sz w:val="16"/>
                <w:szCs w:val="16"/>
                <w:u w:val="none"/>
                <w:lang w:val="en-US" w:eastAsia="zh-CN" w:bidi="ar"/>
              </w:rPr>
              <w:t>课程设置</w:t>
            </w:r>
          </w:p>
        </w:tc>
        <w:tc>
          <w:tcPr>
            <w:tcW w:w="1754"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黑体" w:hAnsi="宋体" w:eastAsia="黑体" w:cs="黑体"/>
                <w:i w:val="0"/>
                <w:iCs w:val="0"/>
                <w:color w:val="000000"/>
                <w:sz w:val="16"/>
                <w:szCs w:val="16"/>
                <w:u w:val="none"/>
              </w:rPr>
            </w:pPr>
            <w:r>
              <w:rPr>
                <w:rFonts w:hint="eastAsia" w:ascii="黑体" w:hAnsi="宋体" w:eastAsia="黑体" w:cs="黑体"/>
                <w:i w:val="0"/>
                <w:iCs w:val="0"/>
                <w:color w:val="000000"/>
                <w:kern w:val="0"/>
                <w:sz w:val="16"/>
                <w:szCs w:val="16"/>
                <w:u w:val="none"/>
                <w:lang w:val="en-US" w:eastAsia="zh-CN" w:bidi="ar"/>
              </w:rPr>
              <w:t>教学时数</w:t>
            </w:r>
          </w:p>
        </w:tc>
        <w:tc>
          <w:tcPr>
            <w:tcW w:w="58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黑体" w:hAnsi="宋体" w:eastAsia="黑体" w:cs="黑体"/>
                <w:i w:val="0"/>
                <w:iCs w:val="0"/>
                <w:color w:val="000000"/>
                <w:sz w:val="16"/>
                <w:szCs w:val="16"/>
                <w:u w:val="none"/>
              </w:rPr>
            </w:pPr>
            <w:r>
              <w:rPr>
                <w:rFonts w:hint="eastAsia" w:ascii="黑体" w:hAnsi="宋体" w:eastAsia="黑体" w:cs="黑体"/>
                <w:i w:val="0"/>
                <w:iCs w:val="0"/>
                <w:color w:val="000000"/>
                <w:kern w:val="0"/>
                <w:sz w:val="16"/>
                <w:szCs w:val="16"/>
                <w:u w:val="none"/>
                <w:lang w:val="en-US" w:eastAsia="zh-CN" w:bidi="ar"/>
              </w:rPr>
              <w:t>学分</w:t>
            </w:r>
          </w:p>
        </w:tc>
        <w:tc>
          <w:tcPr>
            <w:tcW w:w="4240"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各学期周学时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383"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黑体" w:hAnsi="宋体" w:eastAsia="黑体" w:cs="黑体"/>
                <w:i w:val="0"/>
                <w:iCs w:val="0"/>
                <w:color w:val="000000"/>
                <w:sz w:val="16"/>
                <w:szCs w:val="16"/>
                <w:u w:val="none"/>
              </w:rPr>
            </w:pPr>
          </w:p>
        </w:tc>
        <w:tc>
          <w:tcPr>
            <w:tcW w:w="1754"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黑体" w:hAnsi="宋体" w:eastAsia="黑体" w:cs="黑体"/>
                <w:i w:val="0"/>
                <w:iCs w:val="0"/>
                <w:color w:val="000000"/>
                <w:sz w:val="16"/>
                <w:szCs w:val="16"/>
                <w:u w:val="none"/>
              </w:rPr>
            </w:pPr>
          </w:p>
        </w:tc>
        <w:tc>
          <w:tcPr>
            <w:tcW w:w="5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黑体" w:hAnsi="宋体" w:eastAsia="黑体" w:cs="黑体"/>
                <w:i w:val="0"/>
                <w:iCs w:val="0"/>
                <w:color w:val="000000"/>
                <w:sz w:val="16"/>
                <w:szCs w:val="16"/>
                <w:u w:val="none"/>
              </w:rPr>
            </w:pPr>
          </w:p>
        </w:tc>
        <w:tc>
          <w:tcPr>
            <w:tcW w:w="4240"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（括号内的数字为课堂上课周数）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383"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黑体" w:hAnsi="宋体" w:eastAsia="黑体" w:cs="黑体"/>
                <w:i w:val="0"/>
                <w:iCs w:val="0"/>
                <w:color w:val="000000"/>
                <w:sz w:val="16"/>
                <w:szCs w:val="16"/>
                <w:u w:val="none"/>
              </w:rPr>
            </w:pPr>
          </w:p>
        </w:tc>
        <w:tc>
          <w:tcPr>
            <w:tcW w:w="1754"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黑体" w:hAnsi="宋体" w:eastAsia="黑体" w:cs="黑体"/>
                <w:i w:val="0"/>
                <w:iCs w:val="0"/>
                <w:color w:val="000000"/>
                <w:sz w:val="16"/>
                <w:szCs w:val="16"/>
                <w:u w:val="none"/>
              </w:rPr>
            </w:pPr>
          </w:p>
        </w:tc>
        <w:tc>
          <w:tcPr>
            <w:tcW w:w="5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黑体" w:hAnsi="宋体" w:eastAsia="黑体" w:cs="黑体"/>
                <w:i w:val="0"/>
                <w:iCs w:val="0"/>
                <w:color w:val="000000"/>
                <w:sz w:val="16"/>
                <w:szCs w:val="16"/>
                <w:u w:val="none"/>
              </w:rPr>
            </w:pPr>
          </w:p>
        </w:tc>
        <w:tc>
          <w:tcPr>
            <w:tcW w:w="145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黑体" w:hAnsi="宋体" w:eastAsia="黑体" w:cs="黑体"/>
                <w:i w:val="0"/>
                <w:iCs w:val="0"/>
                <w:color w:val="000000"/>
                <w:sz w:val="16"/>
                <w:szCs w:val="16"/>
                <w:u w:val="none"/>
              </w:rPr>
            </w:pPr>
            <w:r>
              <w:rPr>
                <w:rFonts w:hint="eastAsia" w:ascii="黑体" w:hAnsi="宋体" w:eastAsia="黑体" w:cs="黑体"/>
                <w:i w:val="0"/>
                <w:iCs w:val="0"/>
                <w:color w:val="000000"/>
                <w:kern w:val="0"/>
                <w:sz w:val="16"/>
                <w:szCs w:val="16"/>
                <w:u w:val="none"/>
                <w:lang w:val="en-US" w:eastAsia="zh-CN" w:bidi="ar"/>
              </w:rPr>
              <w:t>23-24学年</w:t>
            </w:r>
          </w:p>
        </w:tc>
        <w:tc>
          <w:tcPr>
            <w:tcW w:w="150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黑体" w:hAnsi="宋体" w:eastAsia="黑体" w:cs="黑体"/>
                <w:i w:val="0"/>
                <w:iCs w:val="0"/>
                <w:color w:val="000000"/>
                <w:sz w:val="16"/>
                <w:szCs w:val="16"/>
                <w:u w:val="none"/>
              </w:rPr>
            </w:pPr>
            <w:r>
              <w:rPr>
                <w:rFonts w:hint="eastAsia" w:ascii="黑体" w:hAnsi="宋体" w:eastAsia="黑体" w:cs="黑体"/>
                <w:i w:val="0"/>
                <w:iCs w:val="0"/>
                <w:color w:val="000000"/>
                <w:kern w:val="0"/>
                <w:sz w:val="16"/>
                <w:szCs w:val="16"/>
                <w:u w:val="none"/>
                <w:lang w:val="en-US" w:eastAsia="zh-CN" w:bidi="ar"/>
              </w:rPr>
              <w:t>24-25学年</w:t>
            </w:r>
          </w:p>
        </w:tc>
        <w:tc>
          <w:tcPr>
            <w:tcW w:w="127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黑体" w:hAnsi="宋体" w:eastAsia="黑体" w:cs="黑体"/>
                <w:i w:val="0"/>
                <w:iCs w:val="0"/>
                <w:color w:val="000000"/>
                <w:sz w:val="16"/>
                <w:szCs w:val="16"/>
                <w:u w:val="none"/>
              </w:rPr>
            </w:pPr>
            <w:r>
              <w:rPr>
                <w:rFonts w:hint="eastAsia" w:ascii="黑体" w:hAnsi="宋体" w:eastAsia="黑体" w:cs="黑体"/>
                <w:i w:val="0"/>
                <w:iCs w:val="0"/>
                <w:color w:val="000000"/>
                <w:kern w:val="0"/>
                <w:sz w:val="16"/>
                <w:szCs w:val="16"/>
                <w:u w:val="none"/>
                <w:lang w:val="en-US" w:eastAsia="zh-CN" w:bidi="ar"/>
              </w:rPr>
              <w:t>25-26学年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948"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黑体" w:hAnsi="宋体" w:eastAsia="黑体" w:cs="黑体"/>
                <w:i w:val="0"/>
                <w:iCs w:val="0"/>
                <w:color w:val="000000"/>
                <w:sz w:val="16"/>
                <w:szCs w:val="16"/>
                <w:u w:val="none"/>
              </w:rPr>
            </w:pPr>
            <w:r>
              <w:rPr>
                <w:rFonts w:hint="eastAsia" w:ascii="黑体" w:hAnsi="宋体" w:eastAsia="黑体" w:cs="黑体"/>
                <w:i w:val="0"/>
                <w:iCs w:val="0"/>
                <w:color w:val="000000"/>
                <w:kern w:val="0"/>
                <w:sz w:val="16"/>
                <w:szCs w:val="16"/>
                <w:u w:val="none"/>
                <w:lang w:val="en-US" w:eastAsia="zh-CN" w:bidi="ar"/>
              </w:rPr>
              <w:t>类别</w:t>
            </w:r>
          </w:p>
        </w:tc>
        <w:tc>
          <w:tcPr>
            <w:tcW w:w="38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黑体" w:hAnsi="宋体" w:eastAsia="黑体" w:cs="黑体"/>
                <w:i w:val="0"/>
                <w:iCs w:val="0"/>
                <w:color w:val="000000"/>
                <w:sz w:val="16"/>
                <w:szCs w:val="16"/>
                <w:u w:val="none"/>
              </w:rPr>
            </w:pPr>
            <w:r>
              <w:rPr>
                <w:rFonts w:hint="eastAsia" w:ascii="黑体" w:hAnsi="宋体" w:eastAsia="黑体" w:cs="黑体"/>
                <w:i w:val="0"/>
                <w:iCs w:val="0"/>
                <w:color w:val="000000"/>
                <w:kern w:val="0"/>
                <w:sz w:val="16"/>
                <w:szCs w:val="16"/>
                <w:u w:val="none"/>
                <w:lang w:val="en-US" w:eastAsia="zh-CN" w:bidi="ar"/>
              </w:rPr>
              <w:t>序号</w:t>
            </w:r>
          </w:p>
        </w:tc>
        <w:tc>
          <w:tcPr>
            <w:tcW w:w="90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黑体" w:hAnsi="宋体" w:eastAsia="黑体" w:cs="黑体"/>
                <w:i w:val="0"/>
                <w:iCs w:val="0"/>
                <w:color w:val="000000"/>
                <w:sz w:val="16"/>
                <w:szCs w:val="16"/>
                <w:u w:val="none"/>
              </w:rPr>
            </w:pPr>
            <w:r>
              <w:rPr>
                <w:rFonts w:hint="eastAsia" w:ascii="黑体" w:hAnsi="宋体" w:eastAsia="黑体" w:cs="黑体"/>
                <w:i w:val="0"/>
                <w:iCs w:val="0"/>
                <w:color w:val="000000"/>
                <w:kern w:val="0"/>
                <w:sz w:val="16"/>
                <w:szCs w:val="16"/>
                <w:u w:val="none"/>
                <w:lang w:val="en-US" w:eastAsia="zh-CN" w:bidi="ar"/>
              </w:rPr>
              <w:t>课程代码</w:t>
            </w:r>
          </w:p>
        </w:tc>
        <w:tc>
          <w:tcPr>
            <w:tcW w:w="214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黑体" w:hAnsi="宋体" w:eastAsia="黑体" w:cs="黑体"/>
                <w:i w:val="0"/>
                <w:iCs w:val="0"/>
                <w:color w:val="000000"/>
                <w:sz w:val="16"/>
                <w:szCs w:val="16"/>
                <w:u w:val="none"/>
              </w:rPr>
            </w:pPr>
            <w:r>
              <w:rPr>
                <w:rFonts w:hint="eastAsia" w:ascii="黑体" w:hAnsi="宋体" w:eastAsia="黑体" w:cs="黑体"/>
                <w:i w:val="0"/>
                <w:iCs w:val="0"/>
                <w:color w:val="000000"/>
                <w:kern w:val="0"/>
                <w:sz w:val="16"/>
                <w:szCs w:val="16"/>
                <w:u w:val="none"/>
                <w:lang w:val="en-US" w:eastAsia="zh-CN" w:bidi="ar"/>
              </w:rPr>
              <w:t>课  程  名  称</w:t>
            </w:r>
          </w:p>
        </w:tc>
        <w:tc>
          <w:tcPr>
            <w:tcW w:w="63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黑体" w:hAnsi="宋体" w:eastAsia="黑体" w:cs="黑体"/>
                <w:i w:val="0"/>
                <w:iCs w:val="0"/>
                <w:color w:val="000000"/>
                <w:sz w:val="16"/>
                <w:szCs w:val="16"/>
                <w:u w:val="none"/>
              </w:rPr>
            </w:pPr>
            <w:r>
              <w:rPr>
                <w:rFonts w:hint="eastAsia" w:ascii="黑体" w:hAnsi="宋体" w:eastAsia="黑体" w:cs="黑体"/>
                <w:i w:val="0"/>
                <w:iCs w:val="0"/>
                <w:color w:val="000000"/>
                <w:kern w:val="0"/>
                <w:sz w:val="16"/>
                <w:szCs w:val="16"/>
                <w:u w:val="none"/>
                <w:lang w:val="en-US" w:eastAsia="zh-CN" w:bidi="ar"/>
              </w:rPr>
              <w:t>总计</w:t>
            </w:r>
          </w:p>
        </w:tc>
        <w:tc>
          <w:tcPr>
            <w:tcW w:w="111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黑体" w:hAnsi="宋体" w:eastAsia="黑体" w:cs="黑体"/>
                <w:i w:val="0"/>
                <w:iCs w:val="0"/>
                <w:color w:val="000000"/>
                <w:sz w:val="16"/>
                <w:szCs w:val="16"/>
                <w:u w:val="none"/>
              </w:rPr>
            </w:pPr>
            <w:r>
              <w:rPr>
                <w:rFonts w:hint="eastAsia" w:ascii="黑体" w:hAnsi="宋体" w:eastAsia="黑体" w:cs="黑体"/>
                <w:i w:val="0"/>
                <w:iCs w:val="0"/>
                <w:color w:val="000000"/>
                <w:kern w:val="0"/>
                <w:sz w:val="16"/>
                <w:szCs w:val="16"/>
                <w:u w:val="none"/>
                <w:lang w:val="en-US" w:eastAsia="zh-CN" w:bidi="ar"/>
              </w:rPr>
              <w:t>其中</w:t>
            </w:r>
          </w:p>
        </w:tc>
        <w:tc>
          <w:tcPr>
            <w:tcW w:w="5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黑体" w:hAnsi="宋体" w:eastAsia="黑体" w:cs="黑体"/>
                <w:i w:val="0"/>
                <w:iCs w:val="0"/>
                <w:color w:val="000000"/>
                <w:sz w:val="16"/>
                <w:szCs w:val="16"/>
                <w:u w:val="none"/>
              </w:rPr>
            </w:pPr>
          </w:p>
        </w:tc>
        <w:tc>
          <w:tcPr>
            <w:tcW w:w="7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2"/>
                <w:szCs w:val="12"/>
                <w:u w:val="none"/>
              </w:rPr>
            </w:pPr>
            <w:r>
              <w:rPr>
                <w:rFonts w:hint="default" w:ascii="Times New Roman" w:hAnsi="Times New Roman" w:eastAsia="宋体" w:cs="Times New Roman"/>
                <w:i w:val="0"/>
                <w:iCs w:val="0"/>
                <w:color w:val="000000"/>
                <w:kern w:val="0"/>
                <w:sz w:val="12"/>
                <w:szCs w:val="12"/>
                <w:u w:val="none"/>
                <w:lang w:val="en-US" w:eastAsia="zh-CN" w:bidi="ar"/>
              </w:rPr>
              <w:t>1</w:t>
            </w:r>
            <w:r>
              <w:rPr>
                <w:rFonts w:hint="default" w:ascii="黑体" w:hAnsi="宋体" w:eastAsia="黑体" w:cs="黑体"/>
                <w:i w:val="0"/>
                <w:iCs w:val="0"/>
                <w:color w:val="000000"/>
                <w:kern w:val="0"/>
                <w:sz w:val="12"/>
                <w:szCs w:val="12"/>
                <w:u w:val="none"/>
                <w:lang w:val="en-US" w:eastAsia="zh-CN" w:bidi="ar"/>
              </w:rPr>
              <w:t>（</w:t>
            </w:r>
            <w:r>
              <w:rPr>
                <w:rFonts w:hint="default" w:ascii="Times New Roman" w:hAnsi="Times New Roman" w:eastAsia="宋体" w:cs="Times New Roman"/>
                <w:i w:val="0"/>
                <w:iCs w:val="0"/>
                <w:color w:val="000000"/>
                <w:kern w:val="0"/>
                <w:sz w:val="12"/>
                <w:szCs w:val="12"/>
                <w:u w:val="none"/>
                <w:lang w:val="en-US" w:eastAsia="zh-CN" w:bidi="ar"/>
              </w:rPr>
              <w:t>14</w:t>
            </w:r>
            <w:r>
              <w:rPr>
                <w:rFonts w:hint="default" w:ascii="黑体" w:hAnsi="宋体" w:eastAsia="黑体" w:cs="黑体"/>
                <w:i w:val="0"/>
                <w:iCs w:val="0"/>
                <w:color w:val="000000"/>
                <w:kern w:val="0"/>
                <w:sz w:val="12"/>
                <w:szCs w:val="12"/>
                <w:u w:val="none"/>
                <w:lang w:val="en-US" w:eastAsia="zh-CN" w:bidi="ar"/>
              </w:rPr>
              <w:t>）</w:t>
            </w:r>
          </w:p>
        </w:tc>
        <w:tc>
          <w:tcPr>
            <w:tcW w:w="75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2"/>
                <w:szCs w:val="12"/>
                <w:u w:val="none"/>
              </w:rPr>
            </w:pPr>
            <w:r>
              <w:rPr>
                <w:rFonts w:hint="default" w:ascii="Times New Roman" w:hAnsi="Times New Roman" w:eastAsia="宋体" w:cs="Times New Roman"/>
                <w:i w:val="0"/>
                <w:iCs w:val="0"/>
                <w:color w:val="000000"/>
                <w:kern w:val="0"/>
                <w:sz w:val="12"/>
                <w:szCs w:val="12"/>
                <w:u w:val="none"/>
                <w:lang w:val="en-US" w:eastAsia="zh-CN" w:bidi="ar"/>
              </w:rPr>
              <w:t>2</w:t>
            </w:r>
            <w:r>
              <w:rPr>
                <w:rFonts w:hint="default" w:ascii="黑体" w:hAnsi="宋体" w:eastAsia="黑体" w:cs="黑体"/>
                <w:i w:val="0"/>
                <w:iCs w:val="0"/>
                <w:color w:val="000000"/>
                <w:kern w:val="0"/>
                <w:sz w:val="12"/>
                <w:szCs w:val="12"/>
                <w:u w:val="none"/>
                <w:lang w:val="en-US" w:eastAsia="zh-CN" w:bidi="ar"/>
              </w:rPr>
              <w:t>（</w:t>
            </w:r>
            <w:r>
              <w:rPr>
                <w:rFonts w:hint="default" w:ascii="Times New Roman" w:hAnsi="Times New Roman" w:eastAsia="宋体" w:cs="Times New Roman"/>
                <w:i w:val="0"/>
                <w:iCs w:val="0"/>
                <w:color w:val="000000"/>
                <w:kern w:val="0"/>
                <w:sz w:val="12"/>
                <w:szCs w:val="12"/>
                <w:u w:val="none"/>
                <w:lang w:val="en-US" w:eastAsia="zh-CN" w:bidi="ar"/>
              </w:rPr>
              <w:t>14</w:t>
            </w:r>
            <w:r>
              <w:rPr>
                <w:rFonts w:hint="default" w:ascii="黑体" w:hAnsi="宋体" w:eastAsia="黑体" w:cs="黑体"/>
                <w:i w:val="0"/>
                <w:iCs w:val="0"/>
                <w:color w:val="000000"/>
                <w:kern w:val="0"/>
                <w:sz w:val="12"/>
                <w:szCs w:val="12"/>
                <w:u w:val="none"/>
                <w:lang w:val="en-US" w:eastAsia="zh-CN" w:bidi="ar"/>
              </w:rPr>
              <w:t>）</w:t>
            </w:r>
          </w:p>
        </w:tc>
        <w:tc>
          <w:tcPr>
            <w:tcW w:w="7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2"/>
                <w:szCs w:val="12"/>
                <w:u w:val="none"/>
              </w:rPr>
            </w:pPr>
            <w:r>
              <w:rPr>
                <w:rFonts w:hint="default" w:ascii="Times New Roman" w:hAnsi="Times New Roman" w:eastAsia="宋体" w:cs="Times New Roman"/>
                <w:i w:val="0"/>
                <w:iCs w:val="0"/>
                <w:color w:val="000000"/>
                <w:kern w:val="0"/>
                <w:sz w:val="12"/>
                <w:szCs w:val="12"/>
                <w:u w:val="none"/>
                <w:lang w:val="en-US" w:eastAsia="zh-CN" w:bidi="ar"/>
              </w:rPr>
              <w:t>1</w:t>
            </w:r>
            <w:r>
              <w:rPr>
                <w:rFonts w:hint="default" w:ascii="黑体" w:hAnsi="宋体" w:eastAsia="黑体" w:cs="黑体"/>
                <w:i w:val="0"/>
                <w:iCs w:val="0"/>
                <w:color w:val="000000"/>
                <w:kern w:val="0"/>
                <w:sz w:val="12"/>
                <w:szCs w:val="12"/>
                <w:u w:val="none"/>
                <w:lang w:val="en-US" w:eastAsia="zh-CN" w:bidi="ar"/>
              </w:rPr>
              <w:t>（</w:t>
            </w:r>
            <w:r>
              <w:rPr>
                <w:rFonts w:hint="default" w:ascii="Times New Roman" w:hAnsi="Times New Roman" w:eastAsia="宋体" w:cs="Times New Roman"/>
                <w:i w:val="0"/>
                <w:iCs w:val="0"/>
                <w:color w:val="000000"/>
                <w:kern w:val="0"/>
                <w:sz w:val="12"/>
                <w:szCs w:val="12"/>
                <w:u w:val="none"/>
                <w:lang w:val="en-US" w:eastAsia="zh-CN" w:bidi="ar"/>
              </w:rPr>
              <w:t>14.5</w:t>
            </w:r>
            <w:r>
              <w:rPr>
                <w:rFonts w:hint="default" w:ascii="黑体" w:hAnsi="宋体" w:eastAsia="黑体" w:cs="黑体"/>
                <w:i w:val="0"/>
                <w:iCs w:val="0"/>
                <w:color w:val="000000"/>
                <w:kern w:val="0"/>
                <w:sz w:val="12"/>
                <w:szCs w:val="12"/>
                <w:u w:val="none"/>
                <w:lang w:val="en-US" w:eastAsia="zh-CN" w:bidi="ar"/>
              </w:rPr>
              <w:t>）</w:t>
            </w:r>
          </w:p>
        </w:tc>
        <w:tc>
          <w:tcPr>
            <w:tcW w:w="74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2"/>
                <w:szCs w:val="12"/>
                <w:u w:val="none"/>
              </w:rPr>
            </w:pPr>
            <w:r>
              <w:rPr>
                <w:rFonts w:hint="default" w:ascii="Times New Roman" w:hAnsi="Times New Roman" w:eastAsia="宋体" w:cs="Times New Roman"/>
                <w:i w:val="0"/>
                <w:iCs w:val="0"/>
                <w:color w:val="000000"/>
                <w:kern w:val="0"/>
                <w:sz w:val="12"/>
                <w:szCs w:val="12"/>
                <w:u w:val="none"/>
                <w:lang w:val="en-US" w:eastAsia="zh-CN" w:bidi="ar"/>
              </w:rPr>
              <w:t>2</w:t>
            </w:r>
            <w:r>
              <w:rPr>
                <w:rFonts w:hint="eastAsia" w:ascii="宋体" w:hAnsi="宋体" w:eastAsia="宋体" w:cs="宋体"/>
                <w:i w:val="0"/>
                <w:iCs w:val="0"/>
                <w:color w:val="000000"/>
                <w:kern w:val="0"/>
                <w:sz w:val="12"/>
                <w:szCs w:val="12"/>
                <w:u w:val="none"/>
                <w:lang w:val="en-US" w:eastAsia="zh-CN" w:bidi="ar"/>
              </w:rPr>
              <w:t>（17）</w:t>
            </w:r>
          </w:p>
        </w:tc>
        <w:tc>
          <w:tcPr>
            <w:tcW w:w="6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2"/>
                <w:szCs w:val="12"/>
                <w:u w:val="none"/>
              </w:rPr>
            </w:pPr>
            <w:r>
              <w:rPr>
                <w:rFonts w:hint="default" w:ascii="Times New Roman" w:hAnsi="Times New Roman" w:eastAsia="宋体" w:cs="Times New Roman"/>
                <w:i w:val="0"/>
                <w:iCs w:val="0"/>
                <w:color w:val="000000"/>
                <w:kern w:val="0"/>
                <w:sz w:val="12"/>
                <w:szCs w:val="12"/>
                <w:u w:val="none"/>
                <w:lang w:val="en-US" w:eastAsia="zh-CN" w:bidi="ar"/>
              </w:rPr>
              <w:t>1</w:t>
            </w:r>
            <w:r>
              <w:rPr>
                <w:rFonts w:hint="eastAsia" w:ascii="宋体" w:hAnsi="宋体" w:eastAsia="宋体" w:cs="宋体"/>
                <w:i w:val="0"/>
                <w:iCs w:val="0"/>
                <w:color w:val="000000"/>
                <w:kern w:val="0"/>
                <w:sz w:val="12"/>
                <w:szCs w:val="12"/>
                <w:u w:val="none"/>
                <w:lang w:val="en-US" w:eastAsia="zh-CN" w:bidi="ar"/>
              </w:rPr>
              <w:t>（</w:t>
            </w:r>
            <w:r>
              <w:rPr>
                <w:rFonts w:hint="default" w:ascii="Times New Roman" w:hAnsi="Times New Roman" w:eastAsia="宋体" w:cs="Times New Roman"/>
                <w:i w:val="0"/>
                <w:iCs w:val="0"/>
                <w:color w:val="000000"/>
                <w:kern w:val="0"/>
                <w:sz w:val="12"/>
                <w:szCs w:val="12"/>
                <w:u w:val="none"/>
                <w:lang w:val="en-US" w:eastAsia="zh-CN" w:bidi="ar"/>
              </w:rPr>
              <w:t>15</w:t>
            </w:r>
            <w:r>
              <w:rPr>
                <w:rFonts w:hint="eastAsia" w:ascii="宋体" w:hAnsi="宋体" w:eastAsia="宋体" w:cs="宋体"/>
                <w:i w:val="0"/>
                <w:iCs w:val="0"/>
                <w:color w:val="000000"/>
                <w:kern w:val="0"/>
                <w:sz w:val="12"/>
                <w:szCs w:val="12"/>
                <w:u w:val="none"/>
                <w:lang w:val="en-US" w:eastAsia="zh-CN" w:bidi="ar"/>
              </w:rPr>
              <w:t>）</w:t>
            </w:r>
          </w:p>
        </w:tc>
        <w:tc>
          <w:tcPr>
            <w:tcW w:w="61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黑体" w:hAnsi="宋体" w:eastAsia="黑体" w:cs="黑体"/>
                <w:i w:val="0"/>
                <w:iCs w:val="0"/>
                <w:color w:val="000000"/>
                <w:sz w:val="16"/>
                <w:szCs w:val="16"/>
                <w:u w:val="none"/>
              </w:rPr>
            </w:pPr>
          </w:p>
        </w:tc>
        <w:tc>
          <w:tcPr>
            <w:tcW w:w="3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黑体" w:hAnsi="宋体" w:eastAsia="黑体" w:cs="黑体"/>
                <w:i w:val="0"/>
                <w:iCs w:val="0"/>
                <w:color w:val="000000"/>
                <w:sz w:val="16"/>
                <w:szCs w:val="16"/>
                <w:u w:val="none"/>
              </w:rPr>
            </w:pPr>
          </w:p>
        </w:tc>
        <w:tc>
          <w:tcPr>
            <w:tcW w:w="9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黑体" w:hAnsi="宋体" w:eastAsia="黑体" w:cs="黑体"/>
                <w:i w:val="0"/>
                <w:iCs w:val="0"/>
                <w:color w:val="000000"/>
                <w:sz w:val="16"/>
                <w:szCs w:val="16"/>
                <w:u w:val="none"/>
              </w:rPr>
            </w:pPr>
          </w:p>
        </w:tc>
        <w:tc>
          <w:tcPr>
            <w:tcW w:w="21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黑体" w:hAnsi="宋体" w:eastAsia="黑体" w:cs="黑体"/>
                <w:i w:val="0"/>
                <w:iCs w:val="0"/>
                <w:color w:val="000000"/>
                <w:sz w:val="16"/>
                <w:szCs w:val="16"/>
                <w:u w:val="none"/>
              </w:rPr>
            </w:pPr>
          </w:p>
        </w:tc>
        <w:tc>
          <w:tcPr>
            <w:tcW w:w="6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黑体" w:hAnsi="宋体" w:eastAsia="黑体" w:cs="黑体"/>
                <w:i w:val="0"/>
                <w:iCs w:val="0"/>
                <w:color w:val="000000"/>
                <w:sz w:val="16"/>
                <w:szCs w:val="16"/>
                <w:u w:val="none"/>
              </w:rPr>
            </w:pPr>
          </w:p>
        </w:tc>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黑体" w:hAnsi="宋体" w:eastAsia="黑体" w:cs="黑体"/>
                <w:i w:val="0"/>
                <w:iCs w:val="0"/>
                <w:color w:val="000000"/>
                <w:sz w:val="16"/>
                <w:szCs w:val="16"/>
                <w:u w:val="none"/>
              </w:rPr>
            </w:pPr>
            <w:r>
              <w:rPr>
                <w:rFonts w:hint="eastAsia" w:ascii="黑体" w:hAnsi="宋体" w:eastAsia="黑体" w:cs="黑体"/>
                <w:i w:val="0"/>
                <w:iCs w:val="0"/>
                <w:color w:val="000000"/>
                <w:kern w:val="0"/>
                <w:sz w:val="16"/>
                <w:szCs w:val="16"/>
                <w:u w:val="none"/>
                <w:lang w:val="en-US" w:eastAsia="zh-CN" w:bidi="ar"/>
              </w:rPr>
              <w:t>理论</w:t>
            </w:r>
          </w:p>
        </w:tc>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黑体" w:hAnsi="宋体" w:eastAsia="黑体" w:cs="黑体"/>
                <w:i w:val="0"/>
                <w:iCs w:val="0"/>
                <w:color w:val="000000"/>
                <w:sz w:val="16"/>
                <w:szCs w:val="16"/>
                <w:u w:val="none"/>
              </w:rPr>
            </w:pPr>
            <w:r>
              <w:rPr>
                <w:rFonts w:hint="eastAsia" w:ascii="黑体" w:hAnsi="宋体" w:eastAsia="黑体" w:cs="黑体"/>
                <w:i w:val="0"/>
                <w:iCs w:val="0"/>
                <w:color w:val="000000"/>
                <w:kern w:val="0"/>
                <w:sz w:val="16"/>
                <w:szCs w:val="16"/>
                <w:u w:val="none"/>
                <w:lang w:val="en-US" w:eastAsia="zh-CN" w:bidi="ar"/>
              </w:rPr>
              <w:t>实践</w:t>
            </w:r>
          </w:p>
        </w:tc>
        <w:tc>
          <w:tcPr>
            <w:tcW w:w="5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黑体" w:hAnsi="宋体" w:eastAsia="黑体" w:cs="黑体"/>
                <w:i w:val="0"/>
                <w:iCs w:val="0"/>
                <w:color w:val="000000"/>
                <w:sz w:val="16"/>
                <w:szCs w:val="16"/>
                <w:u w:val="none"/>
              </w:rPr>
            </w:pP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2"/>
                <w:szCs w:val="12"/>
                <w:u w:val="none"/>
              </w:rPr>
            </w:pPr>
          </w:p>
        </w:tc>
        <w:tc>
          <w:tcPr>
            <w:tcW w:w="7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2"/>
                <w:szCs w:val="12"/>
                <w:u w:val="none"/>
              </w:rPr>
            </w:pPr>
          </w:p>
        </w:tc>
        <w:tc>
          <w:tcPr>
            <w:tcW w:w="7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2"/>
                <w:szCs w:val="12"/>
                <w:u w:val="none"/>
              </w:rPr>
            </w:pPr>
          </w:p>
        </w:tc>
        <w:tc>
          <w:tcPr>
            <w:tcW w:w="7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2"/>
                <w:szCs w:val="12"/>
                <w:u w:val="none"/>
              </w:rPr>
            </w:pP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2"/>
                <w:szCs w:val="12"/>
                <w:u w:val="none"/>
              </w:rPr>
            </w:pPr>
          </w:p>
        </w:tc>
        <w:tc>
          <w:tcPr>
            <w:tcW w:w="6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3" w:hRule="atLeast"/>
        </w:trPr>
        <w:tc>
          <w:tcPr>
            <w:tcW w:w="53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黑体" w:hAnsi="宋体" w:eastAsia="黑体" w:cs="黑体"/>
                <w:i w:val="0"/>
                <w:iCs w:val="0"/>
                <w:color w:val="000000"/>
                <w:sz w:val="16"/>
                <w:szCs w:val="16"/>
                <w:u w:val="none"/>
              </w:rPr>
            </w:pPr>
            <w:r>
              <w:rPr>
                <w:rFonts w:hint="eastAsia" w:ascii="黑体" w:hAnsi="宋体" w:eastAsia="黑体" w:cs="黑体"/>
                <w:i w:val="0"/>
                <w:iCs w:val="0"/>
                <w:color w:val="000000"/>
                <w:kern w:val="0"/>
                <w:sz w:val="16"/>
                <w:szCs w:val="16"/>
                <w:u w:val="none"/>
                <w:lang w:val="en-US" w:eastAsia="zh-CN" w:bidi="ar"/>
              </w:rPr>
              <w:t>一、公共基础课</w:t>
            </w:r>
          </w:p>
        </w:tc>
        <w:tc>
          <w:tcPr>
            <w:tcW w:w="41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公共必修课程</w:t>
            </w:r>
          </w:p>
        </w:tc>
        <w:tc>
          <w:tcPr>
            <w:tcW w:w="3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w:t>
            </w:r>
          </w:p>
        </w:tc>
        <w:tc>
          <w:tcPr>
            <w:tcW w:w="9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19010003</w:t>
            </w:r>
          </w:p>
        </w:tc>
        <w:tc>
          <w:tcPr>
            <w:tcW w:w="21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思想道德与法治※*</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48</w:t>
            </w:r>
          </w:p>
        </w:tc>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39</w:t>
            </w:r>
          </w:p>
        </w:tc>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9</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3</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3</w:t>
            </w:r>
          </w:p>
        </w:tc>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FF0000"/>
                <w:sz w:val="16"/>
                <w:szCs w:val="16"/>
                <w:u w:val="none"/>
              </w:rPr>
            </w:pPr>
          </w:p>
        </w:tc>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2" w:hRule="atLeast"/>
        </w:trPr>
        <w:tc>
          <w:tcPr>
            <w:tcW w:w="5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黑体" w:hAnsi="宋体" w:eastAsia="黑体" w:cs="黑体"/>
                <w:i w:val="0"/>
                <w:iCs w:val="0"/>
                <w:color w:val="000000"/>
                <w:sz w:val="16"/>
                <w:szCs w:val="16"/>
                <w:u w:val="none"/>
              </w:rPr>
            </w:pPr>
          </w:p>
        </w:tc>
        <w:tc>
          <w:tcPr>
            <w:tcW w:w="4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6"/>
                <w:szCs w:val="16"/>
                <w:u w:val="none"/>
              </w:rPr>
            </w:pPr>
          </w:p>
        </w:tc>
        <w:tc>
          <w:tcPr>
            <w:tcW w:w="3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2</w:t>
            </w:r>
          </w:p>
        </w:tc>
        <w:tc>
          <w:tcPr>
            <w:tcW w:w="9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19010001</w:t>
            </w:r>
          </w:p>
        </w:tc>
        <w:tc>
          <w:tcPr>
            <w:tcW w:w="21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毛泽东思想和中国特色社会主义理论体系概论※*</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32</w:t>
            </w:r>
          </w:p>
        </w:tc>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26</w:t>
            </w:r>
          </w:p>
        </w:tc>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6</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2</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2</w:t>
            </w:r>
          </w:p>
        </w:tc>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2" w:hRule="atLeast"/>
        </w:trPr>
        <w:tc>
          <w:tcPr>
            <w:tcW w:w="5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黑体" w:hAnsi="宋体" w:eastAsia="黑体" w:cs="黑体"/>
                <w:i w:val="0"/>
                <w:iCs w:val="0"/>
                <w:color w:val="000000"/>
                <w:sz w:val="16"/>
                <w:szCs w:val="16"/>
                <w:u w:val="none"/>
              </w:rPr>
            </w:pPr>
          </w:p>
        </w:tc>
        <w:tc>
          <w:tcPr>
            <w:tcW w:w="4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6"/>
                <w:szCs w:val="16"/>
                <w:u w:val="none"/>
              </w:rPr>
            </w:pPr>
          </w:p>
        </w:tc>
        <w:tc>
          <w:tcPr>
            <w:tcW w:w="3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3</w:t>
            </w:r>
          </w:p>
        </w:tc>
        <w:tc>
          <w:tcPr>
            <w:tcW w:w="9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19010002</w:t>
            </w:r>
          </w:p>
        </w:tc>
        <w:tc>
          <w:tcPr>
            <w:tcW w:w="2147"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spacing w:before="0" w:beforeAutospacing="0" w:after="0" w:afterAutospacing="0"/>
              <w:ind w:left="0" w:right="0"/>
              <w:jc w:val="both"/>
              <w:textAlignment w:val="top"/>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习近平新时代中国特色社会主义思想概论※*</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48</w:t>
            </w:r>
          </w:p>
        </w:tc>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48</w:t>
            </w:r>
          </w:p>
        </w:tc>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0</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3</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3</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3" w:hRule="atLeast"/>
        </w:trPr>
        <w:tc>
          <w:tcPr>
            <w:tcW w:w="5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黑体" w:hAnsi="宋体" w:eastAsia="黑体" w:cs="黑体"/>
                <w:i w:val="0"/>
                <w:iCs w:val="0"/>
                <w:color w:val="000000"/>
                <w:sz w:val="16"/>
                <w:szCs w:val="16"/>
                <w:u w:val="none"/>
              </w:rPr>
            </w:pPr>
          </w:p>
        </w:tc>
        <w:tc>
          <w:tcPr>
            <w:tcW w:w="4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6"/>
                <w:szCs w:val="16"/>
                <w:u w:val="none"/>
              </w:rPr>
            </w:pPr>
          </w:p>
        </w:tc>
        <w:tc>
          <w:tcPr>
            <w:tcW w:w="3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4</w:t>
            </w:r>
          </w:p>
        </w:tc>
        <w:tc>
          <w:tcPr>
            <w:tcW w:w="9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19010004</w:t>
            </w:r>
          </w:p>
        </w:tc>
        <w:tc>
          <w:tcPr>
            <w:tcW w:w="2147"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before="0" w:beforeAutospacing="0" w:after="0" w:afterAutospacing="0"/>
              <w:ind w:left="0" w:right="0"/>
              <w:jc w:val="both"/>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形势与政策1※</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32</w:t>
            </w:r>
          </w:p>
        </w:tc>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32</w:t>
            </w:r>
          </w:p>
        </w:tc>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0</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2</w:t>
            </w:r>
            <w:r>
              <w:rPr>
                <w:rFonts w:hint="default" w:ascii="仿宋_GB2312" w:hAnsi="Times New Roman" w:eastAsia="仿宋_GB2312" w:cs="仿宋_GB2312"/>
                <w:i w:val="0"/>
                <w:iCs w:val="0"/>
                <w:color w:val="000000"/>
                <w:kern w:val="0"/>
                <w:sz w:val="13"/>
                <w:szCs w:val="13"/>
                <w:u w:val="none"/>
                <w:lang w:val="en-US" w:eastAsia="zh-CN" w:bidi="ar"/>
              </w:rPr>
              <w:t>（</w:t>
            </w:r>
            <w:r>
              <w:rPr>
                <w:rFonts w:hint="default" w:ascii="Times New Roman" w:hAnsi="Times New Roman" w:eastAsia="宋体" w:cs="Times New Roman"/>
                <w:i w:val="0"/>
                <w:iCs w:val="0"/>
                <w:color w:val="000000"/>
                <w:kern w:val="0"/>
                <w:sz w:val="13"/>
                <w:szCs w:val="13"/>
                <w:u w:val="none"/>
                <w:lang w:val="en-US" w:eastAsia="zh-CN" w:bidi="ar"/>
              </w:rPr>
              <w:t>4</w:t>
            </w:r>
            <w:r>
              <w:rPr>
                <w:rFonts w:hint="default" w:ascii="仿宋_GB2312" w:hAnsi="Times New Roman" w:eastAsia="仿宋_GB2312" w:cs="仿宋_GB2312"/>
                <w:i w:val="0"/>
                <w:iCs w:val="0"/>
                <w:color w:val="000000"/>
                <w:kern w:val="0"/>
                <w:sz w:val="13"/>
                <w:szCs w:val="13"/>
                <w:u w:val="none"/>
                <w:lang w:val="en-US" w:eastAsia="zh-CN" w:bidi="ar"/>
              </w:rPr>
              <w:t>周）</w:t>
            </w:r>
          </w:p>
        </w:tc>
        <w:tc>
          <w:tcPr>
            <w:tcW w:w="754"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2</w:t>
            </w:r>
            <w:r>
              <w:rPr>
                <w:rFonts w:hint="default" w:ascii="仿宋_GB2312" w:hAnsi="Times New Roman" w:eastAsia="仿宋_GB2312" w:cs="仿宋_GB2312"/>
                <w:i w:val="0"/>
                <w:iCs w:val="0"/>
                <w:color w:val="000000"/>
                <w:kern w:val="0"/>
                <w:sz w:val="13"/>
                <w:szCs w:val="13"/>
                <w:u w:val="none"/>
                <w:lang w:val="en-US" w:eastAsia="zh-CN" w:bidi="ar"/>
              </w:rPr>
              <w:t>（</w:t>
            </w:r>
            <w:r>
              <w:rPr>
                <w:rFonts w:hint="default" w:ascii="Times New Roman" w:hAnsi="Times New Roman" w:eastAsia="宋体" w:cs="Times New Roman"/>
                <w:i w:val="0"/>
                <w:iCs w:val="0"/>
                <w:color w:val="000000"/>
                <w:kern w:val="0"/>
                <w:sz w:val="13"/>
                <w:szCs w:val="13"/>
                <w:u w:val="none"/>
                <w:lang w:val="en-US" w:eastAsia="zh-CN" w:bidi="ar"/>
              </w:rPr>
              <w:t>4</w:t>
            </w:r>
            <w:r>
              <w:rPr>
                <w:rFonts w:hint="default" w:ascii="仿宋_GB2312" w:hAnsi="Times New Roman" w:eastAsia="仿宋_GB2312" w:cs="仿宋_GB2312"/>
                <w:i w:val="0"/>
                <w:iCs w:val="0"/>
                <w:color w:val="000000"/>
                <w:kern w:val="0"/>
                <w:sz w:val="13"/>
                <w:szCs w:val="13"/>
                <w:u w:val="none"/>
                <w:lang w:val="en-US" w:eastAsia="zh-CN" w:bidi="ar"/>
              </w:rPr>
              <w:t>周）</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FF0000"/>
                <w:sz w:val="16"/>
                <w:szCs w:val="16"/>
                <w:u w:val="none"/>
              </w:rPr>
            </w:pPr>
            <w:r>
              <w:rPr>
                <w:rFonts w:hint="default" w:ascii="Times New Roman" w:hAnsi="Times New Roman" w:eastAsia="宋体" w:cs="Times New Roman"/>
                <w:i w:val="0"/>
                <w:iCs w:val="0"/>
                <w:color w:val="000000" w:themeColor="text1"/>
                <w:kern w:val="0"/>
                <w:sz w:val="16"/>
                <w:szCs w:val="16"/>
                <w:u w:val="none"/>
                <w:lang w:val="en-US" w:eastAsia="zh-CN" w:bidi="ar"/>
              </w:rPr>
              <w:t>2</w:t>
            </w:r>
            <w:r>
              <w:rPr>
                <w:rFonts w:hint="default" w:ascii="仿宋_GB2312" w:hAnsi="Times New Roman" w:eastAsia="仿宋_GB2312" w:cs="仿宋_GB2312"/>
                <w:i w:val="0"/>
                <w:iCs w:val="0"/>
                <w:color w:val="000000"/>
                <w:kern w:val="0"/>
                <w:sz w:val="13"/>
                <w:szCs w:val="13"/>
                <w:u w:val="none"/>
                <w:lang w:val="en-US" w:eastAsia="zh-CN" w:bidi="ar"/>
              </w:rPr>
              <w:t>（</w:t>
            </w:r>
            <w:r>
              <w:rPr>
                <w:rFonts w:hint="default" w:ascii="Times New Roman" w:hAnsi="Times New Roman" w:eastAsia="宋体" w:cs="Times New Roman"/>
                <w:i w:val="0"/>
                <w:iCs w:val="0"/>
                <w:color w:val="000000"/>
                <w:kern w:val="0"/>
                <w:sz w:val="13"/>
                <w:szCs w:val="13"/>
                <w:u w:val="none"/>
                <w:lang w:val="en-US" w:eastAsia="zh-CN" w:bidi="ar"/>
              </w:rPr>
              <w:t>4</w:t>
            </w:r>
            <w:r>
              <w:rPr>
                <w:rFonts w:hint="default" w:ascii="仿宋_GB2312" w:hAnsi="Times New Roman" w:eastAsia="仿宋_GB2312" w:cs="仿宋_GB2312"/>
                <w:i w:val="0"/>
                <w:iCs w:val="0"/>
                <w:color w:val="000000"/>
                <w:kern w:val="0"/>
                <w:sz w:val="13"/>
                <w:szCs w:val="13"/>
                <w:u w:val="none"/>
                <w:lang w:val="en-US" w:eastAsia="zh-CN" w:bidi="ar"/>
              </w:rPr>
              <w:t>周）</w:t>
            </w:r>
          </w:p>
        </w:tc>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2</w:t>
            </w:r>
            <w:r>
              <w:rPr>
                <w:rFonts w:hint="default" w:ascii="仿宋_GB2312" w:hAnsi="Times New Roman" w:eastAsia="仿宋_GB2312" w:cs="仿宋_GB2312"/>
                <w:i w:val="0"/>
                <w:iCs w:val="0"/>
                <w:color w:val="000000"/>
                <w:kern w:val="0"/>
                <w:sz w:val="13"/>
                <w:szCs w:val="13"/>
                <w:u w:val="none"/>
                <w:lang w:val="en-US" w:eastAsia="zh-CN" w:bidi="ar"/>
              </w:rPr>
              <w:t>（</w:t>
            </w:r>
            <w:r>
              <w:rPr>
                <w:rFonts w:hint="default" w:ascii="Times New Roman" w:hAnsi="Times New Roman" w:eastAsia="宋体" w:cs="Times New Roman"/>
                <w:i w:val="0"/>
                <w:iCs w:val="0"/>
                <w:color w:val="000000"/>
                <w:kern w:val="0"/>
                <w:sz w:val="13"/>
                <w:szCs w:val="13"/>
                <w:u w:val="none"/>
                <w:lang w:val="en-US" w:eastAsia="zh-CN" w:bidi="ar"/>
              </w:rPr>
              <w:t>4</w:t>
            </w:r>
            <w:r>
              <w:rPr>
                <w:rFonts w:hint="default" w:ascii="仿宋_GB2312" w:hAnsi="Times New Roman" w:eastAsia="仿宋_GB2312" w:cs="仿宋_GB2312"/>
                <w:i w:val="0"/>
                <w:iCs w:val="0"/>
                <w:color w:val="000000"/>
                <w:kern w:val="0"/>
                <w:sz w:val="13"/>
                <w:szCs w:val="13"/>
                <w:u w:val="none"/>
                <w:lang w:val="en-US" w:eastAsia="zh-CN" w:bidi="ar"/>
              </w:rPr>
              <w:t>周）</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0" w:hRule="atLeast"/>
        </w:trPr>
        <w:tc>
          <w:tcPr>
            <w:tcW w:w="5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黑体" w:hAnsi="宋体" w:eastAsia="黑体" w:cs="黑体"/>
                <w:i w:val="0"/>
                <w:iCs w:val="0"/>
                <w:color w:val="000000"/>
                <w:sz w:val="16"/>
                <w:szCs w:val="16"/>
                <w:u w:val="none"/>
              </w:rPr>
            </w:pPr>
          </w:p>
        </w:tc>
        <w:tc>
          <w:tcPr>
            <w:tcW w:w="4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6"/>
                <w:szCs w:val="16"/>
                <w:u w:val="none"/>
              </w:rPr>
            </w:pPr>
          </w:p>
        </w:tc>
        <w:tc>
          <w:tcPr>
            <w:tcW w:w="3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5</w:t>
            </w:r>
          </w:p>
        </w:tc>
        <w:tc>
          <w:tcPr>
            <w:tcW w:w="9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19010008</w:t>
            </w:r>
          </w:p>
        </w:tc>
        <w:tc>
          <w:tcPr>
            <w:tcW w:w="21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中共党史</w:t>
            </w:r>
            <w:r>
              <w:rPr>
                <w:rFonts w:hint="eastAsia" w:ascii="宋体" w:hAnsi="宋体" w:eastAsia="宋体" w:cs="宋体"/>
                <w:i w:val="0"/>
                <w:iCs w:val="0"/>
                <w:color w:val="000000"/>
                <w:kern w:val="0"/>
                <w:sz w:val="18"/>
                <w:szCs w:val="18"/>
                <w:u w:val="none"/>
                <w:lang w:val="en-US" w:eastAsia="zh-CN" w:bidi="ar"/>
              </w:rPr>
              <w:t>※</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32</w:t>
            </w:r>
          </w:p>
        </w:tc>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32</w:t>
            </w:r>
          </w:p>
        </w:tc>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0</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2</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2</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FF0000"/>
                <w:sz w:val="16"/>
                <w:szCs w:val="16"/>
                <w:u w:val="none"/>
              </w:rPr>
            </w:pPr>
          </w:p>
        </w:tc>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0" w:hRule="atLeast"/>
        </w:trPr>
        <w:tc>
          <w:tcPr>
            <w:tcW w:w="5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黑体" w:hAnsi="宋体" w:eastAsia="黑体" w:cs="黑体"/>
                <w:i w:val="0"/>
                <w:iCs w:val="0"/>
                <w:color w:val="000000"/>
                <w:sz w:val="16"/>
                <w:szCs w:val="16"/>
                <w:u w:val="none"/>
              </w:rPr>
            </w:pPr>
          </w:p>
        </w:tc>
        <w:tc>
          <w:tcPr>
            <w:tcW w:w="4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6"/>
                <w:szCs w:val="16"/>
                <w:u w:val="none"/>
              </w:rPr>
            </w:pPr>
          </w:p>
        </w:tc>
        <w:tc>
          <w:tcPr>
            <w:tcW w:w="3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6</w:t>
            </w:r>
          </w:p>
        </w:tc>
        <w:tc>
          <w:tcPr>
            <w:tcW w:w="9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17010012</w:t>
            </w:r>
          </w:p>
        </w:tc>
        <w:tc>
          <w:tcPr>
            <w:tcW w:w="21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大学生职业生涯规划</w:t>
            </w:r>
            <w:r>
              <w:rPr>
                <w:rFonts w:hint="eastAsia" w:ascii="宋体" w:hAnsi="宋体" w:eastAsia="宋体" w:cs="宋体"/>
                <w:i w:val="0"/>
                <w:iCs w:val="0"/>
                <w:color w:val="000000"/>
                <w:kern w:val="0"/>
                <w:sz w:val="18"/>
                <w:szCs w:val="18"/>
                <w:u w:val="none"/>
                <w:lang w:val="en-US" w:eastAsia="zh-CN" w:bidi="ar"/>
              </w:rPr>
              <w:t>※</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16</w:t>
            </w:r>
          </w:p>
        </w:tc>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12</w:t>
            </w:r>
          </w:p>
        </w:tc>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4</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2</w:t>
            </w:r>
          </w:p>
        </w:tc>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0" w:hRule="atLeast"/>
        </w:trPr>
        <w:tc>
          <w:tcPr>
            <w:tcW w:w="5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黑体" w:hAnsi="宋体" w:eastAsia="黑体" w:cs="黑体"/>
                <w:i w:val="0"/>
                <w:iCs w:val="0"/>
                <w:color w:val="000000"/>
                <w:sz w:val="16"/>
                <w:szCs w:val="16"/>
                <w:u w:val="none"/>
              </w:rPr>
            </w:pPr>
          </w:p>
        </w:tc>
        <w:tc>
          <w:tcPr>
            <w:tcW w:w="4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6"/>
                <w:szCs w:val="16"/>
                <w:u w:val="none"/>
              </w:rPr>
            </w:pPr>
          </w:p>
        </w:tc>
        <w:tc>
          <w:tcPr>
            <w:tcW w:w="3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7</w:t>
            </w:r>
          </w:p>
        </w:tc>
        <w:tc>
          <w:tcPr>
            <w:tcW w:w="9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17010011</w:t>
            </w:r>
          </w:p>
        </w:tc>
        <w:tc>
          <w:tcPr>
            <w:tcW w:w="2147"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before="0" w:beforeAutospacing="0" w:after="0" w:afterAutospacing="0"/>
              <w:ind w:left="0" w:right="0"/>
              <w:jc w:val="both"/>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心理健康教育※</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32</w:t>
            </w:r>
          </w:p>
        </w:tc>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16</w:t>
            </w:r>
          </w:p>
        </w:tc>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16</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2</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2</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0" w:hRule="atLeast"/>
        </w:trPr>
        <w:tc>
          <w:tcPr>
            <w:tcW w:w="5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黑体" w:hAnsi="宋体" w:eastAsia="黑体" w:cs="黑体"/>
                <w:i w:val="0"/>
                <w:iCs w:val="0"/>
                <w:color w:val="000000"/>
                <w:sz w:val="16"/>
                <w:szCs w:val="16"/>
                <w:u w:val="none"/>
              </w:rPr>
            </w:pPr>
          </w:p>
        </w:tc>
        <w:tc>
          <w:tcPr>
            <w:tcW w:w="4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6"/>
                <w:szCs w:val="16"/>
                <w:u w:val="none"/>
              </w:rPr>
            </w:pPr>
          </w:p>
        </w:tc>
        <w:tc>
          <w:tcPr>
            <w:tcW w:w="3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8</w:t>
            </w:r>
          </w:p>
        </w:tc>
        <w:tc>
          <w:tcPr>
            <w:tcW w:w="9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17010013</w:t>
            </w:r>
          </w:p>
        </w:tc>
        <w:tc>
          <w:tcPr>
            <w:tcW w:w="21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职业发展与就业指导</w:t>
            </w:r>
            <w:r>
              <w:rPr>
                <w:rFonts w:hint="eastAsia" w:ascii="宋体" w:hAnsi="宋体" w:eastAsia="宋体" w:cs="宋体"/>
                <w:i w:val="0"/>
                <w:iCs w:val="0"/>
                <w:color w:val="000000"/>
                <w:kern w:val="0"/>
                <w:sz w:val="18"/>
                <w:szCs w:val="18"/>
                <w:u w:val="none"/>
                <w:lang w:val="en-US" w:eastAsia="zh-CN" w:bidi="ar"/>
              </w:rPr>
              <w:t>※</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16</w:t>
            </w:r>
          </w:p>
        </w:tc>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12</w:t>
            </w:r>
          </w:p>
        </w:tc>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4</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754"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FF0000"/>
                <w:sz w:val="16"/>
                <w:szCs w:val="16"/>
                <w:u w:val="none"/>
              </w:rPr>
            </w:pPr>
          </w:p>
        </w:tc>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2</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0" w:hRule="atLeast"/>
        </w:trPr>
        <w:tc>
          <w:tcPr>
            <w:tcW w:w="5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黑体" w:hAnsi="宋体" w:eastAsia="黑体" w:cs="黑体"/>
                <w:i w:val="0"/>
                <w:iCs w:val="0"/>
                <w:color w:val="000000"/>
                <w:sz w:val="16"/>
                <w:szCs w:val="16"/>
                <w:u w:val="none"/>
              </w:rPr>
            </w:pPr>
          </w:p>
        </w:tc>
        <w:tc>
          <w:tcPr>
            <w:tcW w:w="4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6"/>
                <w:szCs w:val="16"/>
                <w:u w:val="none"/>
              </w:rPr>
            </w:pPr>
          </w:p>
        </w:tc>
        <w:tc>
          <w:tcPr>
            <w:tcW w:w="3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9</w:t>
            </w:r>
          </w:p>
        </w:tc>
        <w:tc>
          <w:tcPr>
            <w:tcW w:w="9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19010007</w:t>
            </w:r>
          </w:p>
        </w:tc>
        <w:tc>
          <w:tcPr>
            <w:tcW w:w="21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军事理论</w:t>
            </w:r>
            <w:r>
              <w:rPr>
                <w:rFonts w:hint="eastAsia" w:ascii="宋体" w:hAnsi="宋体" w:eastAsia="宋体" w:cs="宋体"/>
                <w:i w:val="0"/>
                <w:iCs w:val="0"/>
                <w:color w:val="000000"/>
                <w:kern w:val="0"/>
                <w:sz w:val="18"/>
                <w:szCs w:val="18"/>
                <w:u w:val="none"/>
                <w:lang w:val="en-US" w:eastAsia="zh-CN" w:bidi="ar"/>
              </w:rPr>
              <w:t>※</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36</w:t>
            </w:r>
          </w:p>
        </w:tc>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36</w:t>
            </w:r>
          </w:p>
        </w:tc>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0</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2</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3</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FF0000"/>
                <w:sz w:val="16"/>
                <w:szCs w:val="16"/>
                <w:u w:val="none"/>
              </w:rPr>
            </w:pPr>
          </w:p>
        </w:tc>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0" w:hRule="atLeast"/>
        </w:trPr>
        <w:tc>
          <w:tcPr>
            <w:tcW w:w="5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黑体" w:hAnsi="宋体" w:eastAsia="黑体" w:cs="黑体"/>
                <w:i w:val="0"/>
                <w:iCs w:val="0"/>
                <w:color w:val="000000"/>
                <w:sz w:val="16"/>
                <w:szCs w:val="16"/>
                <w:u w:val="none"/>
              </w:rPr>
            </w:pPr>
          </w:p>
        </w:tc>
        <w:tc>
          <w:tcPr>
            <w:tcW w:w="4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6"/>
                <w:szCs w:val="16"/>
                <w:u w:val="none"/>
              </w:rPr>
            </w:pPr>
          </w:p>
        </w:tc>
        <w:tc>
          <w:tcPr>
            <w:tcW w:w="3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10</w:t>
            </w:r>
          </w:p>
        </w:tc>
        <w:tc>
          <w:tcPr>
            <w:tcW w:w="9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15010001</w:t>
            </w:r>
          </w:p>
        </w:tc>
        <w:tc>
          <w:tcPr>
            <w:tcW w:w="2147"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before="0" w:beforeAutospacing="0" w:after="0" w:afterAutospacing="0"/>
              <w:ind w:left="0" w:right="0"/>
              <w:jc w:val="both"/>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人工智能概论※*</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56</w:t>
            </w:r>
          </w:p>
        </w:tc>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18</w:t>
            </w:r>
          </w:p>
        </w:tc>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38</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3.5</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4</w:t>
            </w:r>
          </w:p>
        </w:tc>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0" w:hRule="atLeast"/>
        </w:trPr>
        <w:tc>
          <w:tcPr>
            <w:tcW w:w="5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黑体" w:hAnsi="宋体" w:eastAsia="黑体" w:cs="黑体"/>
                <w:i w:val="0"/>
                <w:iCs w:val="0"/>
                <w:color w:val="000000"/>
                <w:sz w:val="16"/>
                <w:szCs w:val="16"/>
                <w:u w:val="none"/>
              </w:rPr>
            </w:pPr>
          </w:p>
        </w:tc>
        <w:tc>
          <w:tcPr>
            <w:tcW w:w="4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6"/>
                <w:szCs w:val="16"/>
                <w:u w:val="none"/>
              </w:rPr>
            </w:pPr>
          </w:p>
        </w:tc>
        <w:tc>
          <w:tcPr>
            <w:tcW w:w="3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11</w:t>
            </w:r>
          </w:p>
        </w:tc>
        <w:tc>
          <w:tcPr>
            <w:tcW w:w="9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17010001</w:t>
            </w:r>
          </w:p>
        </w:tc>
        <w:tc>
          <w:tcPr>
            <w:tcW w:w="21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体育</w:t>
            </w:r>
            <w:r>
              <w:rPr>
                <w:rFonts w:hint="eastAsia" w:ascii="宋体" w:hAnsi="宋体" w:eastAsia="宋体" w:cs="宋体"/>
                <w:i w:val="0"/>
                <w:iCs w:val="0"/>
                <w:color w:val="000000"/>
                <w:kern w:val="0"/>
                <w:sz w:val="18"/>
                <w:szCs w:val="18"/>
                <w:u w:val="none"/>
                <w:lang w:val="en-US" w:eastAsia="zh-CN" w:bidi="ar"/>
              </w:rPr>
              <w:t>1※</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24</w:t>
            </w:r>
          </w:p>
        </w:tc>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4</w:t>
            </w:r>
          </w:p>
        </w:tc>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20</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2</w:t>
            </w:r>
          </w:p>
        </w:tc>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0" w:hRule="atLeast"/>
        </w:trPr>
        <w:tc>
          <w:tcPr>
            <w:tcW w:w="5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黑体" w:hAnsi="宋体" w:eastAsia="黑体" w:cs="黑体"/>
                <w:i w:val="0"/>
                <w:iCs w:val="0"/>
                <w:color w:val="000000"/>
                <w:sz w:val="16"/>
                <w:szCs w:val="16"/>
                <w:u w:val="none"/>
              </w:rPr>
            </w:pPr>
          </w:p>
        </w:tc>
        <w:tc>
          <w:tcPr>
            <w:tcW w:w="4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6"/>
                <w:szCs w:val="16"/>
                <w:u w:val="none"/>
              </w:rPr>
            </w:pPr>
          </w:p>
        </w:tc>
        <w:tc>
          <w:tcPr>
            <w:tcW w:w="3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12</w:t>
            </w:r>
          </w:p>
        </w:tc>
        <w:tc>
          <w:tcPr>
            <w:tcW w:w="9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17010002</w:t>
            </w:r>
          </w:p>
        </w:tc>
        <w:tc>
          <w:tcPr>
            <w:tcW w:w="21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体育</w:t>
            </w:r>
            <w:r>
              <w:rPr>
                <w:rFonts w:hint="eastAsia" w:ascii="宋体" w:hAnsi="宋体" w:eastAsia="宋体" w:cs="宋体"/>
                <w:i w:val="0"/>
                <w:iCs w:val="0"/>
                <w:color w:val="000000"/>
                <w:kern w:val="0"/>
                <w:sz w:val="18"/>
                <w:szCs w:val="18"/>
                <w:u w:val="none"/>
                <w:lang w:val="en-US" w:eastAsia="zh-CN" w:bidi="ar"/>
              </w:rPr>
              <w:t>2※</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32</w:t>
            </w:r>
          </w:p>
        </w:tc>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4</w:t>
            </w:r>
          </w:p>
        </w:tc>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28</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2</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754"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2</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0" w:hRule="atLeast"/>
        </w:trPr>
        <w:tc>
          <w:tcPr>
            <w:tcW w:w="5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黑体" w:hAnsi="宋体" w:eastAsia="黑体" w:cs="黑体"/>
                <w:i w:val="0"/>
                <w:iCs w:val="0"/>
                <w:color w:val="000000"/>
                <w:sz w:val="16"/>
                <w:szCs w:val="16"/>
                <w:u w:val="none"/>
              </w:rPr>
            </w:pPr>
          </w:p>
        </w:tc>
        <w:tc>
          <w:tcPr>
            <w:tcW w:w="4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6"/>
                <w:szCs w:val="16"/>
                <w:u w:val="none"/>
              </w:rPr>
            </w:pPr>
          </w:p>
        </w:tc>
        <w:tc>
          <w:tcPr>
            <w:tcW w:w="3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13</w:t>
            </w:r>
          </w:p>
        </w:tc>
        <w:tc>
          <w:tcPr>
            <w:tcW w:w="9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17010003</w:t>
            </w:r>
          </w:p>
        </w:tc>
        <w:tc>
          <w:tcPr>
            <w:tcW w:w="2147"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before="0" w:beforeAutospacing="0" w:after="0" w:afterAutospacing="0"/>
              <w:ind w:left="0" w:right="0"/>
              <w:jc w:val="both"/>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体育3※</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32</w:t>
            </w:r>
          </w:p>
        </w:tc>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4</w:t>
            </w:r>
          </w:p>
        </w:tc>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28</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2</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2</w:t>
            </w:r>
          </w:p>
        </w:tc>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0" w:hRule="atLeast"/>
        </w:trPr>
        <w:tc>
          <w:tcPr>
            <w:tcW w:w="5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黑体" w:hAnsi="宋体" w:eastAsia="黑体" w:cs="黑体"/>
                <w:i w:val="0"/>
                <w:iCs w:val="0"/>
                <w:color w:val="000000"/>
                <w:sz w:val="16"/>
                <w:szCs w:val="16"/>
                <w:u w:val="none"/>
              </w:rPr>
            </w:pPr>
          </w:p>
        </w:tc>
        <w:tc>
          <w:tcPr>
            <w:tcW w:w="4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6"/>
                <w:szCs w:val="16"/>
                <w:u w:val="none"/>
              </w:rPr>
            </w:pPr>
          </w:p>
        </w:tc>
        <w:tc>
          <w:tcPr>
            <w:tcW w:w="3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14</w:t>
            </w:r>
          </w:p>
        </w:tc>
        <w:tc>
          <w:tcPr>
            <w:tcW w:w="9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17010004</w:t>
            </w:r>
          </w:p>
        </w:tc>
        <w:tc>
          <w:tcPr>
            <w:tcW w:w="21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体育</w:t>
            </w:r>
            <w:r>
              <w:rPr>
                <w:rFonts w:hint="eastAsia" w:ascii="宋体" w:hAnsi="宋体" w:eastAsia="宋体" w:cs="宋体"/>
                <w:i w:val="0"/>
                <w:iCs w:val="0"/>
                <w:color w:val="000000"/>
                <w:kern w:val="0"/>
                <w:sz w:val="18"/>
                <w:szCs w:val="18"/>
                <w:u w:val="none"/>
                <w:lang w:val="en-US" w:eastAsia="zh-CN" w:bidi="ar"/>
              </w:rPr>
              <w:t>4※</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20</w:t>
            </w:r>
          </w:p>
        </w:tc>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4</w:t>
            </w:r>
          </w:p>
        </w:tc>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16</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2</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0" w:hRule="atLeast"/>
        </w:trPr>
        <w:tc>
          <w:tcPr>
            <w:tcW w:w="5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黑体" w:hAnsi="宋体" w:eastAsia="黑体" w:cs="黑体"/>
                <w:i w:val="0"/>
                <w:iCs w:val="0"/>
                <w:color w:val="000000"/>
                <w:sz w:val="16"/>
                <w:szCs w:val="16"/>
                <w:u w:val="none"/>
              </w:rPr>
            </w:pPr>
          </w:p>
        </w:tc>
        <w:tc>
          <w:tcPr>
            <w:tcW w:w="4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6"/>
                <w:szCs w:val="16"/>
                <w:u w:val="none"/>
              </w:rPr>
            </w:pPr>
          </w:p>
        </w:tc>
        <w:tc>
          <w:tcPr>
            <w:tcW w:w="3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15</w:t>
            </w:r>
          </w:p>
        </w:tc>
        <w:tc>
          <w:tcPr>
            <w:tcW w:w="9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19010006</w:t>
            </w:r>
          </w:p>
        </w:tc>
        <w:tc>
          <w:tcPr>
            <w:tcW w:w="21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劳动教育</w:t>
            </w:r>
            <w:r>
              <w:rPr>
                <w:rFonts w:hint="eastAsia" w:ascii="宋体" w:hAnsi="宋体" w:eastAsia="宋体" w:cs="宋体"/>
                <w:i w:val="0"/>
                <w:iCs w:val="0"/>
                <w:color w:val="000000"/>
                <w:kern w:val="0"/>
                <w:sz w:val="18"/>
                <w:szCs w:val="18"/>
                <w:u w:val="none"/>
                <w:lang w:val="en-US" w:eastAsia="zh-CN" w:bidi="ar"/>
              </w:rPr>
              <w:t>※</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16</w:t>
            </w:r>
          </w:p>
        </w:tc>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16</w:t>
            </w:r>
          </w:p>
        </w:tc>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0</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w:t>
            </w:r>
          </w:p>
        </w:tc>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0" w:hRule="atLeast"/>
        </w:trPr>
        <w:tc>
          <w:tcPr>
            <w:tcW w:w="5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黑体" w:hAnsi="宋体" w:eastAsia="黑体" w:cs="黑体"/>
                <w:i w:val="0"/>
                <w:iCs w:val="0"/>
                <w:color w:val="000000"/>
                <w:sz w:val="16"/>
                <w:szCs w:val="16"/>
                <w:u w:val="none"/>
              </w:rPr>
            </w:pPr>
          </w:p>
        </w:tc>
        <w:tc>
          <w:tcPr>
            <w:tcW w:w="4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6"/>
                <w:szCs w:val="16"/>
                <w:u w:val="none"/>
              </w:rPr>
            </w:pPr>
          </w:p>
        </w:tc>
        <w:tc>
          <w:tcPr>
            <w:tcW w:w="3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16</w:t>
            </w:r>
          </w:p>
        </w:tc>
        <w:tc>
          <w:tcPr>
            <w:tcW w:w="9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17010005</w:t>
            </w:r>
          </w:p>
        </w:tc>
        <w:tc>
          <w:tcPr>
            <w:tcW w:w="2147"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before="0" w:beforeAutospacing="0" w:after="0" w:afterAutospacing="0"/>
              <w:ind w:left="0" w:right="0"/>
              <w:jc w:val="both"/>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体能素质※</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32</w:t>
            </w:r>
          </w:p>
        </w:tc>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0</w:t>
            </w:r>
          </w:p>
        </w:tc>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32</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2</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0.5</w:t>
            </w:r>
          </w:p>
        </w:tc>
        <w:tc>
          <w:tcPr>
            <w:tcW w:w="754"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0.5</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0.5</w:t>
            </w:r>
          </w:p>
        </w:tc>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0.5</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0" w:hRule="atLeast"/>
        </w:trPr>
        <w:tc>
          <w:tcPr>
            <w:tcW w:w="5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黑体" w:hAnsi="宋体" w:eastAsia="黑体" w:cs="黑体"/>
                <w:i w:val="0"/>
                <w:iCs w:val="0"/>
                <w:color w:val="000000"/>
                <w:sz w:val="16"/>
                <w:szCs w:val="16"/>
                <w:u w:val="none"/>
              </w:rPr>
            </w:pPr>
          </w:p>
        </w:tc>
        <w:tc>
          <w:tcPr>
            <w:tcW w:w="4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6"/>
                <w:szCs w:val="16"/>
                <w:u w:val="none"/>
              </w:rPr>
            </w:pPr>
          </w:p>
        </w:tc>
        <w:tc>
          <w:tcPr>
            <w:tcW w:w="3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17</w:t>
            </w:r>
          </w:p>
        </w:tc>
        <w:tc>
          <w:tcPr>
            <w:tcW w:w="9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14020011</w:t>
            </w:r>
          </w:p>
        </w:tc>
        <w:tc>
          <w:tcPr>
            <w:tcW w:w="21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大学语文※*</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32</w:t>
            </w:r>
          </w:p>
        </w:tc>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14</w:t>
            </w:r>
          </w:p>
        </w:tc>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18</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2</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2</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FF0000"/>
                <w:sz w:val="16"/>
                <w:szCs w:val="16"/>
                <w:u w:val="none"/>
              </w:rPr>
            </w:pPr>
          </w:p>
        </w:tc>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FF0000"/>
                <w:sz w:val="16"/>
                <w:szCs w:val="16"/>
                <w:u w:val="none"/>
              </w:rPr>
            </w:pP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0" w:hRule="atLeast"/>
        </w:trPr>
        <w:tc>
          <w:tcPr>
            <w:tcW w:w="5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黑体" w:hAnsi="宋体" w:eastAsia="黑体" w:cs="黑体"/>
                <w:i w:val="0"/>
                <w:iCs w:val="0"/>
                <w:color w:val="000000"/>
                <w:sz w:val="16"/>
                <w:szCs w:val="16"/>
                <w:u w:val="none"/>
              </w:rPr>
            </w:pPr>
          </w:p>
        </w:tc>
        <w:tc>
          <w:tcPr>
            <w:tcW w:w="4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6"/>
                <w:szCs w:val="16"/>
                <w:u w:val="none"/>
              </w:rPr>
            </w:pPr>
          </w:p>
        </w:tc>
        <w:tc>
          <w:tcPr>
            <w:tcW w:w="343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小</w:t>
            </w:r>
            <w:r>
              <w:rPr>
                <w:rFonts w:hint="default" w:ascii="Times New Roman" w:hAnsi="Times New Roman" w:eastAsia="宋体" w:cs="Times New Roman"/>
                <w:b/>
                <w:bCs/>
                <w:i w:val="0"/>
                <w:iCs w:val="0"/>
                <w:color w:val="000000"/>
                <w:kern w:val="0"/>
                <w:sz w:val="16"/>
                <w:szCs w:val="16"/>
                <w:u w:val="none"/>
                <w:lang w:val="en-US" w:eastAsia="zh-CN" w:bidi="ar"/>
              </w:rPr>
              <w:t xml:space="preserve">      </w:t>
            </w:r>
            <w:r>
              <w:rPr>
                <w:rFonts w:hint="eastAsia" w:ascii="宋体" w:hAnsi="宋体" w:eastAsia="宋体" w:cs="宋体"/>
                <w:b/>
                <w:bCs/>
                <w:i w:val="0"/>
                <w:iCs w:val="0"/>
                <w:color w:val="000000"/>
                <w:kern w:val="0"/>
                <w:sz w:val="16"/>
                <w:szCs w:val="16"/>
                <w:u w:val="none"/>
                <w:lang w:val="en-US" w:eastAsia="zh-CN" w:bidi="ar"/>
              </w:rPr>
              <w:t>计</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sz w:val="16"/>
                <w:szCs w:val="16"/>
                <w:u w:val="none"/>
              </w:rPr>
            </w:pPr>
            <w:r>
              <w:rPr>
                <w:rFonts w:hint="default" w:ascii="Times New Roman" w:hAnsi="Times New Roman" w:eastAsia="宋体" w:cs="Times New Roman"/>
                <w:b/>
                <w:bCs/>
                <w:i w:val="0"/>
                <w:iCs w:val="0"/>
                <w:color w:val="000000"/>
                <w:kern w:val="0"/>
                <w:sz w:val="16"/>
                <w:szCs w:val="16"/>
                <w:u w:val="none"/>
                <w:lang w:val="en-US" w:eastAsia="zh-CN" w:bidi="ar"/>
              </w:rPr>
              <w:t>536</w:t>
            </w:r>
          </w:p>
        </w:tc>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sz w:val="16"/>
                <w:szCs w:val="16"/>
                <w:u w:val="none"/>
              </w:rPr>
            </w:pPr>
            <w:r>
              <w:rPr>
                <w:rFonts w:hint="default" w:ascii="Times New Roman" w:hAnsi="Times New Roman" w:eastAsia="宋体" w:cs="Times New Roman"/>
                <w:b/>
                <w:bCs/>
                <w:i w:val="0"/>
                <w:iCs w:val="0"/>
                <w:color w:val="000000"/>
                <w:kern w:val="0"/>
                <w:sz w:val="16"/>
                <w:szCs w:val="16"/>
                <w:u w:val="none"/>
                <w:lang w:val="en-US" w:eastAsia="zh-CN" w:bidi="ar"/>
              </w:rPr>
              <w:t>317</w:t>
            </w:r>
          </w:p>
        </w:tc>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sz w:val="16"/>
                <w:szCs w:val="16"/>
                <w:u w:val="none"/>
              </w:rPr>
            </w:pPr>
            <w:r>
              <w:rPr>
                <w:rFonts w:hint="default" w:ascii="Times New Roman" w:hAnsi="Times New Roman" w:eastAsia="宋体" w:cs="Times New Roman"/>
                <w:b/>
                <w:bCs/>
                <w:i w:val="0"/>
                <w:iCs w:val="0"/>
                <w:color w:val="000000"/>
                <w:kern w:val="0"/>
                <w:sz w:val="16"/>
                <w:szCs w:val="16"/>
                <w:u w:val="none"/>
                <w:lang w:val="en-US" w:eastAsia="zh-CN" w:bidi="ar"/>
              </w:rPr>
              <w:t>219</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sz w:val="16"/>
                <w:szCs w:val="16"/>
                <w:u w:val="none"/>
              </w:rPr>
            </w:pPr>
            <w:r>
              <w:rPr>
                <w:rFonts w:hint="default" w:ascii="Times New Roman" w:hAnsi="Times New Roman" w:eastAsia="宋体" w:cs="Times New Roman"/>
                <w:b/>
                <w:bCs/>
                <w:i w:val="0"/>
                <w:iCs w:val="0"/>
                <w:color w:val="000000"/>
                <w:kern w:val="0"/>
                <w:sz w:val="16"/>
                <w:szCs w:val="16"/>
                <w:u w:val="none"/>
                <w:lang w:val="en-US" w:eastAsia="zh-CN" w:bidi="ar"/>
              </w:rPr>
              <w:t>31.5</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sz w:val="16"/>
                <w:szCs w:val="16"/>
                <w:u w:val="none"/>
              </w:rPr>
            </w:pPr>
            <w:r>
              <w:rPr>
                <w:rFonts w:hint="default" w:ascii="Times New Roman" w:hAnsi="Times New Roman" w:eastAsia="宋体" w:cs="Times New Roman"/>
                <w:b/>
                <w:bCs/>
                <w:i w:val="0"/>
                <w:iCs w:val="0"/>
                <w:color w:val="000000"/>
                <w:kern w:val="0"/>
                <w:sz w:val="16"/>
                <w:szCs w:val="16"/>
                <w:u w:val="none"/>
                <w:lang w:val="en-US" w:eastAsia="zh-CN" w:bidi="ar"/>
              </w:rPr>
              <w:t>13.5</w:t>
            </w:r>
          </w:p>
        </w:tc>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sz w:val="16"/>
                <w:szCs w:val="16"/>
                <w:u w:val="none"/>
              </w:rPr>
            </w:pPr>
            <w:r>
              <w:rPr>
                <w:rFonts w:hint="default" w:ascii="Times New Roman" w:hAnsi="Times New Roman" w:eastAsia="宋体" w:cs="Times New Roman"/>
                <w:b/>
                <w:bCs/>
                <w:i w:val="0"/>
                <w:iCs w:val="0"/>
                <w:color w:val="000000"/>
                <w:kern w:val="0"/>
                <w:sz w:val="16"/>
                <w:szCs w:val="16"/>
                <w:u w:val="none"/>
                <w:lang w:val="en-US" w:eastAsia="zh-CN" w:bidi="ar"/>
              </w:rPr>
              <w:t>14.5</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sz w:val="16"/>
                <w:szCs w:val="16"/>
                <w:u w:val="none"/>
              </w:rPr>
            </w:pPr>
            <w:r>
              <w:rPr>
                <w:rFonts w:hint="default" w:ascii="Times New Roman" w:hAnsi="Times New Roman" w:eastAsia="宋体" w:cs="Times New Roman"/>
                <w:b/>
                <w:bCs/>
                <w:i w:val="0"/>
                <w:iCs w:val="0"/>
                <w:color w:val="000000"/>
                <w:kern w:val="0"/>
                <w:sz w:val="16"/>
                <w:szCs w:val="16"/>
                <w:u w:val="none"/>
                <w:lang w:val="en-US" w:eastAsia="zh-CN" w:bidi="ar"/>
              </w:rPr>
              <w:t>3.5</w:t>
            </w:r>
          </w:p>
        </w:tc>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sz w:val="16"/>
                <w:szCs w:val="16"/>
                <w:u w:val="none"/>
              </w:rPr>
            </w:pPr>
            <w:r>
              <w:rPr>
                <w:rFonts w:hint="default" w:ascii="Times New Roman" w:hAnsi="Times New Roman" w:eastAsia="宋体" w:cs="Times New Roman"/>
                <w:b/>
                <w:bCs/>
                <w:i w:val="0"/>
                <w:iCs w:val="0"/>
                <w:color w:val="000000"/>
                <w:kern w:val="0"/>
                <w:sz w:val="16"/>
                <w:szCs w:val="16"/>
                <w:u w:val="none"/>
                <w:lang w:val="en-US" w:eastAsia="zh-CN" w:bidi="ar"/>
              </w:rPr>
              <w:t>4.5</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sz w:val="16"/>
                <w:szCs w:val="16"/>
                <w:u w:val="none"/>
              </w:rPr>
            </w:pPr>
            <w:r>
              <w:rPr>
                <w:rFonts w:hint="default" w:ascii="Times New Roman" w:hAnsi="Times New Roman" w:eastAsia="宋体" w:cs="Times New Roman"/>
                <w:b/>
                <w:bCs/>
                <w:i w:val="0"/>
                <w:iCs w:val="0"/>
                <w:color w:val="000000"/>
                <w:kern w:val="0"/>
                <w:sz w:val="16"/>
                <w:szCs w:val="16"/>
                <w:u w:val="none"/>
                <w:lang w:val="en-US" w:eastAsia="zh-CN" w:bidi="ar"/>
              </w:rPr>
              <w:t>0</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sz w:val="16"/>
                <w:szCs w:val="16"/>
                <w:u w:val="none"/>
              </w:rPr>
            </w:pPr>
            <w:r>
              <w:rPr>
                <w:rFonts w:hint="default" w:ascii="Times New Roman" w:hAnsi="Times New Roman" w:eastAsia="宋体" w:cs="Times New Roman"/>
                <w:b/>
                <w:bCs/>
                <w:i w:val="0"/>
                <w:iCs w:val="0"/>
                <w:color w:val="000000"/>
                <w:kern w:val="0"/>
                <w:sz w:val="16"/>
                <w:szCs w:val="16"/>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0" w:hRule="atLeast"/>
        </w:trPr>
        <w:tc>
          <w:tcPr>
            <w:tcW w:w="5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黑体" w:hAnsi="宋体" w:eastAsia="黑体" w:cs="黑体"/>
                <w:i w:val="0"/>
                <w:iCs w:val="0"/>
                <w:color w:val="000000"/>
                <w:sz w:val="16"/>
                <w:szCs w:val="16"/>
                <w:u w:val="none"/>
              </w:rPr>
            </w:pPr>
          </w:p>
        </w:tc>
        <w:tc>
          <w:tcPr>
            <w:tcW w:w="41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公共选修课程</w:t>
            </w:r>
          </w:p>
        </w:tc>
        <w:tc>
          <w:tcPr>
            <w:tcW w:w="38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90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214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具体课程见附录</w:t>
            </w:r>
          </w:p>
        </w:tc>
        <w:tc>
          <w:tcPr>
            <w:tcW w:w="63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160</w:t>
            </w:r>
          </w:p>
        </w:tc>
        <w:tc>
          <w:tcPr>
            <w:tcW w:w="55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160</w:t>
            </w:r>
          </w:p>
        </w:tc>
        <w:tc>
          <w:tcPr>
            <w:tcW w:w="55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0</w:t>
            </w:r>
          </w:p>
        </w:tc>
        <w:tc>
          <w:tcPr>
            <w:tcW w:w="58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10</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0" w:hRule="atLeast"/>
        </w:trPr>
        <w:tc>
          <w:tcPr>
            <w:tcW w:w="5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黑体" w:hAnsi="宋体" w:eastAsia="黑体" w:cs="黑体"/>
                <w:i w:val="0"/>
                <w:iCs w:val="0"/>
                <w:color w:val="000000"/>
                <w:sz w:val="16"/>
                <w:szCs w:val="16"/>
                <w:u w:val="none"/>
              </w:rPr>
            </w:pPr>
          </w:p>
        </w:tc>
        <w:tc>
          <w:tcPr>
            <w:tcW w:w="4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6"/>
                <w:szCs w:val="16"/>
                <w:u w:val="none"/>
              </w:rPr>
            </w:pPr>
          </w:p>
        </w:tc>
        <w:tc>
          <w:tcPr>
            <w:tcW w:w="3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9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21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6"/>
                <w:szCs w:val="16"/>
                <w:u w:val="none"/>
              </w:rPr>
            </w:pPr>
          </w:p>
        </w:tc>
        <w:tc>
          <w:tcPr>
            <w:tcW w:w="6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5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5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5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6"/>
                <w:szCs w:val="16"/>
                <w:u w:val="none"/>
              </w:rPr>
            </w:pPr>
          </w:p>
        </w:tc>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0" w:hRule="atLeast"/>
        </w:trPr>
        <w:tc>
          <w:tcPr>
            <w:tcW w:w="5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黑体" w:hAnsi="宋体" w:eastAsia="黑体" w:cs="黑体"/>
                <w:i w:val="0"/>
                <w:iCs w:val="0"/>
                <w:color w:val="000000"/>
                <w:sz w:val="16"/>
                <w:szCs w:val="16"/>
                <w:u w:val="none"/>
              </w:rPr>
            </w:pPr>
          </w:p>
        </w:tc>
        <w:tc>
          <w:tcPr>
            <w:tcW w:w="4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6"/>
                <w:szCs w:val="16"/>
                <w:u w:val="none"/>
              </w:rPr>
            </w:pPr>
          </w:p>
        </w:tc>
        <w:tc>
          <w:tcPr>
            <w:tcW w:w="3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9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21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6"/>
                <w:szCs w:val="16"/>
                <w:u w:val="none"/>
              </w:rPr>
            </w:pPr>
          </w:p>
        </w:tc>
        <w:tc>
          <w:tcPr>
            <w:tcW w:w="6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5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5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5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0" w:hRule="atLeast"/>
        </w:trPr>
        <w:tc>
          <w:tcPr>
            <w:tcW w:w="5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黑体" w:hAnsi="宋体" w:eastAsia="黑体" w:cs="黑体"/>
                <w:i w:val="0"/>
                <w:iCs w:val="0"/>
                <w:color w:val="000000"/>
                <w:sz w:val="16"/>
                <w:szCs w:val="16"/>
                <w:u w:val="none"/>
              </w:rPr>
            </w:pPr>
          </w:p>
        </w:tc>
        <w:tc>
          <w:tcPr>
            <w:tcW w:w="4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6"/>
                <w:szCs w:val="16"/>
                <w:u w:val="none"/>
              </w:rPr>
            </w:pPr>
          </w:p>
        </w:tc>
        <w:tc>
          <w:tcPr>
            <w:tcW w:w="343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小  计</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sz w:val="16"/>
                <w:szCs w:val="16"/>
                <w:u w:val="none"/>
              </w:rPr>
            </w:pPr>
            <w:r>
              <w:rPr>
                <w:rFonts w:hint="default" w:ascii="Times New Roman" w:hAnsi="Times New Roman" w:eastAsia="宋体" w:cs="Times New Roman"/>
                <w:b/>
                <w:bCs/>
                <w:i w:val="0"/>
                <w:iCs w:val="0"/>
                <w:color w:val="000000"/>
                <w:kern w:val="0"/>
                <w:sz w:val="16"/>
                <w:szCs w:val="16"/>
                <w:u w:val="none"/>
                <w:lang w:val="en-US" w:eastAsia="zh-CN" w:bidi="ar"/>
              </w:rPr>
              <w:t>160</w:t>
            </w:r>
          </w:p>
        </w:tc>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sz w:val="16"/>
                <w:szCs w:val="16"/>
                <w:u w:val="none"/>
              </w:rPr>
            </w:pPr>
            <w:r>
              <w:rPr>
                <w:rFonts w:hint="default" w:ascii="Times New Roman" w:hAnsi="Times New Roman" w:eastAsia="宋体" w:cs="Times New Roman"/>
                <w:b/>
                <w:bCs/>
                <w:i w:val="0"/>
                <w:iCs w:val="0"/>
                <w:color w:val="000000"/>
                <w:kern w:val="0"/>
                <w:sz w:val="16"/>
                <w:szCs w:val="16"/>
                <w:u w:val="none"/>
                <w:lang w:val="en-US" w:eastAsia="zh-CN" w:bidi="ar"/>
              </w:rPr>
              <w:t>160</w:t>
            </w:r>
          </w:p>
        </w:tc>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sz w:val="16"/>
                <w:szCs w:val="16"/>
                <w:u w:val="none"/>
              </w:rPr>
            </w:pPr>
            <w:r>
              <w:rPr>
                <w:rFonts w:hint="default" w:ascii="Times New Roman" w:hAnsi="Times New Roman" w:eastAsia="宋体" w:cs="Times New Roman"/>
                <w:b/>
                <w:bCs/>
                <w:i w:val="0"/>
                <w:iCs w:val="0"/>
                <w:color w:val="000000"/>
                <w:kern w:val="0"/>
                <w:sz w:val="16"/>
                <w:szCs w:val="16"/>
                <w:u w:val="none"/>
                <w:lang w:val="en-US" w:eastAsia="zh-CN" w:bidi="ar"/>
              </w:rPr>
              <w:t>0</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sz w:val="16"/>
                <w:szCs w:val="16"/>
                <w:u w:val="none"/>
              </w:rPr>
            </w:pPr>
            <w:r>
              <w:rPr>
                <w:rFonts w:hint="default" w:ascii="Times New Roman" w:hAnsi="Times New Roman" w:eastAsia="宋体" w:cs="Times New Roman"/>
                <w:b/>
                <w:bCs/>
                <w:i w:val="0"/>
                <w:iCs w:val="0"/>
                <w:color w:val="000000"/>
                <w:kern w:val="0"/>
                <w:sz w:val="16"/>
                <w:szCs w:val="16"/>
                <w:u w:val="none"/>
                <w:lang w:val="en-US" w:eastAsia="zh-CN" w:bidi="ar"/>
              </w:rPr>
              <w:t>10</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sz w:val="16"/>
                <w:szCs w:val="16"/>
                <w:u w:val="none"/>
              </w:rPr>
            </w:pPr>
            <w:r>
              <w:rPr>
                <w:rFonts w:hint="default" w:ascii="Times New Roman" w:hAnsi="Times New Roman" w:eastAsia="宋体" w:cs="Times New Roman"/>
                <w:b/>
                <w:bCs/>
                <w:i w:val="0"/>
                <w:iCs w:val="0"/>
                <w:color w:val="000000"/>
                <w:kern w:val="0"/>
                <w:sz w:val="16"/>
                <w:szCs w:val="16"/>
                <w:u w:val="none"/>
                <w:lang w:val="en-US" w:eastAsia="zh-CN" w:bidi="ar"/>
              </w:rPr>
              <w:t>0</w:t>
            </w:r>
          </w:p>
        </w:tc>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sz w:val="16"/>
                <w:szCs w:val="16"/>
                <w:u w:val="none"/>
              </w:rPr>
            </w:pPr>
            <w:r>
              <w:rPr>
                <w:rFonts w:hint="default" w:ascii="Times New Roman" w:hAnsi="Times New Roman" w:eastAsia="宋体" w:cs="Times New Roman"/>
                <w:b/>
                <w:bCs/>
                <w:i w:val="0"/>
                <w:iCs w:val="0"/>
                <w:color w:val="000000"/>
                <w:kern w:val="0"/>
                <w:sz w:val="16"/>
                <w:szCs w:val="16"/>
                <w:u w:val="none"/>
                <w:lang w:val="en-US" w:eastAsia="zh-CN" w:bidi="ar"/>
              </w:rPr>
              <w:t>0</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sz w:val="16"/>
                <w:szCs w:val="16"/>
                <w:u w:val="none"/>
              </w:rPr>
            </w:pPr>
            <w:r>
              <w:rPr>
                <w:rFonts w:hint="default" w:ascii="Times New Roman" w:hAnsi="Times New Roman" w:eastAsia="宋体" w:cs="Times New Roman"/>
                <w:b/>
                <w:bCs/>
                <w:i w:val="0"/>
                <w:iCs w:val="0"/>
                <w:color w:val="000000"/>
                <w:kern w:val="0"/>
                <w:sz w:val="16"/>
                <w:szCs w:val="16"/>
                <w:u w:val="none"/>
                <w:lang w:val="en-US" w:eastAsia="zh-CN" w:bidi="ar"/>
              </w:rPr>
              <w:t>0</w:t>
            </w:r>
          </w:p>
        </w:tc>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sz w:val="16"/>
                <w:szCs w:val="16"/>
                <w:u w:val="none"/>
              </w:rPr>
            </w:pPr>
            <w:r>
              <w:rPr>
                <w:rFonts w:hint="default" w:ascii="Times New Roman" w:hAnsi="Times New Roman" w:eastAsia="宋体" w:cs="Times New Roman"/>
                <w:b/>
                <w:bCs/>
                <w:i w:val="0"/>
                <w:iCs w:val="0"/>
                <w:color w:val="000000"/>
                <w:kern w:val="0"/>
                <w:sz w:val="16"/>
                <w:szCs w:val="16"/>
                <w:u w:val="none"/>
                <w:lang w:val="en-US" w:eastAsia="zh-CN" w:bidi="ar"/>
              </w:rPr>
              <w:t>0</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sz w:val="16"/>
                <w:szCs w:val="16"/>
                <w:u w:val="none"/>
              </w:rPr>
            </w:pPr>
            <w:r>
              <w:rPr>
                <w:rFonts w:hint="default" w:ascii="Times New Roman" w:hAnsi="Times New Roman" w:eastAsia="宋体" w:cs="Times New Roman"/>
                <w:b/>
                <w:bCs/>
                <w:i w:val="0"/>
                <w:iCs w:val="0"/>
                <w:color w:val="000000"/>
                <w:kern w:val="0"/>
                <w:sz w:val="16"/>
                <w:szCs w:val="16"/>
                <w:u w:val="none"/>
                <w:lang w:val="en-US" w:eastAsia="zh-CN" w:bidi="ar"/>
              </w:rPr>
              <w:t>0</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sz w:val="16"/>
                <w:szCs w:val="16"/>
                <w:u w:val="none"/>
              </w:rPr>
            </w:pPr>
            <w:r>
              <w:rPr>
                <w:rFonts w:hint="default" w:ascii="Times New Roman" w:hAnsi="Times New Roman" w:eastAsia="宋体" w:cs="Times New Roman"/>
                <w:b/>
                <w:bCs/>
                <w:i w:val="0"/>
                <w:iCs w:val="0"/>
                <w:color w:val="000000"/>
                <w:kern w:val="0"/>
                <w:sz w:val="16"/>
                <w:szCs w:val="16"/>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0" w:hRule="atLeast"/>
        </w:trPr>
        <w:tc>
          <w:tcPr>
            <w:tcW w:w="5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黑体" w:hAnsi="宋体" w:eastAsia="黑体" w:cs="黑体"/>
                <w:i w:val="0"/>
                <w:iCs w:val="0"/>
                <w:color w:val="000000"/>
                <w:sz w:val="16"/>
                <w:szCs w:val="16"/>
                <w:u w:val="none"/>
              </w:rPr>
            </w:pPr>
          </w:p>
        </w:tc>
        <w:tc>
          <w:tcPr>
            <w:tcW w:w="4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6"/>
                <w:szCs w:val="16"/>
                <w:u w:val="none"/>
              </w:rPr>
            </w:pPr>
          </w:p>
        </w:tc>
        <w:tc>
          <w:tcPr>
            <w:tcW w:w="343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公共基础课合计</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sz w:val="16"/>
                <w:szCs w:val="16"/>
                <w:u w:val="none"/>
              </w:rPr>
            </w:pPr>
            <w:r>
              <w:rPr>
                <w:rFonts w:hint="default" w:ascii="Times New Roman" w:hAnsi="Times New Roman" w:eastAsia="宋体" w:cs="Times New Roman"/>
                <w:b/>
                <w:bCs/>
                <w:i w:val="0"/>
                <w:iCs w:val="0"/>
                <w:color w:val="000000"/>
                <w:kern w:val="0"/>
                <w:sz w:val="16"/>
                <w:szCs w:val="16"/>
                <w:u w:val="none"/>
                <w:lang w:val="en-US" w:eastAsia="zh-CN" w:bidi="ar"/>
              </w:rPr>
              <w:t>696</w:t>
            </w:r>
          </w:p>
        </w:tc>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sz w:val="16"/>
                <w:szCs w:val="16"/>
                <w:u w:val="none"/>
              </w:rPr>
            </w:pPr>
            <w:r>
              <w:rPr>
                <w:rFonts w:hint="default" w:ascii="Times New Roman" w:hAnsi="Times New Roman" w:eastAsia="宋体" w:cs="Times New Roman"/>
                <w:b/>
                <w:bCs/>
                <w:i w:val="0"/>
                <w:iCs w:val="0"/>
                <w:color w:val="000000"/>
                <w:kern w:val="0"/>
                <w:sz w:val="16"/>
                <w:szCs w:val="16"/>
                <w:u w:val="none"/>
                <w:lang w:val="en-US" w:eastAsia="zh-CN" w:bidi="ar"/>
              </w:rPr>
              <w:t>477</w:t>
            </w:r>
          </w:p>
        </w:tc>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sz w:val="16"/>
                <w:szCs w:val="16"/>
                <w:u w:val="none"/>
              </w:rPr>
            </w:pPr>
            <w:r>
              <w:rPr>
                <w:rFonts w:hint="default" w:ascii="Times New Roman" w:hAnsi="Times New Roman" w:eastAsia="宋体" w:cs="Times New Roman"/>
                <w:b/>
                <w:bCs/>
                <w:i w:val="0"/>
                <w:iCs w:val="0"/>
                <w:color w:val="000000"/>
                <w:kern w:val="0"/>
                <w:sz w:val="16"/>
                <w:szCs w:val="16"/>
                <w:u w:val="none"/>
                <w:lang w:val="en-US" w:eastAsia="zh-CN" w:bidi="ar"/>
              </w:rPr>
              <w:t>219</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sz w:val="16"/>
                <w:szCs w:val="16"/>
                <w:u w:val="none"/>
              </w:rPr>
            </w:pPr>
            <w:r>
              <w:rPr>
                <w:rFonts w:hint="default" w:ascii="Times New Roman" w:hAnsi="Times New Roman" w:eastAsia="宋体" w:cs="Times New Roman"/>
                <w:b/>
                <w:bCs/>
                <w:i w:val="0"/>
                <w:iCs w:val="0"/>
                <w:color w:val="000000"/>
                <w:kern w:val="0"/>
                <w:sz w:val="16"/>
                <w:szCs w:val="16"/>
                <w:u w:val="none"/>
                <w:lang w:val="en-US" w:eastAsia="zh-CN" w:bidi="ar"/>
              </w:rPr>
              <w:t>41.5</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sz w:val="16"/>
                <w:szCs w:val="16"/>
                <w:u w:val="none"/>
              </w:rPr>
            </w:pPr>
            <w:r>
              <w:rPr>
                <w:rFonts w:hint="default" w:ascii="Times New Roman" w:hAnsi="Times New Roman" w:eastAsia="宋体" w:cs="Times New Roman"/>
                <w:b/>
                <w:bCs/>
                <w:i w:val="0"/>
                <w:iCs w:val="0"/>
                <w:color w:val="000000"/>
                <w:kern w:val="0"/>
                <w:sz w:val="16"/>
                <w:szCs w:val="16"/>
                <w:u w:val="none"/>
                <w:lang w:val="en-US" w:eastAsia="zh-CN" w:bidi="ar"/>
              </w:rPr>
              <w:t>13.5</w:t>
            </w:r>
          </w:p>
        </w:tc>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sz w:val="16"/>
                <w:szCs w:val="16"/>
                <w:u w:val="none"/>
              </w:rPr>
            </w:pPr>
            <w:r>
              <w:rPr>
                <w:rFonts w:hint="default" w:ascii="Times New Roman" w:hAnsi="Times New Roman" w:eastAsia="宋体" w:cs="Times New Roman"/>
                <w:b/>
                <w:bCs/>
                <w:i w:val="0"/>
                <w:iCs w:val="0"/>
                <w:color w:val="000000"/>
                <w:kern w:val="0"/>
                <w:sz w:val="16"/>
                <w:szCs w:val="16"/>
                <w:u w:val="none"/>
                <w:lang w:val="en-US" w:eastAsia="zh-CN" w:bidi="ar"/>
              </w:rPr>
              <w:t>14.5</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sz w:val="16"/>
                <w:szCs w:val="16"/>
                <w:u w:val="none"/>
              </w:rPr>
            </w:pPr>
            <w:r>
              <w:rPr>
                <w:rFonts w:hint="default" w:ascii="Times New Roman" w:hAnsi="Times New Roman" w:eastAsia="宋体" w:cs="Times New Roman"/>
                <w:b/>
                <w:bCs/>
                <w:i w:val="0"/>
                <w:iCs w:val="0"/>
                <w:color w:val="000000"/>
                <w:kern w:val="0"/>
                <w:sz w:val="16"/>
                <w:szCs w:val="16"/>
                <w:u w:val="none"/>
                <w:lang w:val="en-US" w:eastAsia="zh-CN" w:bidi="ar"/>
              </w:rPr>
              <w:t>3.5</w:t>
            </w:r>
          </w:p>
        </w:tc>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sz w:val="16"/>
                <w:szCs w:val="16"/>
                <w:u w:val="none"/>
              </w:rPr>
            </w:pPr>
            <w:r>
              <w:rPr>
                <w:rFonts w:hint="default" w:ascii="Times New Roman" w:hAnsi="Times New Roman" w:eastAsia="宋体" w:cs="Times New Roman"/>
                <w:b/>
                <w:bCs/>
                <w:i w:val="0"/>
                <w:iCs w:val="0"/>
                <w:color w:val="000000"/>
                <w:kern w:val="0"/>
                <w:sz w:val="16"/>
                <w:szCs w:val="16"/>
                <w:u w:val="none"/>
                <w:lang w:val="en-US" w:eastAsia="zh-CN" w:bidi="ar"/>
              </w:rPr>
              <w:t>4.5</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sz w:val="16"/>
                <w:szCs w:val="16"/>
                <w:u w:val="none"/>
              </w:rPr>
            </w:pPr>
            <w:r>
              <w:rPr>
                <w:rFonts w:hint="default" w:ascii="Times New Roman" w:hAnsi="Times New Roman" w:eastAsia="宋体" w:cs="Times New Roman"/>
                <w:b/>
                <w:bCs/>
                <w:i w:val="0"/>
                <w:iCs w:val="0"/>
                <w:color w:val="000000"/>
                <w:kern w:val="0"/>
                <w:sz w:val="16"/>
                <w:szCs w:val="16"/>
                <w:u w:val="none"/>
                <w:lang w:val="en-US" w:eastAsia="zh-CN" w:bidi="ar"/>
              </w:rPr>
              <w:t>0</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sz w:val="16"/>
                <w:szCs w:val="16"/>
                <w:u w:val="none"/>
              </w:rPr>
            </w:pPr>
            <w:r>
              <w:rPr>
                <w:rFonts w:hint="default" w:ascii="Times New Roman" w:hAnsi="Times New Roman" w:eastAsia="宋体" w:cs="Times New Roman"/>
                <w:b/>
                <w:bCs/>
                <w:i w:val="0"/>
                <w:iCs w:val="0"/>
                <w:color w:val="000000"/>
                <w:kern w:val="0"/>
                <w:sz w:val="16"/>
                <w:szCs w:val="16"/>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0" w:hRule="atLeast"/>
        </w:trPr>
        <w:tc>
          <w:tcPr>
            <w:tcW w:w="536" w:type="dxa"/>
            <w:vMerge w:val="restar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黑体" w:hAnsi="宋体" w:eastAsia="黑体" w:cs="黑体"/>
                <w:i w:val="0"/>
                <w:iCs w:val="0"/>
                <w:color w:val="000000"/>
                <w:sz w:val="16"/>
                <w:szCs w:val="16"/>
                <w:u w:val="none"/>
              </w:rPr>
            </w:pPr>
            <w:r>
              <w:rPr>
                <w:rFonts w:hint="eastAsia" w:ascii="黑体" w:hAnsi="宋体" w:eastAsia="黑体" w:cs="黑体"/>
                <w:i w:val="0"/>
                <w:iCs w:val="0"/>
                <w:color w:val="000000"/>
                <w:kern w:val="0"/>
                <w:sz w:val="16"/>
                <w:szCs w:val="16"/>
                <w:u w:val="none"/>
                <w:lang w:val="en-US" w:eastAsia="zh-CN" w:bidi="ar"/>
              </w:rPr>
              <w:t>二、专业课</w:t>
            </w:r>
          </w:p>
        </w:tc>
        <w:tc>
          <w:tcPr>
            <w:tcW w:w="41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专业基础课</w:t>
            </w:r>
          </w:p>
        </w:tc>
        <w:tc>
          <w:tcPr>
            <w:tcW w:w="3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w:t>
            </w:r>
          </w:p>
        </w:tc>
        <w:tc>
          <w:tcPr>
            <w:tcW w:w="901"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1101971</w:t>
            </w:r>
          </w:p>
        </w:tc>
        <w:tc>
          <w:tcPr>
            <w:tcW w:w="21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管理学基础※*</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32</w:t>
            </w:r>
          </w:p>
        </w:tc>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20</w:t>
            </w:r>
          </w:p>
        </w:tc>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12</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2</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2</w:t>
            </w:r>
          </w:p>
        </w:tc>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3" w:hRule="atLeast"/>
        </w:trPr>
        <w:tc>
          <w:tcPr>
            <w:tcW w:w="536" w:type="dxa"/>
            <w:vMerge w:val="continue"/>
            <w:tcBorders>
              <w:top w:val="single" w:color="000000" w:sz="4" w:space="0"/>
              <w:left w:val="single" w:color="000000" w:sz="4" w:space="0"/>
              <w:bottom w:val="nil"/>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黑体" w:hAnsi="宋体" w:eastAsia="黑体" w:cs="黑体"/>
                <w:i w:val="0"/>
                <w:iCs w:val="0"/>
                <w:color w:val="000000"/>
                <w:sz w:val="16"/>
                <w:szCs w:val="16"/>
                <w:u w:val="none"/>
              </w:rPr>
            </w:pPr>
          </w:p>
        </w:tc>
        <w:tc>
          <w:tcPr>
            <w:tcW w:w="4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6"/>
                <w:szCs w:val="16"/>
                <w:u w:val="none"/>
              </w:rPr>
            </w:pPr>
          </w:p>
        </w:tc>
        <w:tc>
          <w:tcPr>
            <w:tcW w:w="3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2</w:t>
            </w:r>
          </w:p>
        </w:tc>
        <w:tc>
          <w:tcPr>
            <w:tcW w:w="901"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21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旅游专业导论※</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20</w:t>
            </w:r>
          </w:p>
        </w:tc>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12</w:t>
            </w:r>
          </w:p>
        </w:tc>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8</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2"/>
                <w:szCs w:val="12"/>
                <w:u w:val="none"/>
              </w:rPr>
            </w:pPr>
            <w:r>
              <w:rPr>
                <w:rFonts w:hint="default" w:ascii="Times New Roman" w:hAnsi="Times New Roman" w:eastAsia="宋体" w:cs="Times New Roman"/>
                <w:i w:val="0"/>
                <w:iCs w:val="0"/>
                <w:color w:val="000000"/>
                <w:kern w:val="0"/>
                <w:sz w:val="12"/>
                <w:szCs w:val="12"/>
                <w:u w:val="none"/>
                <w:lang w:val="en-US" w:eastAsia="zh-CN" w:bidi="ar"/>
              </w:rPr>
              <w:t>4</w:t>
            </w:r>
            <w:r>
              <w:rPr>
                <w:rFonts w:hint="eastAsia" w:ascii="宋体" w:hAnsi="宋体" w:eastAsia="宋体" w:cs="宋体"/>
                <w:i w:val="0"/>
                <w:iCs w:val="0"/>
                <w:color w:val="000000"/>
                <w:kern w:val="0"/>
                <w:sz w:val="12"/>
                <w:szCs w:val="12"/>
                <w:u w:val="none"/>
                <w:lang w:val="en-US" w:eastAsia="zh-CN" w:bidi="ar"/>
              </w:rPr>
              <w:t>（9-14周）</w:t>
            </w:r>
          </w:p>
        </w:tc>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0" w:hRule="atLeast"/>
        </w:trPr>
        <w:tc>
          <w:tcPr>
            <w:tcW w:w="536" w:type="dxa"/>
            <w:vMerge w:val="continue"/>
            <w:tcBorders>
              <w:top w:val="single" w:color="000000" w:sz="4" w:space="0"/>
              <w:left w:val="single" w:color="000000" w:sz="4" w:space="0"/>
              <w:bottom w:val="nil"/>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黑体" w:hAnsi="宋体" w:eastAsia="黑体" w:cs="黑体"/>
                <w:i w:val="0"/>
                <w:iCs w:val="0"/>
                <w:color w:val="000000"/>
                <w:sz w:val="16"/>
                <w:szCs w:val="16"/>
                <w:u w:val="none"/>
              </w:rPr>
            </w:pPr>
          </w:p>
        </w:tc>
        <w:tc>
          <w:tcPr>
            <w:tcW w:w="4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6"/>
                <w:szCs w:val="16"/>
                <w:u w:val="none"/>
              </w:rPr>
            </w:pPr>
          </w:p>
        </w:tc>
        <w:tc>
          <w:tcPr>
            <w:tcW w:w="3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3</w:t>
            </w:r>
          </w:p>
        </w:tc>
        <w:tc>
          <w:tcPr>
            <w:tcW w:w="9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1101764</w:t>
            </w:r>
          </w:p>
        </w:tc>
        <w:tc>
          <w:tcPr>
            <w:tcW w:w="21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旅游政策与法规※</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48</w:t>
            </w:r>
          </w:p>
        </w:tc>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30</w:t>
            </w:r>
          </w:p>
        </w:tc>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18</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3</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3</w:t>
            </w:r>
          </w:p>
        </w:tc>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0" w:hRule="atLeast"/>
        </w:trPr>
        <w:tc>
          <w:tcPr>
            <w:tcW w:w="536" w:type="dxa"/>
            <w:vMerge w:val="continue"/>
            <w:tcBorders>
              <w:top w:val="single" w:color="000000" w:sz="4" w:space="0"/>
              <w:left w:val="single" w:color="000000" w:sz="4" w:space="0"/>
              <w:bottom w:val="nil"/>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黑体" w:hAnsi="宋体" w:eastAsia="黑体" w:cs="黑体"/>
                <w:i w:val="0"/>
                <w:iCs w:val="0"/>
                <w:color w:val="000000"/>
                <w:sz w:val="16"/>
                <w:szCs w:val="16"/>
                <w:u w:val="none"/>
              </w:rPr>
            </w:pPr>
          </w:p>
        </w:tc>
        <w:tc>
          <w:tcPr>
            <w:tcW w:w="4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6"/>
                <w:szCs w:val="16"/>
                <w:u w:val="none"/>
              </w:rPr>
            </w:pPr>
          </w:p>
        </w:tc>
        <w:tc>
          <w:tcPr>
            <w:tcW w:w="3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4</w:t>
            </w:r>
          </w:p>
        </w:tc>
        <w:tc>
          <w:tcPr>
            <w:tcW w:w="901"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1101766</w:t>
            </w:r>
          </w:p>
        </w:tc>
        <w:tc>
          <w:tcPr>
            <w:tcW w:w="21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旅游职业礼仪※</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48</w:t>
            </w:r>
          </w:p>
        </w:tc>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30</w:t>
            </w:r>
          </w:p>
        </w:tc>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18</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3</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3</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0" w:hRule="atLeast"/>
        </w:trPr>
        <w:tc>
          <w:tcPr>
            <w:tcW w:w="536" w:type="dxa"/>
            <w:vMerge w:val="continue"/>
            <w:tcBorders>
              <w:top w:val="single" w:color="000000" w:sz="4" w:space="0"/>
              <w:left w:val="single" w:color="000000" w:sz="4" w:space="0"/>
              <w:bottom w:val="nil"/>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黑体" w:hAnsi="宋体" w:eastAsia="黑体" w:cs="黑体"/>
                <w:i w:val="0"/>
                <w:iCs w:val="0"/>
                <w:color w:val="000000"/>
                <w:sz w:val="16"/>
                <w:szCs w:val="16"/>
                <w:u w:val="none"/>
              </w:rPr>
            </w:pPr>
          </w:p>
        </w:tc>
        <w:tc>
          <w:tcPr>
            <w:tcW w:w="4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6"/>
                <w:szCs w:val="16"/>
                <w:u w:val="none"/>
              </w:rPr>
            </w:pPr>
          </w:p>
        </w:tc>
        <w:tc>
          <w:tcPr>
            <w:tcW w:w="3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5</w:t>
            </w:r>
          </w:p>
        </w:tc>
        <w:tc>
          <w:tcPr>
            <w:tcW w:w="901"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1101972</w:t>
            </w:r>
          </w:p>
        </w:tc>
        <w:tc>
          <w:tcPr>
            <w:tcW w:w="21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旅游历史文化※*</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48</w:t>
            </w:r>
          </w:p>
        </w:tc>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36</w:t>
            </w:r>
          </w:p>
        </w:tc>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12</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3</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3</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0" w:hRule="atLeast"/>
        </w:trPr>
        <w:tc>
          <w:tcPr>
            <w:tcW w:w="536" w:type="dxa"/>
            <w:vMerge w:val="continue"/>
            <w:tcBorders>
              <w:top w:val="single" w:color="000000" w:sz="4" w:space="0"/>
              <w:left w:val="single" w:color="000000" w:sz="4" w:space="0"/>
              <w:bottom w:val="nil"/>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黑体" w:hAnsi="宋体" w:eastAsia="黑体" w:cs="黑体"/>
                <w:i w:val="0"/>
                <w:iCs w:val="0"/>
                <w:color w:val="000000"/>
                <w:sz w:val="16"/>
                <w:szCs w:val="16"/>
                <w:u w:val="none"/>
              </w:rPr>
            </w:pPr>
          </w:p>
        </w:tc>
        <w:tc>
          <w:tcPr>
            <w:tcW w:w="4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6"/>
                <w:szCs w:val="16"/>
                <w:u w:val="none"/>
              </w:rPr>
            </w:pPr>
          </w:p>
        </w:tc>
        <w:tc>
          <w:tcPr>
            <w:tcW w:w="3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6</w:t>
            </w:r>
          </w:p>
        </w:tc>
        <w:tc>
          <w:tcPr>
            <w:tcW w:w="901"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1101973</w:t>
            </w:r>
          </w:p>
        </w:tc>
        <w:tc>
          <w:tcPr>
            <w:tcW w:w="21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中国旅游地理※*</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48</w:t>
            </w:r>
          </w:p>
        </w:tc>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30</w:t>
            </w:r>
          </w:p>
        </w:tc>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18</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3</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3</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0" w:hRule="atLeast"/>
        </w:trPr>
        <w:tc>
          <w:tcPr>
            <w:tcW w:w="536" w:type="dxa"/>
            <w:vMerge w:val="continue"/>
            <w:tcBorders>
              <w:top w:val="single" w:color="000000" w:sz="4" w:space="0"/>
              <w:left w:val="single" w:color="000000" w:sz="4" w:space="0"/>
              <w:bottom w:val="nil"/>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黑体" w:hAnsi="宋体" w:eastAsia="黑体" w:cs="黑体"/>
                <w:i w:val="0"/>
                <w:iCs w:val="0"/>
                <w:color w:val="000000"/>
                <w:sz w:val="16"/>
                <w:szCs w:val="16"/>
                <w:u w:val="none"/>
              </w:rPr>
            </w:pPr>
          </w:p>
        </w:tc>
        <w:tc>
          <w:tcPr>
            <w:tcW w:w="4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6"/>
                <w:szCs w:val="16"/>
                <w:u w:val="none"/>
              </w:rPr>
            </w:pPr>
          </w:p>
        </w:tc>
        <w:tc>
          <w:tcPr>
            <w:tcW w:w="3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7</w:t>
            </w:r>
          </w:p>
        </w:tc>
        <w:tc>
          <w:tcPr>
            <w:tcW w:w="901"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1101974</w:t>
            </w:r>
          </w:p>
        </w:tc>
        <w:tc>
          <w:tcPr>
            <w:tcW w:w="21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中国旅游客源地与目的地概况※</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56</w:t>
            </w:r>
          </w:p>
        </w:tc>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30</w:t>
            </w:r>
          </w:p>
        </w:tc>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26</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3.5</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4</w:t>
            </w:r>
          </w:p>
        </w:tc>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0" w:hRule="atLeast"/>
        </w:trPr>
        <w:tc>
          <w:tcPr>
            <w:tcW w:w="536" w:type="dxa"/>
            <w:vMerge w:val="continue"/>
            <w:tcBorders>
              <w:top w:val="single" w:color="000000" w:sz="4" w:space="0"/>
              <w:left w:val="single" w:color="000000" w:sz="4" w:space="0"/>
              <w:bottom w:val="nil"/>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黑体" w:hAnsi="宋体" w:eastAsia="黑体" w:cs="黑体"/>
                <w:i w:val="0"/>
                <w:iCs w:val="0"/>
                <w:color w:val="000000"/>
                <w:sz w:val="16"/>
                <w:szCs w:val="16"/>
                <w:u w:val="none"/>
              </w:rPr>
            </w:pPr>
          </w:p>
        </w:tc>
        <w:tc>
          <w:tcPr>
            <w:tcW w:w="4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6"/>
                <w:szCs w:val="16"/>
                <w:u w:val="none"/>
              </w:rPr>
            </w:pPr>
          </w:p>
        </w:tc>
        <w:tc>
          <w:tcPr>
            <w:tcW w:w="3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8</w:t>
            </w:r>
          </w:p>
        </w:tc>
        <w:tc>
          <w:tcPr>
            <w:tcW w:w="901"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1101975</w:t>
            </w:r>
          </w:p>
        </w:tc>
        <w:tc>
          <w:tcPr>
            <w:tcW w:w="21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消费者行为※*</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48</w:t>
            </w:r>
          </w:p>
        </w:tc>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30</w:t>
            </w:r>
          </w:p>
        </w:tc>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18</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3</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3</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0" w:hRule="atLeast"/>
        </w:trPr>
        <w:tc>
          <w:tcPr>
            <w:tcW w:w="536" w:type="dxa"/>
            <w:vMerge w:val="continue"/>
            <w:tcBorders>
              <w:top w:val="single" w:color="000000" w:sz="4" w:space="0"/>
              <w:left w:val="single" w:color="000000" w:sz="4" w:space="0"/>
              <w:bottom w:val="nil"/>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黑体" w:hAnsi="宋体" w:eastAsia="黑体" w:cs="黑体"/>
                <w:i w:val="0"/>
                <w:iCs w:val="0"/>
                <w:color w:val="000000"/>
                <w:sz w:val="16"/>
                <w:szCs w:val="16"/>
                <w:u w:val="none"/>
              </w:rPr>
            </w:pPr>
          </w:p>
        </w:tc>
        <w:tc>
          <w:tcPr>
            <w:tcW w:w="4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6"/>
                <w:szCs w:val="16"/>
                <w:u w:val="none"/>
              </w:rPr>
            </w:pPr>
          </w:p>
        </w:tc>
        <w:tc>
          <w:tcPr>
            <w:tcW w:w="3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9</w:t>
            </w:r>
          </w:p>
        </w:tc>
        <w:tc>
          <w:tcPr>
            <w:tcW w:w="901"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1102302</w:t>
            </w:r>
          </w:p>
        </w:tc>
        <w:tc>
          <w:tcPr>
            <w:tcW w:w="21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乡村振兴战略与实践（1-8周）※</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16</w:t>
            </w:r>
          </w:p>
        </w:tc>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10</w:t>
            </w:r>
          </w:p>
        </w:tc>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6</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2</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2" w:hRule="atLeast"/>
        </w:trPr>
        <w:tc>
          <w:tcPr>
            <w:tcW w:w="536" w:type="dxa"/>
            <w:vMerge w:val="continue"/>
            <w:tcBorders>
              <w:top w:val="single" w:color="000000" w:sz="4" w:space="0"/>
              <w:left w:val="single" w:color="000000" w:sz="4" w:space="0"/>
              <w:bottom w:val="nil"/>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黑体" w:hAnsi="宋体" w:eastAsia="黑体" w:cs="黑体"/>
                <w:i w:val="0"/>
                <w:iCs w:val="0"/>
                <w:color w:val="000000"/>
                <w:sz w:val="16"/>
                <w:szCs w:val="16"/>
                <w:u w:val="none"/>
              </w:rPr>
            </w:pPr>
          </w:p>
        </w:tc>
        <w:tc>
          <w:tcPr>
            <w:tcW w:w="4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6"/>
                <w:szCs w:val="16"/>
                <w:u w:val="none"/>
              </w:rPr>
            </w:pPr>
          </w:p>
        </w:tc>
        <w:tc>
          <w:tcPr>
            <w:tcW w:w="3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10</w:t>
            </w:r>
          </w:p>
        </w:tc>
        <w:tc>
          <w:tcPr>
            <w:tcW w:w="901"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1102303</w:t>
            </w:r>
          </w:p>
        </w:tc>
        <w:tc>
          <w:tcPr>
            <w:tcW w:w="21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乡村资源数字化营销与品牌建设（1-8周）※</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16</w:t>
            </w:r>
          </w:p>
        </w:tc>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10</w:t>
            </w:r>
          </w:p>
        </w:tc>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6</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2</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0" w:hRule="atLeast"/>
        </w:trPr>
        <w:tc>
          <w:tcPr>
            <w:tcW w:w="536" w:type="dxa"/>
            <w:vMerge w:val="continue"/>
            <w:tcBorders>
              <w:top w:val="single" w:color="000000" w:sz="4" w:space="0"/>
              <w:left w:val="single" w:color="000000" w:sz="4" w:space="0"/>
              <w:bottom w:val="nil"/>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黑体" w:hAnsi="宋体" w:eastAsia="黑体" w:cs="黑体"/>
                <w:i w:val="0"/>
                <w:iCs w:val="0"/>
                <w:color w:val="000000"/>
                <w:sz w:val="16"/>
                <w:szCs w:val="16"/>
                <w:u w:val="none"/>
              </w:rPr>
            </w:pPr>
          </w:p>
        </w:tc>
        <w:tc>
          <w:tcPr>
            <w:tcW w:w="4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6"/>
                <w:szCs w:val="16"/>
                <w:u w:val="none"/>
              </w:rPr>
            </w:pPr>
          </w:p>
        </w:tc>
        <w:tc>
          <w:tcPr>
            <w:tcW w:w="387"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11</w:t>
            </w:r>
          </w:p>
        </w:tc>
        <w:tc>
          <w:tcPr>
            <w:tcW w:w="901"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1102304</w:t>
            </w:r>
          </w:p>
        </w:tc>
        <w:tc>
          <w:tcPr>
            <w:tcW w:w="21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乡村资源开发与利用（9-16周）※</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16</w:t>
            </w:r>
          </w:p>
        </w:tc>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10</w:t>
            </w:r>
          </w:p>
        </w:tc>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6</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743"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2</w:t>
            </w:r>
          </w:p>
        </w:tc>
        <w:tc>
          <w:tcPr>
            <w:tcW w:w="660"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i w:val="0"/>
                <w:iCs w:val="0"/>
                <w:color w:val="000000"/>
                <w:sz w:val="16"/>
                <w:szCs w:val="16"/>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0" w:hRule="atLeast"/>
        </w:trPr>
        <w:tc>
          <w:tcPr>
            <w:tcW w:w="536" w:type="dxa"/>
            <w:vMerge w:val="continue"/>
            <w:tcBorders>
              <w:top w:val="single" w:color="000000" w:sz="4" w:space="0"/>
              <w:left w:val="single" w:color="000000" w:sz="4" w:space="0"/>
              <w:bottom w:val="nil"/>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黑体" w:hAnsi="宋体" w:eastAsia="黑体" w:cs="黑体"/>
                <w:i w:val="0"/>
                <w:iCs w:val="0"/>
                <w:color w:val="000000"/>
                <w:sz w:val="16"/>
                <w:szCs w:val="16"/>
                <w:u w:val="none"/>
              </w:rPr>
            </w:pPr>
          </w:p>
        </w:tc>
        <w:tc>
          <w:tcPr>
            <w:tcW w:w="4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6"/>
                <w:szCs w:val="16"/>
                <w:u w:val="none"/>
              </w:rPr>
            </w:pPr>
          </w:p>
        </w:tc>
        <w:tc>
          <w:tcPr>
            <w:tcW w:w="343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小  计</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sz w:val="16"/>
                <w:szCs w:val="16"/>
                <w:u w:val="none"/>
              </w:rPr>
            </w:pPr>
            <w:r>
              <w:rPr>
                <w:rFonts w:hint="default" w:ascii="Times New Roman" w:hAnsi="Times New Roman" w:eastAsia="宋体" w:cs="Times New Roman"/>
                <w:b/>
                <w:bCs/>
                <w:i w:val="0"/>
                <w:iCs w:val="0"/>
                <w:color w:val="000000"/>
                <w:kern w:val="0"/>
                <w:sz w:val="16"/>
                <w:szCs w:val="16"/>
                <w:u w:val="none"/>
                <w:lang w:val="en-US" w:eastAsia="zh-CN" w:bidi="ar"/>
              </w:rPr>
              <w:t>396</w:t>
            </w:r>
          </w:p>
        </w:tc>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sz w:val="16"/>
                <w:szCs w:val="16"/>
                <w:u w:val="none"/>
              </w:rPr>
            </w:pPr>
            <w:r>
              <w:rPr>
                <w:rFonts w:hint="default" w:ascii="Times New Roman" w:hAnsi="Times New Roman" w:eastAsia="宋体" w:cs="Times New Roman"/>
                <w:b/>
                <w:bCs/>
                <w:i w:val="0"/>
                <w:iCs w:val="0"/>
                <w:color w:val="000000"/>
                <w:kern w:val="0"/>
                <w:sz w:val="16"/>
                <w:szCs w:val="16"/>
                <w:u w:val="none"/>
                <w:lang w:val="en-US" w:eastAsia="zh-CN" w:bidi="ar"/>
              </w:rPr>
              <w:t>248</w:t>
            </w:r>
          </w:p>
        </w:tc>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sz w:val="16"/>
                <w:szCs w:val="16"/>
                <w:u w:val="none"/>
              </w:rPr>
            </w:pPr>
            <w:r>
              <w:rPr>
                <w:rFonts w:hint="default" w:ascii="Times New Roman" w:hAnsi="Times New Roman" w:eastAsia="宋体" w:cs="Times New Roman"/>
                <w:b/>
                <w:bCs/>
                <w:i w:val="0"/>
                <w:iCs w:val="0"/>
                <w:color w:val="000000"/>
                <w:kern w:val="0"/>
                <w:sz w:val="16"/>
                <w:szCs w:val="16"/>
                <w:u w:val="none"/>
                <w:lang w:val="en-US" w:eastAsia="zh-CN" w:bidi="ar"/>
              </w:rPr>
              <w:t>148</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sz w:val="16"/>
                <w:szCs w:val="16"/>
                <w:u w:val="none"/>
              </w:rPr>
            </w:pPr>
            <w:r>
              <w:rPr>
                <w:rFonts w:hint="default" w:ascii="Times New Roman" w:hAnsi="Times New Roman" w:eastAsia="宋体" w:cs="Times New Roman"/>
                <w:b/>
                <w:bCs/>
                <w:i w:val="0"/>
                <w:iCs w:val="0"/>
                <w:color w:val="000000"/>
                <w:kern w:val="0"/>
                <w:sz w:val="16"/>
                <w:szCs w:val="16"/>
                <w:u w:val="none"/>
                <w:lang w:val="en-US" w:eastAsia="zh-CN" w:bidi="ar"/>
              </w:rPr>
              <w:t>24.5</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sz w:val="16"/>
                <w:szCs w:val="16"/>
                <w:u w:val="none"/>
              </w:rPr>
            </w:pPr>
            <w:r>
              <w:rPr>
                <w:rFonts w:hint="default" w:ascii="Times New Roman" w:hAnsi="Times New Roman" w:eastAsia="宋体" w:cs="Times New Roman"/>
                <w:b/>
                <w:bCs/>
                <w:i w:val="0"/>
                <w:iCs w:val="0"/>
                <w:color w:val="000000"/>
                <w:kern w:val="0"/>
                <w:sz w:val="16"/>
                <w:szCs w:val="16"/>
                <w:u w:val="none"/>
                <w:lang w:val="en-US" w:eastAsia="zh-CN" w:bidi="ar"/>
              </w:rPr>
              <w:t>5</w:t>
            </w:r>
          </w:p>
        </w:tc>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sz w:val="16"/>
                <w:szCs w:val="16"/>
                <w:u w:val="none"/>
              </w:rPr>
            </w:pPr>
            <w:r>
              <w:rPr>
                <w:rFonts w:hint="default" w:ascii="Times New Roman" w:hAnsi="Times New Roman" w:eastAsia="宋体" w:cs="Times New Roman"/>
                <w:b/>
                <w:bCs/>
                <w:i w:val="0"/>
                <w:iCs w:val="0"/>
                <w:color w:val="000000"/>
                <w:kern w:val="0"/>
                <w:sz w:val="16"/>
                <w:szCs w:val="16"/>
                <w:u w:val="none"/>
                <w:lang w:val="en-US" w:eastAsia="zh-CN" w:bidi="ar"/>
              </w:rPr>
              <w:t>6</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sz w:val="16"/>
                <w:szCs w:val="16"/>
                <w:u w:val="none"/>
              </w:rPr>
            </w:pPr>
            <w:r>
              <w:rPr>
                <w:rFonts w:hint="default" w:ascii="Times New Roman" w:hAnsi="Times New Roman" w:eastAsia="宋体" w:cs="Times New Roman"/>
                <w:b/>
                <w:bCs/>
                <w:i w:val="0"/>
                <w:iCs w:val="0"/>
                <w:color w:val="000000"/>
                <w:kern w:val="0"/>
                <w:sz w:val="16"/>
                <w:szCs w:val="16"/>
                <w:u w:val="none"/>
                <w:lang w:val="en-US" w:eastAsia="zh-CN" w:bidi="ar"/>
              </w:rPr>
              <w:t>4</w:t>
            </w:r>
          </w:p>
        </w:tc>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sz w:val="16"/>
                <w:szCs w:val="16"/>
                <w:u w:val="none"/>
              </w:rPr>
            </w:pPr>
            <w:r>
              <w:rPr>
                <w:rFonts w:hint="default" w:ascii="Times New Roman" w:hAnsi="Times New Roman" w:eastAsia="宋体" w:cs="Times New Roman"/>
                <w:b/>
                <w:bCs/>
                <w:i w:val="0"/>
                <w:iCs w:val="0"/>
                <w:color w:val="000000"/>
                <w:kern w:val="0"/>
                <w:sz w:val="16"/>
                <w:szCs w:val="16"/>
                <w:u w:val="none"/>
                <w:lang w:val="en-US" w:eastAsia="zh-CN" w:bidi="ar"/>
              </w:rPr>
              <w:t>2</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sz w:val="16"/>
                <w:szCs w:val="16"/>
                <w:u w:val="none"/>
              </w:rPr>
            </w:pPr>
            <w:r>
              <w:rPr>
                <w:rFonts w:hint="default" w:ascii="Times New Roman" w:hAnsi="Times New Roman" w:eastAsia="宋体" w:cs="Times New Roman"/>
                <w:b/>
                <w:bCs/>
                <w:i w:val="0"/>
                <w:iCs w:val="0"/>
                <w:color w:val="000000"/>
                <w:kern w:val="0"/>
                <w:sz w:val="16"/>
                <w:szCs w:val="16"/>
                <w:u w:val="none"/>
                <w:lang w:val="en-US" w:eastAsia="zh-CN" w:bidi="ar"/>
              </w:rPr>
              <w:t>8</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sz w:val="16"/>
                <w:szCs w:val="16"/>
                <w:u w:val="none"/>
              </w:rPr>
            </w:pPr>
            <w:r>
              <w:rPr>
                <w:rFonts w:hint="default" w:ascii="Times New Roman" w:hAnsi="Times New Roman" w:eastAsia="宋体" w:cs="Times New Roman"/>
                <w:b/>
                <w:bCs/>
                <w:i w:val="0"/>
                <w:iCs w:val="0"/>
                <w:color w:val="000000"/>
                <w:kern w:val="0"/>
                <w:sz w:val="16"/>
                <w:szCs w:val="16"/>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0" w:hRule="atLeast"/>
        </w:trPr>
        <w:tc>
          <w:tcPr>
            <w:tcW w:w="536" w:type="dxa"/>
            <w:vMerge w:val="continue"/>
            <w:tcBorders>
              <w:top w:val="single" w:color="000000" w:sz="4" w:space="0"/>
              <w:left w:val="single" w:color="000000" w:sz="4" w:space="0"/>
              <w:bottom w:val="nil"/>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黑体" w:hAnsi="宋体" w:eastAsia="黑体" w:cs="黑体"/>
                <w:i w:val="0"/>
                <w:iCs w:val="0"/>
                <w:color w:val="000000"/>
                <w:sz w:val="16"/>
                <w:szCs w:val="16"/>
                <w:u w:val="none"/>
              </w:rPr>
            </w:pPr>
          </w:p>
        </w:tc>
        <w:tc>
          <w:tcPr>
            <w:tcW w:w="41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专业核心课</w:t>
            </w:r>
          </w:p>
        </w:tc>
        <w:tc>
          <w:tcPr>
            <w:tcW w:w="3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w:t>
            </w:r>
          </w:p>
        </w:tc>
        <w:tc>
          <w:tcPr>
            <w:tcW w:w="901"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1101976</w:t>
            </w:r>
          </w:p>
        </w:tc>
        <w:tc>
          <w:tcPr>
            <w:tcW w:w="21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旅行社经营与管理※*</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56</w:t>
            </w:r>
          </w:p>
        </w:tc>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20</w:t>
            </w:r>
          </w:p>
        </w:tc>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36</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3.5</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4</w:t>
            </w:r>
          </w:p>
        </w:tc>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0" w:hRule="atLeast"/>
        </w:trPr>
        <w:tc>
          <w:tcPr>
            <w:tcW w:w="536" w:type="dxa"/>
            <w:vMerge w:val="continue"/>
            <w:tcBorders>
              <w:top w:val="single" w:color="000000" w:sz="4" w:space="0"/>
              <w:left w:val="single" w:color="000000" w:sz="4" w:space="0"/>
              <w:bottom w:val="nil"/>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黑体" w:hAnsi="宋体" w:eastAsia="黑体" w:cs="黑体"/>
                <w:i w:val="0"/>
                <w:iCs w:val="0"/>
                <w:color w:val="000000"/>
                <w:sz w:val="16"/>
                <w:szCs w:val="16"/>
                <w:u w:val="none"/>
              </w:rPr>
            </w:pPr>
          </w:p>
        </w:tc>
        <w:tc>
          <w:tcPr>
            <w:tcW w:w="4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6"/>
                <w:szCs w:val="16"/>
                <w:u w:val="none"/>
              </w:rPr>
            </w:pPr>
          </w:p>
        </w:tc>
        <w:tc>
          <w:tcPr>
            <w:tcW w:w="3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2</w:t>
            </w:r>
          </w:p>
        </w:tc>
        <w:tc>
          <w:tcPr>
            <w:tcW w:w="901"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1101977</w:t>
            </w:r>
          </w:p>
        </w:tc>
        <w:tc>
          <w:tcPr>
            <w:tcW w:w="21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景区服务与管理※*</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56</w:t>
            </w:r>
          </w:p>
        </w:tc>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30</w:t>
            </w:r>
          </w:p>
        </w:tc>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26</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3.5</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4</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0" w:hRule="atLeast"/>
        </w:trPr>
        <w:tc>
          <w:tcPr>
            <w:tcW w:w="536" w:type="dxa"/>
            <w:vMerge w:val="continue"/>
            <w:tcBorders>
              <w:top w:val="single" w:color="000000" w:sz="4" w:space="0"/>
              <w:left w:val="single" w:color="000000" w:sz="4" w:space="0"/>
              <w:bottom w:val="nil"/>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黑体" w:hAnsi="宋体" w:eastAsia="黑体" w:cs="黑体"/>
                <w:i w:val="0"/>
                <w:iCs w:val="0"/>
                <w:color w:val="000000"/>
                <w:sz w:val="16"/>
                <w:szCs w:val="16"/>
                <w:u w:val="none"/>
              </w:rPr>
            </w:pPr>
          </w:p>
        </w:tc>
        <w:tc>
          <w:tcPr>
            <w:tcW w:w="4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6"/>
                <w:szCs w:val="16"/>
                <w:u w:val="none"/>
              </w:rPr>
            </w:pPr>
          </w:p>
        </w:tc>
        <w:tc>
          <w:tcPr>
            <w:tcW w:w="3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3</w:t>
            </w:r>
          </w:p>
        </w:tc>
        <w:tc>
          <w:tcPr>
            <w:tcW w:w="901"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1101989</w:t>
            </w:r>
          </w:p>
        </w:tc>
        <w:tc>
          <w:tcPr>
            <w:tcW w:w="21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酒店经营与管理※</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56</w:t>
            </w:r>
          </w:p>
        </w:tc>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30</w:t>
            </w:r>
          </w:p>
        </w:tc>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26</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3.5</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4</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0" w:hRule="atLeast"/>
        </w:trPr>
        <w:tc>
          <w:tcPr>
            <w:tcW w:w="536" w:type="dxa"/>
            <w:vMerge w:val="continue"/>
            <w:tcBorders>
              <w:top w:val="single" w:color="000000" w:sz="4" w:space="0"/>
              <w:left w:val="single" w:color="000000" w:sz="4" w:space="0"/>
              <w:bottom w:val="nil"/>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黑体" w:hAnsi="宋体" w:eastAsia="黑体" w:cs="黑体"/>
                <w:i w:val="0"/>
                <w:iCs w:val="0"/>
                <w:color w:val="000000"/>
                <w:sz w:val="16"/>
                <w:szCs w:val="16"/>
                <w:u w:val="none"/>
              </w:rPr>
            </w:pPr>
          </w:p>
        </w:tc>
        <w:tc>
          <w:tcPr>
            <w:tcW w:w="4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6"/>
                <w:szCs w:val="16"/>
                <w:u w:val="none"/>
              </w:rPr>
            </w:pPr>
          </w:p>
        </w:tc>
        <w:tc>
          <w:tcPr>
            <w:tcW w:w="3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4</w:t>
            </w:r>
          </w:p>
        </w:tc>
        <w:tc>
          <w:tcPr>
            <w:tcW w:w="901"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1101978</w:t>
            </w:r>
          </w:p>
        </w:tc>
        <w:tc>
          <w:tcPr>
            <w:tcW w:w="21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旅游电子商务※</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32</w:t>
            </w:r>
          </w:p>
        </w:tc>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12</w:t>
            </w:r>
          </w:p>
        </w:tc>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20</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2</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2</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0" w:hRule="atLeast"/>
        </w:trPr>
        <w:tc>
          <w:tcPr>
            <w:tcW w:w="536" w:type="dxa"/>
            <w:vMerge w:val="continue"/>
            <w:tcBorders>
              <w:top w:val="single" w:color="000000" w:sz="4" w:space="0"/>
              <w:left w:val="single" w:color="000000" w:sz="4" w:space="0"/>
              <w:bottom w:val="nil"/>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黑体" w:hAnsi="宋体" w:eastAsia="黑体" w:cs="黑体"/>
                <w:i w:val="0"/>
                <w:iCs w:val="0"/>
                <w:color w:val="000000"/>
                <w:sz w:val="16"/>
                <w:szCs w:val="16"/>
                <w:u w:val="none"/>
              </w:rPr>
            </w:pPr>
          </w:p>
        </w:tc>
        <w:tc>
          <w:tcPr>
            <w:tcW w:w="4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6"/>
                <w:szCs w:val="16"/>
                <w:u w:val="none"/>
              </w:rPr>
            </w:pPr>
          </w:p>
        </w:tc>
        <w:tc>
          <w:tcPr>
            <w:tcW w:w="3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5</w:t>
            </w:r>
          </w:p>
        </w:tc>
        <w:tc>
          <w:tcPr>
            <w:tcW w:w="901"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1101980</w:t>
            </w:r>
          </w:p>
        </w:tc>
        <w:tc>
          <w:tcPr>
            <w:tcW w:w="21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旅游策划理论与实务※</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48</w:t>
            </w:r>
          </w:p>
        </w:tc>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18</w:t>
            </w:r>
          </w:p>
        </w:tc>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30</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3</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3</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0" w:hRule="atLeast"/>
        </w:trPr>
        <w:tc>
          <w:tcPr>
            <w:tcW w:w="536" w:type="dxa"/>
            <w:vMerge w:val="continue"/>
            <w:tcBorders>
              <w:top w:val="single" w:color="000000" w:sz="4" w:space="0"/>
              <w:left w:val="single" w:color="000000" w:sz="4" w:space="0"/>
              <w:bottom w:val="nil"/>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黑体" w:hAnsi="宋体" w:eastAsia="黑体" w:cs="黑体"/>
                <w:i w:val="0"/>
                <w:iCs w:val="0"/>
                <w:color w:val="000000"/>
                <w:sz w:val="16"/>
                <w:szCs w:val="16"/>
                <w:u w:val="none"/>
              </w:rPr>
            </w:pPr>
          </w:p>
        </w:tc>
        <w:tc>
          <w:tcPr>
            <w:tcW w:w="4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6"/>
                <w:szCs w:val="16"/>
                <w:u w:val="none"/>
              </w:rPr>
            </w:pPr>
          </w:p>
        </w:tc>
        <w:tc>
          <w:tcPr>
            <w:tcW w:w="3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6</w:t>
            </w:r>
          </w:p>
        </w:tc>
        <w:tc>
          <w:tcPr>
            <w:tcW w:w="901"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1101979</w:t>
            </w:r>
          </w:p>
        </w:tc>
        <w:tc>
          <w:tcPr>
            <w:tcW w:w="21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数字营销概论※</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48</w:t>
            </w:r>
          </w:p>
        </w:tc>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18</w:t>
            </w:r>
          </w:p>
        </w:tc>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30</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3</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3</w:t>
            </w:r>
          </w:p>
        </w:tc>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0" w:hRule="atLeast"/>
        </w:trPr>
        <w:tc>
          <w:tcPr>
            <w:tcW w:w="536" w:type="dxa"/>
            <w:vMerge w:val="continue"/>
            <w:tcBorders>
              <w:top w:val="single" w:color="000000" w:sz="4" w:space="0"/>
              <w:left w:val="single" w:color="000000" w:sz="4" w:space="0"/>
              <w:bottom w:val="nil"/>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黑体" w:hAnsi="宋体" w:eastAsia="黑体" w:cs="黑体"/>
                <w:i w:val="0"/>
                <w:iCs w:val="0"/>
                <w:color w:val="000000"/>
                <w:sz w:val="16"/>
                <w:szCs w:val="16"/>
                <w:u w:val="none"/>
              </w:rPr>
            </w:pPr>
          </w:p>
        </w:tc>
        <w:tc>
          <w:tcPr>
            <w:tcW w:w="4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6"/>
                <w:szCs w:val="16"/>
                <w:u w:val="none"/>
              </w:rPr>
            </w:pPr>
          </w:p>
        </w:tc>
        <w:tc>
          <w:tcPr>
            <w:tcW w:w="3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7</w:t>
            </w:r>
          </w:p>
        </w:tc>
        <w:tc>
          <w:tcPr>
            <w:tcW w:w="901"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1101981</w:t>
            </w:r>
          </w:p>
        </w:tc>
        <w:tc>
          <w:tcPr>
            <w:tcW w:w="21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旅游服务质量管理※</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32</w:t>
            </w:r>
          </w:p>
        </w:tc>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20</w:t>
            </w:r>
          </w:p>
        </w:tc>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12</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2</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2</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0" w:hRule="atLeast"/>
        </w:trPr>
        <w:tc>
          <w:tcPr>
            <w:tcW w:w="536" w:type="dxa"/>
            <w:vMerge w:val="continue"/>
            <w:tcBorders>
              <w:top w:val="single" w:color="000000" w:sz="4" w:space="0"/>
              <w:left w:val="single" w:color="000000" w:sz="4" w:space="0"/>
              <w:bottom w:val="nil"/>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黑体" w:hAnsi="宋体" w:eastAsia="黑体" w:cs="黑体"/>
                <w:i w:val="0"/>
                <w:iCs w:val="0"/>
                <w:color w:val="000000"/>
                <w:sz w:val="16"/>
                <w:szCs w:val="16"/>
                <w:u w:val="none"/>
              </w:rPr>
            </w:pPr>
          </w:p>
        </w:tc>
        <w:tc>
          <w:tcPr>
            <w:tcW w:w="4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6"/>
                <w:szCs w:val="16"/>
                <w:u w:val="none"/>
              </w:rPr>
            </w:pPr>
          </w:p>
        </w:tc>
        <w:tc>
          <w:tcPr>
            <w:tcW w:w="3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8</w:t>
            </w:r>
          </w:p>
        </w:tc>
        <w:tc>
          <w:tcPr>
            <w:tcW w:w="901"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1101990</w:t>
            </w:r>
          </w:p>
        </w:tc>
        <w:tc>
          <w:tcPr>
            <w:tcW w:w="21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客户关系管理※</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32</w:t>
            </w:r>
          </w:p>
        </w:tc>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20</w:t>
            </w:r>
          </w:p>
        </w:tc>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12</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2</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2</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0" w:hRule="atLeast"/>
        </w:trPr>
        <w:tc>
          <w:tcPr>
            <w:tcW w:w="536" w:type="dxa"/>
            <w:vMerge w:val="continue"/>
            <w:tcBorders>
              <w:top w:val="single" w:color="000000" w:sz="4" w:space="0"/>
              <w:left w:val="single" w:color="000000" w:sz="4" w:space="0"/>
              <w:bottom w:val="nil"/>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黑体" w:hAnsi="宋体" w:eastAsia="黑体" w:cs="黑体"/>
                <w:i w:val="0"/>
                <w:iCs w:val="0"/>
                <w:color w:val="000000"/>
                <w:sz w:val="16"/>
                <w:szCs w:val="16"/>
                <w:u w:val="none"/>
              </w:rPr>
            </w:pPr>
          </w:p>
        </w:tc>
        <w:tc>
          <w:tcPr>
            <w:tcW w:w="4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6"/>
                <w:szCs w:val="16"/>
                <w:u w:val="none"/>
              </w:rPr>
            </w:pPr>
          </w:p>
        </w:tc>
        <w:tc>
          <w:tcPr>
            <w:tcW w:w="343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小  计</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sz w:val="16"/>
                <w:szCs w:val="16"/>
                <w:u w:val="none"/>
              </w:rPr>
            </w:pPr>
            <w:r>
              <w:rPr>
                <w:rFonts w:hint="default" w:ascii="Times New Roman" w:hAnsi="Times New Roman" w:eastAsia="宋体" w:cs="Times New Roman"/>
                <w:b/>
                <w:bCs/>
                <w:i w:val="0"/>
                <w:iCs w:val="0"/>
                <w:color w:val="000000"/>
                <w:kern w:val="0"/>
                <w:sz w:val="16"/>
                <w:szCs w:val="16"/>
                <w:u w:val="none"/>
                <w:lang w:val="en-US" w:eastAsia="zh-CN" w:bidi="ar"/>
              </w:rPr>
              <w:t>360</w:t>
            </w:r>
          </w:p>
        </w:tc>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sz w:val="16"/>
                <w:szCs w:val="16"/>
                <w:u w:val="none"/>
              </w:rPr>
            </w:pPr>
            <w:r>
              <w:rPr>
                <w:rFonts w:hint="default" w:ascii="Times New Roman" w:hAnsi="Times New Roman" w:eastAsia="宋体" w:cs="Times New Roman"/>
                <w:b/>
                <w:bCs/>
                <w:i w:val="0"/>
                <w:iCs w:val="0"/>
                <w:color w:val="000000"/>
                <w:kern w:val="0"/>
                <w:sz w:val="16"/>
                <w:szCs w:val="16"/>
                <w:u w:val="none"/>
                <w:lang w:val="en-US" w:eastAsia="zh-CN" w:bidi="ar"/>
              </w:rPr>
              <w:t>168</w:t>
            </w:r>
          </w:p>
        </w:tc>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sz w:val="16"/>
                <w:szCs w:val="16"/>
                <w:u w:val="none"/>
              </w:rPr>
            </w:pPr>
            <w:r>
              <w:rPr>
                <w:rFonts w:hint="default" w:ascii="Times New Roman" w:hAnsi="Times New Roman" w:eastAsia="宋体" w:cs="Times New Roman"/>
                <w:b/>
                <w:bCs/>
                <w:i w:val="0"/>
                <w:iCs w:val="0"/>
                <w:color w:val="000000"/>
                <w:kern w:val="0"/>
                <w:sz w:val="16"/>
                <w:szCs w:val="16"/>
                <w:u w:val="none"/>
                <w:lang w:val="en-US" w:eastAsia="zh-CN" w:bidi="ar"/>
              </w:rPr>
              <w:t>192</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sz w:val="16"/>
                <w:szCs w:val="16"/>
                <w:u w:val="none"/>
              </w:rPr>
            </w:pPr>
            <w:r>
              <w:rPr>
                <w:rFonts w:hint="default" w:ascii="Times New Roman" w:hAnsi="Times New Roman" w:eastAsia="宋体" w:cs="Times New Roman"/>
                <w:b/>
                <w:bCs/>
                <w:i w:val="0"/>
                <w:iCs w:val="0"/>
                <w:color w:val="000000"/>
                <w:kern w:val="0"/>
                <w:sz w:val="16"/>
                <w:szCs w:val="16"/>
                <w:u w:val="none"/>
                <w:lang w:val="en-US" w:eastAsia="zh-CN" w:bidi="ar"/>
              </w:rPr>
              <w:t>22.5</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sz w:val="16"/>
                <w:szCs w:val="16"/>
                <w:u w:val="none"/>
              </w:rPr>
            </w:pPr>
            <w:r>
              <w:rPr>
                <w:rFonts w:hint="default" w:ascii="Times New Roman" w:hAnsi="Times New Roman" w:eastAsia="宋体" w:cs="Times New Roman"/>
                <w:b/>
                <w:bCs/>
                <w:i w:val="0"/>
                <w:iCs w:val="0"/>
                <w:color w:val="000000"/>
                <w:kern w:val="0"/>
                <w:sz w:val="16"/>
                <w:szCs w:val="16"/>
                <w:u w:val="none"/>
                <w:lang w:val="en-US" w:eastAsia="zh-CN" w:bidi="ar"/>
              </w:rPr>
              <w:t>0</w:t>
            </w:r>
          </w:p>
        </w:tc>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sz w:val="16"/>
                <w:szCs w:val="16"/>
                <w:u w:val="none"/>
              </w:rPr>
            </w:pPr>
            <w:r>
              <w:rPr>
                <w:rFonts w:hint="default" w:ascii="Times New Roman" w:hAnsi="Times New Roman" w:eastAsia="宋体" w:cs="Times New Roman"/>
                <w:b/>
                <w:bCs/>
                <w:i w:val="0"/>
                <w:iCs w:val="0"/>
                <w:color w:val="000000"/>
                <w:kern w:val="0"/>
                <w:sz w:val="16"/>
                <w:szCs w:val="16"/>
                <w:u w:val="none"/>
                <w:lang w:val="en-US" w:eastAsia="zh-CN" w:bidi="ar"/>
              </w:rPr>
              <w:t>0</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sz w:val="16"/>
                <w:szCs w:val="16"/>
                <w:u w:val="none"/>
              </w:rPr>
            </w:pPr>
            <w:r>
              <w:rPr>
                <w:rFonts w:hint="default" w:ascii="Times New Roman" w:hAnsi="Times New Roman" w:eastAsia="宋体" w:cs="Times New Roman"/>
                <w:b/>
                <w:bCs/>
                <w:i w:val="0"/>
                <w:iCs w:val="0"/>
                <w:color w:val="000000"/>
                <w:kern w:val="0"/>
                <w:sz w:val="16"/>
                <w:szCs w:val="16"/>
                <w:u w:val="none"/>
                <w:lang w:val="en-US" w:eastAsia="zh-CN" w:bidi="ar"/>
              </w:rPr>
              <w:t>7</w:t>
            </w:r>
          </w:p>
        </w:tc>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sz w:val="16"/>
                <w:szCs w:val="16"/>
                <w:u w:val="none"/>
              </w:rPr>
            </w:pPr>
            <w:r>
              <w:rPr>
                <w:rFonts w:hint="default" w:ascii="Times New Roman" w:hAnsi="Times New Roman" w:eastAsia="宋体" w:cs="Times New Roman"/>
                <w:b/>
                <w:bCs/>
                <w:i w:val="0"/>
                <w:iCs w:val="0"/>
                <w:color w:val="000000"/>
                <w:kern w:val="0"/>
                <w:sz w:val="16"/>
                <w:szCs w:val="16"/>
                <w:u w:val="none"/>
                <w:lang w:val="en-US" w:eastAsia="zh-CN" w:bidi="ar"/>
              </w:rPr>
              <w:t>8</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sz w:val="16"/>
                <w:szCs w:val="16"/>
                <w:u w:val="none"/>
              </w:rPr>
            </w:pPr>
            <w:r>
              <w:rPr>
                <w:rFonts w:hint="default" w:ascii="Times New Roman" w:hAnsi="Times New Roman" w:eastAsia="宋体" w:cs="Times New Roman"/>
                <w:b/>
                <w:bCs/>
                <w:i w:val="0"/>
                <w:iCs w:val="0"/>
                <w:color w:val="000000"/>
                <w:kern w:val="0"/>
                <w:sz w:val="16"/>
                <w:szCs w:val="16"/>
                <w:u w:val="none"/>
                <w:lang w:val="en-US" w:eastAsia="zh-CN" w:bidi="ar"/>
              </w:rPr>
              <w:t>9</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sz w:val="16"/>
                <w:szCs w:val="16"/>
                <w:u w:val="none"/>
              </w:rPr>
            </w:pPr>
            <w:r>
              <w:rPr>
                <w:rFonts w:hint="default" w:ascii="Times New Roman" w:hAnsi="Times New Roman" w:eastAsia="宋体" w:cs="Times New Roman"/>
                <w:b/>
                <w:bCs/>
                <w:i w:val="0"/>
                <w:iCs w:val="0"/>
                <w:color w:val="000000"/>
                <w:kern w:val="0"/>
                <w:sz w:val="16"/>
                <w:szCs w:val="16"/>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0" w:hRule="atLeast"/>
        </w:trPr>
        <w:tc>
          <w:tcPr>
            <w:tcW w:w="536" w:type="dxa"/>
            <w:vMerge w:val="continue"/>
            <w:tcBorders>
              <w:top w:val="single" w:color="000000" w:sz="4" w:space="0"/>
              <w:left w:val="single" w:color="000000" w:sz="4" w:space="0"/>
              <w:bottom w:val="nil"/>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黑体" w:hAnsi="宋体" w:eastAsia="黑体" w:cs="黑体"/>
                <w:i w:val="0"/>
                <w:iCs w:val="0"/>
                <w:color w:val="000000"/>
                <w:sz w:val="16"/>
                <w:szCs w:val="16"/>
                <w:u w:val="none"/>
              </w:rPr>
            </w:pPr>
          </w:p>
        </w:tc>
        <w:tc>
          <w:tcPr>
            <w:tcW w:w="41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实习实训课</w:t>
            </w:r>
          </w:p>
        </w:tc>
        <w:tc>
          <w:tcPr>
            <w:tcW w:w="3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w:t>
            </w:r>
          </w:p>
        </w:tc>
        <w:tc>
          <w:tcPr>
            <w:tcW w:w="9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1102102</w:t>
            </w:r>
          </w:p>
        </w:tc>
        <w:tc>
          <w:tcPr>
            <w:tcW w:w="2147"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before="0" w:beforeAutospacing="0" w:after="0" w:afterAutospacing="0"/>
              <w:ind w:left="0" w:right="0"/>
              <w:jc w:val="both"/>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讲解基础训练※</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20</w:t>
            </w:r>
          </w:p>
        </w:tc>
        <w:tc>
          <w:tcPr>
            <w:tcW w:w="558"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0</w:t>
            </w:r>
          </w:p>
        </w:tc>
        <w:tc>
          <w:tcPr>
            <w:tcW w:w="558"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20</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sz w:val="16"/>
                <w:szCs w:val="16"/>
                <w:u w:val="none"/>
                <w:lang w:val="en-US" w:eastAsia="zh-CN"/>
              </w:rPr>
              <w:t>1</w:t>
            </w:r>
            <w:r>
              <w:rPr>
                <w:rFonts w:hint="eastAsia" w:ascii="Times New Roman" w:hAnsi="Times New Roman" w:eastAsia="宋体" w:cs="Times New Roman"/>
                <w:i w:val="0"/>
                <w:iCs w:val="0"/>
                <w:color w:val="000000"/>
                <w:sz w:val="16"/>
                <w:szCs w:val="16"/>
                <w:u w:val="none"/>
                <w:lang w:val="en-US" w:eastAsia="zh-CN"/>
              </w:rPr>
              <w:t>周</w:t>
            </w:r>
          </w:p>
        </w:tc>
        <w:tc>
          <w:tcPr>
            <w:tcW w:w="754"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743"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0" w:hRule="atLeast"/>
        </w:trPr>
        <w:tc>
          <w:tcPr>
            <w:tcW w:w="536" w:type="dxa"/>
            <w:vMerge w:val="continue"/>
            <w:tcBorders>
              <w:top w:val="single" w:color="000000" w:sz="4" w:space="0"/>
              <w:left w:val="single" w:color="000000" w:sz="4" w:space="0"/>
              <w:bottom w:val="nil"/>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黑体" w:hAnsi="宋体" w:eastAsia="黑体" w:cs="黑体"/>
                <w:i w:val="0"/>
                <w:iCs w:val="0"/>
                <w:color w:val="000000"/>
                <w:sz w:val="16"/>
                <w:szCs w:val="16"/>
                <w:u w:val="none"/>
              </w:rPr>
            </w:pPr>
          </w:p>
        </w:tc>
        <w:tc>
          <w:tcPr>
            <w:tcW w:w="4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6"/>
                <w:szCs w:val="16"/>
                <w:u w:val="none"/>
              </w:rPr>
            </w:pPr>
          </w:p>
        </w:tc>
        <w:tc>
          <w:tcPr>
            <w:tcW w:w="3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2</w:t>
            </w:r>
          </w:p>
        </w:tc>
        <w:tc>
          <w:tcPr>
            <w:tcW w:w="9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1101982</w:t>
            </w:r>
          </w:p>
        </w:tc>
        <w:tc>
          <w:tcPr>
            <w:tcW w:w="2147"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before="0" w:beforeAutospacing="0" w:after="0" w:afterAutospacing="0"/>
              <w:ind w:left="0" w:right="0"/>
              <w:jc w:val="both"/>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旅游接待演练※</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20</w:t>
            </w:r>
          </w:p>
        </w:tc>
        <w:tc>
          <w:tcPr>
            <w:tcW w:w="558"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0</w:t>
            </w:r>
          </w:p>
        </w:tc>
        <w:tc>
          <w:tcPr>
            <w:tcW w:w="558"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20</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754"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sz w:val="16"/>
                <w:szCs w:val="16"/>
                <w:u w:val="none"/>
                <w:lang w:val="en-US" w:eastAsia="zh-CN"/>
              </w:rPr>
              <w:t>1</w:t>
            </w:r>
            <w:r>
              <w:rPr>
                <w:rFonts w:hint="eastAsia" w:ascii="Times New Roman" w:hAnsi="Times New Roman" w:eastAsia="宋体" w:cs="Times New Roman"/>
                <w:i w:val="0"/>
                <w:iCs w:val="0"/>
                <w:color w:val="000000"/>
                <w:sz w:val="16"/>
                <w:szCs w:val="16"/>
                <w:u w:val="none"/>
                <w:lang w:val="en-US" w:eastAsia="zh-CN"/>
              </w:rPr>
              <w:t>周</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743"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0" w:hRule="atLeast"/>
        </w:trPr>
        <w:tc>
          <w:tcPr>
            <w:tcW w:w="536" w:type="dxa"/>
            <w:vMerge w:val="continue"/>
            <w:tcBorders>
              <w:top w:val="single" w:color="000000" w:sz="4" w:space="0"/>
              <w:left w:val="single" w:color="000000" w:sz="4" w:space="0"/>
              <w:bottom w:val="nil"/>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黑体" w:hAnsi="宋体" w:eastAsia="黑体" w:cs="黑体"/>
                <w:i w:val="0"/>
                <w:iCs w:val="0"/>
                <w:color w:val="000000"/>
                <w:sz w:val="16"/>
                <w:szCs w:val="16"/>
                <w:u w:val="none"/>
              </w:rPr>
            </w:pPr>
          </w:p>
        </w:tc>
        <w:tc>
          <w:tcPr>
            <w:tcW w:w="4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6"/>
                <w:szCs w:val="16"/>
                <w:u w:val="none"/>
              </w:rPr>
            </w:pPr>
          </w:p>
        </w:tc>
        <w:tc>
          <w:tcPr>
            <w:tcW w:w="3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3</w:t>
            </w:r>
          </w:p>
        </w:tc>
        <w:tc>
          <w:tcPr>
            <w:tcW w:w="9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1101683</w:t>
            </w:r>
          </w:p>
        </w:tc>
        <w:tc>
          <w:tcPr>
            <w:tcW w:w="2147"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before="0" w:beforeAutospacing="0" w:after="0" w:afterAutospacing="0"/>
              <w:ind w:left="0" w:right="0"/>
              <w:jc w:val="both"/>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导游业务技能演练（一）※</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40</w:t>
            </w:r>
          </w:p>
        </w:tc>
        <w:tc>
          <w:tcPr>
            <w:tcW w:w="558"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0</w:t>
            </w:r>
          </w:p>
        </w:tc>
        <w:tc>
          <w:tcPr>
            <w:tcW w:w="558"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40</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2</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754"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sz w:val="16"/>
                <w:szCs w:val="16"/>
                <w:u w:val="none"/>
                <w:lang w:val="en-US" w:eastAsia="zh-CN"/>
              </w:rPr>
              <w:t>2</w:t>
            </w:r>
            <w:r>
              <w:rPr>
                <w:rFonts w:hint="eastAsia" w:ascii="Times New Roman" w:hAnsi="Times New Roman" w:eastAsia="宋体" w:cs="Times New Roman"/>
                <w:i w:val="0"/>
                <w:iCs w:val="0"/>
                <w:color w:val="000000"/>
                <w:sz w:val="16"/>
                <w:szCs w:val="16"/>
                <w:u w:val="none"/>
                <w:lang w:val="en-US" w:eastAsia="zh-CN"/>
              </w:rPr>
              <w:t>周</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743"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0" w:hRule="atLeast"/>
        </w:trPr>
        <w:tc>
          <w:tcPr>
            <w:tcW w:w="536" w:type="dxa"/>
            <w:vMerge w:val="continue"/>
            <w:tcBorders>
              <w:top w:val="single" w:color="000000" w:sz="4" w:space="0"/>
              <w:left w:val="single" w:color="000000" w:sz="4" w:space="0"/>
              <w:bottom w:val="nil"/>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黑体" w:hAnsi="宋体" w:eastAsia="黑体" w:cs="黑体"/>
                <w:i w:val="0"/>
                <w:iCs w:val="0"/>
                <w:color w:val="000000"/>
                <w:sz w:val="16"/>
                <w:szCs w:val="16"/>
                <w:u w:val="none"/>
              </w:rPr>
            </w:pPr>
          </w:p>
        </w:tc>
        <w:tc>
          <w:tcPr>
            <w:tcW w:w="4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6"/>
                <w:szCs w:val="16"/>
                <w:u w:val="none"/>
              </w:rPr>
            </w:pPr>
          </w:p>
        </w:tc>
        <w:tc>
          <w:tcPr>
            <w:tcW w:w="3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4</w:t>
            </w:r>
          </w:p>
        </w:tc>
        <w:tc>
          <w:tcPr>
            <w:tcW w:w="9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1101684</w:t>
            </w:r>
          </w:p>
        </w:tc>
        <w:tc>
          <w:tcPr>
            <w:tcW w:w="2147"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before="0" w:beforeAutospacing="0" w:after="0" w:afterAutospacing="0"/>
              <w:ind w:left="0" w:right="0"/>
              <w:jc w:val="both"/>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导游业务技能演练（二）※</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40</w:t>
            </w:r>
          </w:p>
        </w:tc>
        <w:tc>
          <w:tcPr>
            <w:tcW w:w="558"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0</w:t>
            </w:r>
          </w:p>
        </w:tc>
        <w:tc>
          <w:tcPr>
            <w:tcW w:w="558"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40</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2</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754"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sz w:val="16"/>
                <w:szCs w:val="16"/>
                <w:u w:val="none"/>
                <w:lang w:val="en-US" w:eastAsia="zh-CN"/>
              </w:rPr>
              <w:t>2</w:t>
            </w:r>
            <w:r>
              <w:rPr>
                <w:rFonts w:hint="eastAsia" w:ascii="Times New Roman" w:hAnsi="Times New Roman" w:eastAsia="宋体" w:cs="Times New Roman"/>
                <w:i w:val="0"/>
                <w:iCs w:val="0"/>
                <w:color w:val="000000"/>
                <w:sz w:val="16"/>
                <w:szCs w:val="16"/>
                <w:u w:val="none"/>
                <w:lang w:val="en-US" w:eastAsia="zh-CN"/>
              </w:rPr>
              <w:t>周</w:t>
            </w:r>
          </w:p>
        </w:tc>
        <w:tc>
          <w:tcPr>
            <w:tcW w:w="743"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0" w:hRule="atLeast"/>
        </w:trPr>
        <w:tc>
          <w:tcPr>
            <w:tcW w:w="536" w:type="dxa"/>
            <w:vMerge w:val="continue"/>
            <w:tcBorders>
              <w:top w:val="single" w:color="000000" w:sz="4" w:space="0"/>
              <w:left w:val="single" w:color="000000" w:sz="4" w:space="0"/>
              <w:bottom w:val="nil"/>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黑体" w:hAnsi="宋体" w:eastAsia="黑体" w:cs="黑体"/>
                <w:i w:val="0"/>
                <w:iCs w:val="0"/>
                <w:color w:val="000000"/>
                <w:sz w:val="16"/>
                <w:szCs w:val="16"/>
                <w:u w:val="none"/>
              </w:rPr>
            </w:pPr>
          </w:p>
        </w:tc>
        <w:tc>
          <w:tcPr>
            <w:tcW w:w="4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6"/>
                <w:szCs w:val="16"/>
                <w:u w:val="none"/>
              </w:rPr>
            </w:pPr>
          </w:p>
        </w:tc>
        <w:tc>
          <w:tcPr>
            <w:tcW w:w="3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5</w:t>
            </w:r>
          </w:p>
        </w:tc>
        <w:tc>
          <w:tcPr>
            <w:tcW w:w="9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1101983</w:t>
            </w:r>
          </w:p>
        </w:tc>
        <w:tc>
          <w:tcPr>
            <w:tcW w:w="2147"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before="0" w:beforeAutospacing="0" w:after="0" w:afterAutospacing="0"/>
              <w:ind w:left="0" w:right="0"/>
              <w:jc w:val="both"/>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数字营销实战演练※</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10</w:t>
            </w:r>
          </w:p>
        </w:tc>
        <w:tc>
          <w:tcPr>
            <w:tcW w:w="558"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0</w:t>
            </w:r>
          </w:p>
        </w:tc>
        <w:tc>
          <w:tcPr>
            <w:tcW w:w="558"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10</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0.5</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754"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sz w:val="16"/>
                <w:szCs w:val="16"/>
                <w:u w:val="none"/>
                <w:lang w:val="en-US" w:eastAsia="zh-CN"/>
              </w:rPr>
              <w:t>0.5</w:t>
            </w:r>
            <w:r>
              <w:rPr>
                <w:rFonts w:hint="eastAsia" w:ascii="Times New Roman" w:hAnsi="Times New Roman" w:eastAsia="宋体" w:cs="Times New Roman"/>
                <w:i w:val="0"/>
                <w:iCs w:val="0"/>
                <w:color w:val="000000"/>
                <w:sz w:val="16"/>
                <w:szCs w:val="16"/>
                <w:u w:val="none"/>
                <w:lang w:val="en-US" w:eastAsia="zh-CN"/>
              </w:rPr>
              <w:t>周</w:t>
            </w:r>
          </w:p>
        </w:tc>
        <w:tc>
          <w:tcPr>
            <w:tcW w:w="743"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0" w:hRule="atLeast"/>
        </w:trPr>
        <w:tc>
          <w:tcPr>
            <w:tcW w:w="536" w:type="dxa"/>
            <w:vMerge w:val="continue"/>
            <w:tcBorders>
              <w:top w:val="single" w:color="000000" w:sz="4" w:space="0"/>
              <w:left w:val="single" w:color="000000" w:sz="4" w:space="0"/>
              <w:bottom w:val="nil"/>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黑体" w:hAnsi="宋体" w:eastAsia="黑体" w:cs="黑体"/>
                <w:i w:val="0"/>
                <w:iCs w:val="0"/>
                <w:color w:val="000000"/>
                <w:sz w:val="16"/>
                <w:szCs w:val="16"/>
                <w:u w:val="none"/>
              </w:rPr>
            </w:pPr>
          </w:p>
        </w:tc>
        <w:tc>
          <w:tcPr>
            <w:tcW w:w="4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6"/>
                <w:szCs w:val="16"/>
                <w:u w:val="none"/>
              </w:rPr>
            </w:pPr>
          </w:p>
        </w:tc>
        <w:tc>
          <w:tcPr>
            <w:tcW w:w="3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6</w:t>
            </w:r>
          </w:p>
        </w:tc>
        <w:tc>
          <w:tcPr>
            <w:tcW w:w="9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1101985</w:t>
            </w:r>
          </w:p>
        </w:tc>
        <w:tc>
          <w:tcPr>
            <w:tcW w:w="2147"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before="0" w:beforeAutospacing="0" w:after="0" w:afterAutospacing="0"/>
              <w:ind w:left="0" w:right="0"/>
              <w:jc w:val="both"/>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旅行社模拟运营※</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20</w:t>
            </w:r>
          </w:p>
        </w:tc>
        <w:tc>
          <w:tcPr>
            <w:tcW w:w="558"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0</w:t>
            </w:r>
          </w:p>
        </w:tc>
        <w:tc>
          <w:tcPr>
            <w:tcW w:w="558"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20</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754"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sz w:val="16"/>
                <w:szCs w:val="16"/>
                <w:u w:val="none"/>
                <w:lang w:val="en-US" w:eastAsia="zh-CN"/>
              </w:rPr>
              <w:t>1</w:t>
            </w:r>
            <w:r>
              <w:rPr>
                <w:rFonts w:hint="eastAsia" w:ascii="Times New Roman" w:hAnsi="Times New Roman" w:eastAsia="宋体" w:cs="Times New Roman"/>
                <w:i w:val="0"/>
                <w:iCs w:val="0"/>
                <w:color w:val="000000"/>
                <w:sz w:val="16"/>
                <w:szCs w:val="16"/>
                <w:u w:val="none"/>
                <w:lang w:val="en-US" w:eastAsia="zh-CN"/>
              </w:rPr>
              <w:t>周</w:t>
            </w:r>
          </w:p>
        </w:tc>
        <w:tc>
          <w:tcPr>
            <w:tcW w:w="743"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0" w:hRule="atLeast"/>
        </w:trPr>
        <w:tc>
          <w:tcPr>
            <w:tcW w:w="536" w:type="dxa"/>
            <w:vMerge w:val="continue"/>
            <w:tcBorders>
              <w:top w:val="single" w:color="000000" w:sz="4" w:space="0"/>
              <w:left w:val="single" w:color="000000" w:sz="4" w:space="0"/>
              <w:bottom w:val="nil"/>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黑体" w:hAnsi="宋体" w:eastAsia="黑体" w:cs="黑体"/>
                <w:i w:val="0"/>
                <w:iCs w:val="0"/>
                <w:color w:val="000000"/>
                <w:sz w:val="16"/>
                <w:szCs w:val="16"/>
                <w:u w:val="none"/>
              </w:rPr>
            </w:pPr>
          </w:p>
        </w:tc>
        <w:tc>
          <w:tcPr>
            <w:tcW w:w="4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6"/>
                <w:szCs w:val="16"/>
                <w:u w:val="none"/>
              </w:rPr>
            </w:pPr>
          </w:p>
        </w:tc>
        <w:tc>
          <w:tcPr>
            <w:tcW w:w="3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7</w:t>
            </w:r>
          </w:p>
        </w:tc>
        <w:tc>
          <w:tcPr>
            <w:tcW w:w="9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1101984</w:t>
            </w:r>
          </w:p>
        </w:tc>
        <w:tc>
          <w:tcPr>
            <w:tcW w:w="2147"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before="0" w:beforeAutospacing="0" w:after="0" w:afterAutospacing="0"/>
              <w:ind w:left="0" w:right="0"/>
              <w:jc w:val="both"/>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产品策划※</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10</w:t>
            </w:r>
          </w:p>
        </w:tc>
        <w:tc>
          <w:tcPr>
            <w:tcW w:w="558"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0</w:t>
            </w:r>
          </w:p>
        </w:tc>
        <w:tc>
          <w:tcPr>
            <w:tcW w:w="558"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10</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0.5</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754"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743"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sz w:val="16"/>
                <w:szCs w:val="16"/>
                <w:u w:val="none"/>
                <w:lang w:val="en-US" w:eastAsia="zh-CN"/>
              </w:rPr>
              <w:t>0.5</w:t>
            </w:r>
            <w:r>
              <w:rPr>
                <w:rFonts w:hint="eastAsia" w:ascii="Times New Roman" w:hAnsi="Times New Roman" w:eastAsia="宋体" w:cs="Times New Roman"/>
                <w:i w:val="0"/>
                <w:iCs w:val="0"/>
                <w:color w:val="000000"/>
                <w:sz w:val="16"/>
                <w:szCs w:val="16"/>
                <w:u w:val="none"/>
                <w:lang w:val="en-US" w:eastAsia="zh-CN"/>
              </w:rPr>
              <w:t>周</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536" w:type="dxa"/>
            <w:vMerge w:val="continue"/>
            <w:tcBorders>
              <w:top w:val="single" w:color="000000" w:sz="4" w:space="0"/>
              <w:left w:val="single" w:color="000000" w:sz="4" w:space="0"/>
              <w:bottom w:val="nil"/>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黑体" w:hAnsi="宋体" w:eastAsia="黑体" w:cs="黑体"/>
                <w:i w:val="0"/>
                <w:iCs w:val="0"/>
                <w:color w:val="000000"/>
                <w:sz w:val="16"/>
                <w:szCs w:val="16"/>
                <w:u w:val="none"/>
              </w:rPr>
            </w:pPr>
          </w:p>
        </w:tc>
        <w:tc>
          <w:tcPr>
            <w:tcW w:w="4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6"/>
                <w:szCs w:val="16"/>
                <w:u w:val="none"/>
              </w:rPr>
            </w:pPr>
          </w:p>
        </w:tc>
        <w:tc>
          <w:tcPr>
            <w:tcW w:w="3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8</w:t>
            </w:r>
          </w:p>
        </w:tc>
        <w:tc>
          <w:tcPr>
            <w:tcW w:w="9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1102500</w:t>
            </w:r>
          </w:p>
        </w:tc>
        <w:tc>
          <w:tcPr>
            <w:tcW w:w="2147"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before="0" w:beforeAutospacing="0" w:after="0" w:afterAutospacing="0"/>
              <w:ind w:left="0" w:right="0"/>
              <w:jc w:val="both"/>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消费者行为调研※</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20</w:t>
            </w:r>
          </w:p>
        </w:tc>
        <w:tc>
          <w:tcPr>
            <w:tcW w:w="558"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0</w:t>
            </w:r>
          </w:p>
        </w:tc>
        <w:tc>
          <w:tcPr>
            <w:tcW w:w="558"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20</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754"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743"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sz w:val="16"/>
                <w:szCs w:val="16"/>
                <w:u w:val="none"/>
                <w:lang w:val="en-US" w:eastAsia="zh-CN"/>
              </w:rPr>
              <w:t>1</w:t>
            </w:r>
            <w:r>
              <w:rPr>
                <w:rFonts w:hint="eastAsia" w:ascii="Times New Roman" w:hAnsi="Times New Roman" w:eastAsia="宋体" w:cs="Times New Roman"/>
                <w:i w:val="0"/>
                <w:iCs w:val="0"/>
                <w:color w:val="000000"/>
                <w:sz w:val="16"/>
                <w:szCs w:val="16"/>
                <w:u w:val="none"/>
                <w:lang w:val="en-US" w:eastAsia="zh-CN"/>
              </w:rPr>
              <w:t>周</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536" w:type="dxa"/>
            <w:vMerge w:val="continue"/>
            <w:tcBorders>
              <w:top w:val="single" w:color="000000" w:sz="4" w:space="0"/>
              <w:left w:val="single" w:color="000000" w:sz="4" w:space="0"/>
              <w:bottom w:val="nil"/>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黑体" w:hAnsi="宋体" w:eastAsia="黑体" w:cs="黑体"/>
                <w:i w:val="0"/>
                <w:iCs w:val="0"/>
                <w:color w:val="000000"/>
                <w:sz w:val="16"/>
                <w:szCs w:val="16"/>
                <w:u w:val="none"/>
              </w:rPr>
            </w:pPr>
          </w:p>
        </w:tc>
        <w:tc>
          <w:tcPr>
            <w:tcW w:w="4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6"/>
                <w:szCs w:val="16"/>
                <w:u w:val="none"/>
              </w:rPr>
            </w:pPr>
          </w:p>
        </w:tc>
        <w:tc>
          <w:tcPr>
            <w:tcW w:w="3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9</w:t>
            </w:r>
          </w:p>
        </w:tc>
        <w:tc>
          <w:tcPr>
            <w:tcW w:w="9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1102501</w:t>
            </w:r>
          </w:p>
        </w:tc>
        <w:tc>
          <w:tcPr>
            <w:tcW w:w="2147"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before="0" w:beforeAutospacing="0" w:after="0" w:afterAutospacing="0"/>
              <w:ind w:left="0" w:right="0"/>
              <w:jc w:val="both"/>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旅游职业礼仪训练※</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10</w:t>
            </w:r>
          </w:p>
        </w:tc>
        <w:tc>
          <w:tcPr>
            <w:tcW w:w="558"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0</w:t>
            </w:r>
          </w:p>
        </w:tc>
        <w:tc>
          <w:tcPr>
            <w:tcW w:w="558"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10</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0.5</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754"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743"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sz w:val="16"/>
                <w:szCs w:val="16"/>
                <w:u w:val="none"/>
                <w:lang w:val="en-US" w:eastAsia="zh-CN"/>
              </w:rPr>
              <w:t>0.5周</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536" w:type="dxa"/>
            <w:vMerge w:val="continue"/>
            <w:tcBorders>
              <w:top w:val="single" w:color="000000" w:sz="4" w:space="0"/>
              <w:left w:val="single" w:color="000000" w:sz="4" w:space="0"/>
              <w:bottom w:val="nil"/>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黑体" w:hAnsi="宋体" w:eastAsia="黑体" w:cs="黑体"/>
                <w:i w:val="0"/>
                <w:iCs w:val="0"/>
                <w:color w:val="000000"/>
                <w:sz w:val="16"/>
                <w:szCs w:val="16"/>
                <w:u w:val="none"/>
              </w:rPr>
            </w:pPr>
          </w:p>
        </w:tc>
        <w:tc>
          <w:tcPr>
            <w:tcW w:w="4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6"/>
                <w:szCs w:val="16"/>
                <w:u w:val="none"/>
              </w:rPr>
            </w:pPr>
          </w:p>
        </w:tc>
        <w:tc>
          <w:tcPr>
            <w:tcW w:w="3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10</w:t>
            </w:r>
          </w:p>
        </w:tc>
        <w:tc>
          <w:tcPr>
            <w:tcW w:w="9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101022</w:t>
            </w:r>
          </w:p>
        </w:tc>
        <w:tc>
          <w:tcPr>
            <w:tcW w:w="2147"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before="0" w:beforeAutospacing="0" w:after="0" w:afterAutospacing="0"/>
              <w:ind w:left="0" w:right="0"/>
              <w:jc w:val="both"/>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军事训练※</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112</w:t>
            </w:r>
          </w:p>
        </w:tc>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0</w:t>
            </w:r>
          </w:p>
        </w:tc>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112</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2</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2</w:t>
            </w:r>
            <w:r>
              <w:rPr>
                <w:rFonts w:hint="eastAsia" w:ascii="仿宋_GB2312" w:hAnsi="Times New Roman" w:eastAsia="仿宋_GB2312" w:cs="仿宋_GB2312"/>
                <w:i w:val="0"/>
                <w:iCs w:val="0"/>
                <w:color w:val="000000"/>
                <w:kern w:val="0"/>
                <w:sz w:val="16"/>
                <w:szCs w:val="16"/>
                <w:u w:val="none"/>
                <w:lang w:val="en-US" w:eastAsia="zh-CN" w:bidi="ar"/>
              </w:rPr>
              <w:t>周</w:t>
            </w:r>
          </w:p>
        </w:tc>
        <w:tc>
          <w:tcPr>
            <w:tcW w:w="754"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743"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536" w:type="dxa"/>
            <w:vMerge w:val="continue"/>
            <w:tcBorders>
              <w:top w:val="single" w:color="000000" w:sz="4" w:space="0"/>
              <w:left w:val="single" w:color="000000" w:sz="4" w:space="0"/>
              <w:bottom w:val="nil"/>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黑体" w:hAnsi="宋体" w:eastAsia="黑体" w:cs="黑体"/>
                <w:i w:val="0"/>
                <w:iCs w:val="0"/>
                <w:color w:val="000000"/>
                <w:sz w:val="16"/>
                <w:szCs w:val="16"/>
                <w:u w:val="none"/>
              </w:rPr>
            </w:pPr>
          </w:p>
        </w:tc>
        <w:tc>
          <w:tcPr>
            <w:tcW w:w="4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6"/>
                <w:szCs w:val="16"/>
                <w:u w:val="none"/>
              </w:rPr>
            </w:pPr>
          </w:p>
        </w:tc>
        <w:tc>
          <w:tcPr>
            <w:tcW w:w="3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11</w:t>
            </w:r>
          </w:p>
        </w:tc>
        <w:tc>
          <w:tcPr>
            <w:tcW w:w="9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2147"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before="0" w:beforeAutospacing="0" w:after="0" w:afterAutospacing="0"/>
              <w:ind w:left="0" w:right="0"/>
              <w:jc w:val="both"/>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认识实习※</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20</w:t>
            </w:r>
          </w:p>
        </w:tc>
        <w:tc>
          <w:tcPr>
            <w:tcW w:w="558"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0</w:t>
            </w:r>
          </w:p>
        </w:tc>
        <w:tc>
          <w:tcPr>
            <w:tcW w:w="558"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20</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0.5</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w:t>
            </w:r>
            <w:r>
              <w:rPr>
                <w:rFonts w:hint="eastAsia" w:ascii="仿宋_GB2312" w:hAnsi="Times New Roman" w:eastAsia="仿宋_GB2312" w:cs="仿宋_GB2312"/>
                <w:i w:val="0"/>
                <w:iCs w:val="0"/>
                <w:color w:val="000000"/>
                <w:kern w:val="0"/>
                <w:sz w:val="16"/>
                <w:szCs w:val="16"/>
                <w:u w:val="none"/>
                <w:lang w:val="en-US" w:eastAsia="zh-CN" w:bidi="ar"/>
              </w:rPr>
              <w:t>周</w:t>
            </w:r>
          </w:p>
        </w:tc>
        <w:tc>
          <w:tcPr>
            <w:tcW w:w="754"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743"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536" w:type="dxa"/>
            <w:vMerge w:val="continue"/>
            <w:tcBorders>
              <w:top w:val="single" w:color="000000" w:sz="4" w:space="0"/>
              <w:left w:val="single" w:color="000000" w:sz="4" w:space="0"/>
              <w:bottom w:val="nil"/>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黑体" w:hAnsi="宋体" w:eastAsia="黑体" w:cs="黑体"/>
                <w:i w:val="0"/>
                <w:iCs w:val="0"/>
                <w:color w:val="000000"/>
                <w:sz w:val="16"/>
                <w:szCs w:val="16"/>
                <w:u w:val="none"/>
              </w:rPr>
            </w:pPr>
          </w:p>
        </w:tc>
        <w:tc>
          <w:tcPr>
            <w:tcW w:w="4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6"/>
                <w:szCs w:val="16"/>
                <w:u w:val="none"/>
              </w:rPr>
            </w:pPr>
          </w:p>
        </w:tc>
        <w:tc>
          <w:tcPr>
            <w:tcW w:w="3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12</w:t>
            </w:r>
          </w:p>
        </w:tc>
        <w:tc>
          <w:tcPr>
            <w:tcW w:w="9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2147"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before="0" w:beforeAutospacing="0" w:after="0" w:afterAutospacing="0"/>
              <w:ind w:left="0" w:right="0"/>
              <w:jc w:val="both"/>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岗位实习1※</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60</w:t>
            </w:r>
          </w:p>
        </w:tc>
        <w:tc>
          <w:tcPr>
            <w:tcW w:w="558"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0</w:t>
            </w:r>
          </w:p>
        </w:tc>
        <w:tc>
          <w:tcPr>
            <w:tcW w:w="558"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60</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1.5</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754"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3</w:t>
            </w:r>
            <w:r>
              <w:rPr>
                <w:rFonts w:hint="eastAsia" w:ascii="仿宋_GB2312" w:hAnsi="Times New Roman" w:eastAsia="仿宋_GB2312" w:cs="仿宋_GB2312"/>
                <w:i w:val="0"/>
                <w:iCs w:val="0"/>
                <w:color w:val="000000"/>
                <w:kern w:val="0"/>
                <w:sz w:val="16"/>
                <w:szCs w:val="16"/>
                <w:u w:val="none"/>
                <w:lang w:val="en-US" w:eastAsia="zh-CN" w:bidi="ar"/>
              </w:rPr>
              <w:t>周</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743"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536" w:type="dxa"/>
            <w:vMerge w:val="continue"/>
            <w:tcBorders>
              <w:top w:val="single" w:color="000000" w:sz="4" w:space="0"/>
              <w:left w:val="single" w:color="000000" w:sz="4" w:space="0"/>
              <w:bottom w:val="nil"/>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黑体" w:hAnsi="宋体" w:eastAsia="黑体" w:cs="黑体"/>
                <w:i w:val="0"/>
                <w:iCs w:val="0"/>
                <w:color w:val="000000"/>
                <w:sz w:val="16"/>
                <w:szCs w:val="16"/>
                <w:u w:val="none"/>
              </w:rPr>
            </w:pPr>
          </w:p>
        </w:tc>
        <w:tc>
          <w:tcPr>
            <w:tcW w:w="4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6"/>
                <w:szCs w:val="16"/>
                <w:u w:val="none"/>
              </w:rPr>
            </w:pPr>
          </w:p>
        </w:tc>
        <w:tc>
          <w:tcPr>
            <w:tcW w:w="3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13</w:t>
            </w:r>
          </w:p>
        </w:tc>
        <w:tc>
          <w:tcPr>
            <w:tcW w:w="9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2147"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before="0" w:beforeAutospacing="0" w:after="0" w:afterAutospacing="0"/>
              <w:ind w:left="0" w:right="0"/>
              <w:jc w:val="both"/>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岗位实习2※</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20</w:t>
            </w:r>
          </w:p>
        </w:tc>
        <w:tc>
          <w:tcPr>
            <w:tcW w:w="558"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0</w:t>
            </w:r>
          </w:p>
        </w:tc>
        <w:tc>
          <w:tcPr>
            <w:tcW w:w="558"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20</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0.5</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754"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w:t>
            </w:r>
            <w:r>
              <w:rPr>
                <w:rFonts w:hint="eastAsia" w:ascii="仿宋_GB2312" w:hAnsi="Times New Roman" w:eastAsia="仿宋_GB2312" w:cs="仿宋_GB2312"/>
                <w:i w:val="0"/>
                <w:iCs w:val="0"/>
                <w:color w:val="000000"/>
                <w:kern w:val="0"/>
                <w:sz w:val="16"/>
                <w:szCs w:val="16"/>
                <w:u w:val="none"/>
                <w:lang w:val="en-US" w:eastAsia="zh-CN" w:bidi="ar"/>
              </w:rPr>
              <w:t>周</w:t>
            </w:r>
          </w:p>
        </w:tc>
        <w:tc>
          <w:tcPr>
            <w:tcW w:w="743"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536" w:type="dxa"/>
            <w:vMerge w:val="continue"/>
            <w:tcBorders>
              <w:top w:val="single" w:color="000000" w:sz="4" w:space="0"/>
              <w:left w:val="single" w:color="000000" w:sz="4" w:space="0"/>
              <w:bottom w:val="nil"/>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黑体" w:hAnsi="宋体" w:eastAsia="黑体" w:cs="黑体"/>
                <w:i w:val="0"/>
                <w:iCs w:val="0"/>
                <w:color w:val="000000"/>
                <w:sz w:val="16"/>
                <w:szCs w:val="16"/>
                <w:u w:val="none"/>
              </w:rPr>
            </w:pPr>
          </w:p>
        </w:tc>
        <w:tc>
          <w:tcPr>
            <w:tcW w:w="4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6"/>
                <w:szCs w:val="16"/>
                <w:u w:val="none"/>
              </w:rPr>
            </w:pPr>
          </w:p>
        </w:tc>
        <w:tc>
          <w:tcPr>
            <w:tcW w:w="3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14</w:t>
            </w:r>
          </w:p>
        </w:tc>
        <w:tc>
          <w:tcPr>
            <w:tcW w:w="9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2147"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before="0" w:beforeAutospacing="0" w:after="0" w:afterAutospacing="0"/>
              <w:ind w:left="0" w:right="0"/>
              <w:jc w:val="both"/>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岗位实习3※</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40</w:t>
            </w:r>
          </w:p>
        </w:tc>
        <w:tc>
          <w:tcPr>
            <w:tcW w:w="558"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0</w:t>
            </w:r>
          </w:p>
        </w:tc>
        <w:tc>
          <w:tcPr>
            <w:tcW w:w="558"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40</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754"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743"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2</w:t>
            </w:r>
            <w:r>
              <w:rPr>
                <w:rFonts w:hint="eastAsia" w:ascii="仿宋_GB2312" w:hAnsi="Times New Roman" w:eastAsia="仿宋_GB2312" w:cs="仿宋_GB2312"/>
                <w:i w:val="0"/>
                <w:iCs w:val="0"/>
                <w:color w:val="000000"/>
                <w:kern w:val="0"/>
                <w:sz w:val="16"/>
                <w:szCs w:val="16"/>
                <w:u w:val="none"/>
                <w:lang w:val="en-US" w:eastAsia="zh-CN" w:bidi="ar"/>
              </w:rPr>
              <w:t>周</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0" w:hRule="atLeast"/>
        </w:trPr>
        <w:tc>
          <w:tcPr>
            <w:tcW w:w="536" w:type="dxa"/>
            <w:vMerge w:val="continue"/>
            <w:tcBorders>
              <w:top w:val="single" w:color="000000" w:sz="4" w:space="0"/>
              <w:left w:val="single" w:color="000000" w:sz="4" w:space="0"/>
              <w:bottom w:val="nil"/>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黑体" w:hAnsi="宋体" w:eastAsia="黑体" w:cs="黑体"/>
                <w:i w:val="0"/>
                <w:iCs w:val="0"/>
                <w:color w:val="000000"/>
                <w:sz w:val="16"/>
                <w:szCs w:val="16"/>
                <w:u w:val="none"/>
              </w:rPr>
            </w:pPr>
          </w:p>
        </w:tc>
        <w:tc>
          <w:tcPr>
            <w:tcW w:w="4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6"/>
                <w:szCs w:val="16"/>
                <w:u w:val="none"/>
              </w:rPr>
            </w:pPr>
          </w:p>
        </w:tc>
        <w:tc>
          <w:tcPr>
            <w:tcW w:w="3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15</w:t>
            </w:r>
          </w:p>
        </w:tc>
        <w:tc>
          <w:tcPr>
            <w:tcW w:w="9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2147"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before="0" w:beforeAutospacing="0" w:after="0" w:afterAutospacing="0"/>
              <w:ind w:left="0" w:right="0"/>
              <w:jc w:val="both"/>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岗位实习4※</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20</w:t>
            </w:r>
          </w:p>
        </w:tc>
        <w:tc>
          <w:tcPr>
            <w:tcW w:w="558"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0</w:t>
            </w:r>
          </w:p>
        </w:tc>
        <w:tc>
          <w:tcPr>
            <w:tcW w:w="558"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20</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0.5</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754"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743"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w:t>
            </w:r>
            <w:r>
              <w:rPr>
                <w:rFonts w:hint="eastAsia" w:ascii="仿宋_GB2312" w:hAnsi="Times New Roman" w:eastAsia="仿宋_GB2312" w:cs="仿宋_GB2312"/>
                <w:i w:val="0"/>
                <w:iCs w:val="0"/>
                <w:color w:val="000000"/>
                <w:kern w:val="0"/>
                <w:sz w:val="16"/>
                <w:szCs w:val="16"/>
                <w:u w:val="none"/>
                <w:lang w:val="en-US" w:eastAsia="zh-CN" w:bidi="ar"/>
              </w:rPr>
              <w:t>周</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0" w:hRule="atLeast"/>
        </w:trPr>
        <w:tc>
          <w:tcPr>
            <w:tcW w:w="536" w:type="dxa"/>
            <w:vMerge w:val="continue"/>
            <w:tcBorders>
              <w:top w:val="single" w:color="000000" w:sz="4" w:space="0"/>
              <w:left w:val="single" w:color="000000" w:sz="4" w:space="0"/>
              <w:bottom w:val="nil"/>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黑体" w:hAnsi="宋体" w:eastAsia="黑体" w:cs="黑体"/>
                <w:i w:val="0"/>
                <w:iCs w:val="0"/>
                <w:color w:val="000000"/>
                <w:sz w:val="16"/>
                <w:szCs w:val="16"/>
                <w:u w:val="none"/>
              </w:rPr>
            </w:pPr>
          </w:p>
        </w:tc>
        <w:tc>
          <w:tcPr>
            <w:tcW w:w="4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6"/>
                <w:szCs w:val="16"/>
                <w:u w:val="none"/>
              </w:rPr>
            </w:pPr>
          </w:p>
        </w:tc>
        <w:tc>
          <w:tcPr>
            <w:tcW w:w="3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16</w:t>
            </w:r>
          </w:p>
        </w:tc>
        <w:tc>
          <w:tcPr>
            <w:tcW w:w="9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101013</w:t>
            </w:r>
          </w:p>
        </w:tc>
        <w:tc>
          <w:tcPr>
            <w:tcW w:w="2147"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before="0" w:beforeAutospacing="0" w:after="0" w:afterAutospacing="0"/>
              <w:ind w:left="0" w:right="0"/>
              <w:jc w:val="both"/>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岗位实习（岗位实习）※</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360</w:t>
            </w:r>
          </w:p>
        </w:tc>
        <w:tc>
          <w:tcPr>
            <w:tcW w:w="558"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0</w:t>
            </w:r>
          </w:p>
        </w:tc>
        <w:tc>
          <w:tcPr>
            <w:tcW w:w="558"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360</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12</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754"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743"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18</w:t>
            </w:r>
            <w:r>
              <w:rPr>
                <w:rFonts w:hint="eastAsia" w:ascii="宋体" w:hAnsi="宋体" w:eastAsia="宋体" w:cs="宋体"/>
                <w:i w:val="0"/>
                <w:iCs w:val="0"/>
                <w:color w:val="000000"/>
                <w:kern w:val="0"/>
                <w:sz w:val="16"/>
                <w:szCs w:val="16"/>
                <w:u w:val="none"/>
                <w:lang w:val="en-US" w:eastAsia="zh-CN" w:bidi="ar"/>
              </w:rPr>
              <w:t>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9" w:hRule="atLeast"/>
        </w:trPr>
        <w:tc>
          <w:tcPr>
            <w:tcW w:w="536" w:type="dxa"/>
            <w:vMerge w:val="continue"/>
            <w:tcBorders>
              <w:top w:val="single" w:color="000000" w:sz="4" w:space="0"/>
              <w:left w:val="single" w:color="000000" w:sz="4" w:space="0"/>
              <w:bottom w:val="nil"/>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黑体" w:hAnsi="宋体" w:eastAsia="黑体" w:cs="黑体"/>
                <w:i w:val="0"/>
                <w:iCs w:val="0"/>
                <w:color w:val="000000"/>
                <w:sz w:val="16"/>
                <w:szCs w:val="16"/>
                <w:u w:val="none"/>
              </w:rPr>
            </w:pPr>
          </w:p>
        </w:tc>
        <w:tc>
          <w:tcPr>
            <w:tcW w:w="4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6"/>
                <w:szCs w:val="16"/>
                <w:u w:val="none"/>
              </w:rPr>
            </w:pPr>
          </w:p>
        </w:tc>
        <w:tc>
          <w:tcPr>
            <w:tcW w:w="3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17</w:t>
            </w:r>
          </w:p>
        </w:tc>
        <w:tc>
          <w:tcPr>
            <w:tcW w:w="9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101011</w:t>
            </w:r>
          </w:p>
        </w:tc>
        <w:tc>
          <w:tcPr>
            <w:tcW w:w="2147"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before="0" w:beforeAutospacing="0" w:after="0" w:afterAutospacing="0"/>
              <w:ind w:left="0" w:right="0"/>
              <w:jc w:val="both"/>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毕业设计（论文）※</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120</w:t>
            </w:r>
          </w:p>
        </w:tc>
        <w:tc>
          <w:tcPr>
            <w:tcW w:w="558"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0</w:t>
            </w:r>
          </w:p>
        </w:tc>
        <w:tc>
          <w:tcPr>
            <w:tcW w:w="558"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120</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6</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754"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743"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8</w:t>
            </w:r>
            <w:r>
              <w:rPr>
                <w:rFonts w:hint="eastAsia" w:ascii="仿宋_GB2312" w:hAnsi="Times New Roman" w:eastAsia="仿宋_GB2312" w:cs="仿宋_GB2312"/>
                <w:i w:val="0"/>
                <w:iCs w:val="0"/>
                <w:color w:val="000000"/>
                <w:kern w:val="0"/>
                <w:sz w:val="16"/>
                <w:szCs w:val="16"/>
                <w:u w:val="none"/>
                <w:lang w:val="en-US" w:eastAsia="zh-CN" w:bidi="ar"/>
              </w:rPr>
              <w:t>周（计1周）</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trPr>
        <w:tc>
          <w:tcPr>
            <w:tcW w:w="536" w:type="dxa"/>
            <w:vMerge w:val="continue"/>
            <w:tcBorders>
              <w:top w:val="single" w:color="000000" w:sz="4" w:space="0"/>
              <w:left w:val="single" w:color="000000" w:sz="4" w:space="0"/>
              <w:bottom w:val="nil"/>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黑体" w:hAnsi="宋体" w:eastAsia="黑体" w:cs="黑体"/>
                <w:i w:val="0"/>
                <w:iCs w:val="0"/>
                <w:color w:val="000000"/>
                <w:sz w:val="16"/>
                <w:szCs w:val="16"/>
                <w:u w:val="none"/>
              </w:rPr>
            </w:pPr>
          </w:p>
        </w:tc>
        <w:tc>
          <w:tcPr>
            <w:tcW w:w="4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6"/>
                <w:szCs w:val="16"/>
                <w:u w:val="none"/>
              </w:rPr>
            </w:pPr>
          </w:p>
        </w:tc>
        <w:tc>
          <w:tcPr>
            <w:tcW w:w="343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小  计</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sz w:val="16"/>
                <w:szCs w:val="16"/>
                <w:u w:val="none"/>
              </w:rPr>
            </w:pPr>
            <w:r>
              <w:rPr>
                <w:rFonts w:hint="default" w:ascii="Times New Roman" w:hAnsi="Times New Roman" w:eastAsia="宋体" w:cs="Times New Roman"/>
                <w:b/>
                <w:bCs/>
                <w:i w:val="0"/>
                <w:iCs w:val="0"/>
                <w:color w:val="000000"/>
                <w:kern w:val="0"/>
                <w:sz w:val="16"/>
                <w:szCs w:val="16"/>
                <w:u w:val="none"/>
                <w:lang w:val="en-US" w:eastAsia="zh-CN" w:bidi="ar"/>
              </w:rPr>
              <w:t>942</w:t>
            </w:r>
          </w:p>
        </w:tc>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sz w:val="16"/>
                <w:szCs w:val="16"/>
                <w:u w:val="none"/>
              </w:rPr>
            </w:pPr>
            <w:r>
              <w:rPr>
                <w:rFonts w:hint="default" w:ascii="Times New Roman" w:hAnsi="Times New Roman" w:eastAsia="宋体" w:cs="Times New Roman"/>
                <w:b/>
                <w:bCs/>
                <w:i w:val="0"/>
                <w:iCs w:val="0"/>
                <w:color w:val="000000"/>
                <w:kern w:val="0"/>
                <w:sz w:val="16"/>
                <w:szCs w:val="16"/>
                <w:u w:val="none"/>
                <w:lang w:val="en-US" w:eastAsia="zh-CN" w:bidi="ar"/>
              </w:rPr>
              <w:t>0</w:t>
            </w:r>
          </w:p>
        </w:tc>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sz w:val="16"/>
                <w:szCs w:val="16"/>
                <w:u w:val="none"/>
              </w:rPr>
            </w:pPr>
            <w:r>
              <w:rPr>
                <w:rFonts w:hint="default" w:ascii="Times New Roman" w:hAnsi="Times New Roman" w:eastAsia="宋体" w:cs="Times New Roman"/>
                <w:b/>
                <w:bCs/>
                <w:i w:val="0"/>
                <w:iCs w:val="0"/>
                <w:color w:val="000000"/>
                <w:kern w:val="0"/>
                <w:sz w:val="16"/>
                <w:szCs w:val="16"/>
                <w:u w:val="none"/>
                <w:lang w:val="en-US" w:eastAsia="zh-CN" w:bidi="ar"/>
              </w:rPr>
              <w:t>942</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sz w:val="16"/>
                <w:szCs w:val="16"/>
                <w:u w:val="none"/>
              </w:rPr>
            </w:pPr>
            <w:r>
              <w:rPr>
                <w:rFonts w:hint="default" w:ascii="Times New Roman" w:hAnsi="Times New Roman" w:eastAsia="宋体" w:cs="Times New Roman"/>
                <w:b/>
                <w:bCs/>
                <w:i w:val="0"/>
                <w:iCs w:val="0"/>
                <w:color w:val="000000"/>
                <w:kern w:val="0"/>
                <w:sz w:val="16"/>
                <w:szCs w:val="16"/>
                <w:u w:val="none"/>
                <w:lang w:val="en-US" w:eastAsia="zh-CN" w:bidi="ar"/>
              </w:rPr>
              <w:t>33.5</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4</w:t>
            </w:r>
            <w:r>
              <w:rPr>
                <w:rFonts w:hint="eastAsia" w:ascii="宋体" w:hAnsi="宋体" w:eastAsia="宋体" w:cs="宋体"/>
                <w:i w:val="0"/>
                <w:iCs w:val="0"/>
                <w:color w:val="000000"/>
                <w:kern w:val="0"/>
                <w:sz w:val="16"/>
                <w:szCs w:val="16"/>
                <w:u w:val="none"/>
                <w:lang w:val="en-US" w:eastAsia="zh-CN" w:bidi="ar"/>
              </w:rPr>
              <w:t>周</w:t>
            </w:r>
          </w:p>
        </w:tc>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6</w:t>
            </w:r>
            <w:r>
              <w:rPr>
                <w:rFonts w:hint="eastAsia" w:ascii="宋体" w:hAnsi="宋体" w:eastAsia="宋体" w:cs="宋体"/>
                <w:i w:val="0"/>
                <w:iCs w:val="0"/>
                <w:color w:val="000000"/>
                <w:kern w:val="0"/>
                <w:sz w:val="16"/>
                <w:szCs w:val="16"/>
                <w:u w:val="none"/>
                <w:lang w:val="en-US" w:eastAsia="zh-CN" w:bidi="ar"/>
              </w:rPr>
              <w:t>周</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4.5</w:t>
            </w:r>
            <w:r>
              <w:rPr>
                <w:rFonts w:hint="eastAsia" w:ascii="宋体" w:hAnsi="宋体" w:eastAsia="宋体" w:cs="宋体"/>
                <w:i w:val="0"/>
                <w:iCs w:val="0"/>
                <w:color w:val="000000"/>
                <w:kern w:val="0"/>
                <w:sz w:val="16"/>
                <w:szCs w:val="16"/>
                <w:u w:val="none"/>
                <w:lang w:val="en-US" w:eastAsia="zh-CN" w:bidi="ar"/>
              </w:rPr>
              <w:t>周</w:t>
            </w:r>
          </w:p>
        </w:tc>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2周</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4</w:t>
            </w:r>
            <w:r>
              <w:rPr>
                <w:rFonts w:hint="eastAsia" w:ascii="宋体" w:hAnsi="宋体" w:eastAsia="宋体" w:cs="宋体"/>
                <w:i w:val="0"/>
                <w:iCs w:val="0"/>
                <w:color w:val="000000"/>
                <w:kern w:val="0"/>
                <w:sz w:val="16"/>
                <w:szCs w:val="16"/>
                <w:u w:val="none"/>
                <w:lang w:val="en-US" w:eastAsia="zh-CN" w:bidi="ar"/>
              </w:rPr>
              <w:t>周</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18</w:t>
            </w:r>
            <w:r>
              <w:rPr>
                <w:rFonts w:hint="eastAsia" w:ascii="宋体" w:hAnsi="宋体" w:eastAsia="宋体" w:cs="宋体"/>
                <w:i w:val="0"/>
                <w:iCs w:val="0"/>
                <w:color w:val="000000"/>
                <w:kern w:val="0"/>
                <w:sz w:val="16"/>
                <w:szCs w:val="16"/>
                <w:u w:val="none"/>
                <w:lang w:val="en-US" w:eastAsia="zh-CN" w:bidi="ar"/>
              </w:rPr>
              <w:t>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1" w:hRule="atLeast"/>
        </w:trPr>
        <w:tc>
          <w:tcPr>
            <w:tcW w:w="536" w:type="dxa"/>
            <w:vMerge w:val="continue"/>
            <w:tcBorders>
              <w:top w:val="single" w:color="000000" w:sz="4" w:space="0"/>
              <w:left w:val="single" w:color="000000" w:sz="4" w:space="0"/>
              <w:bottom w:val="nil"/>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黑体" w:hAnsi="宋体" w:eastAsia="黑体" w:cs="黑体"/>
                <w:i w:val="0"/>
                <w:iCs w:val="0"/>
                <w:color w:val="000000"/>
                <w:sz w:val="16"/>
                <w:szCs w:val="16"/>
                <w:u w:val="none"/>
              </w:rPr>
            </w:pPr>
          </w:p>
        </w:tc>
        <w:tc>
          <w:tcPr>
            <w:tcW w:w="4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6"/>
                <w:szCs w:val="16"/>
                <w:u w:val="none"/>
              </w:rPr>
            </w:pPr>
          </w:p>
        </w:tc>
        <w:tc>
          <w:tcPr>
            <w:tcW w:w="343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专业必修课合计</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sz w:val="16"/>
                <w:szCs w:val="16"/>
                <w:u w:val="none"/>
              </w:rPr>
            </w:pPr>
            <w:r>
              <w:rPr>
                <w:rFonts w:hint="default" w:ascii="Times New Roman" w:hAnsi="Times New Roman" w:eastAsia="宋体" w:cs="Times New Roman"/>
                <w:b/>
                <w:bCs/>
                <w:i w:val="0"/>
                <w:iCs w:val="0"/>
                <w:color w:val="000000"/>
                <w:kern w:val="0"/>
                <w:sz w:val="16"/>
                <w:szCs w:val="16"/>
                <w:u w:val="none"/>
                <w:lang w:val="en-US" w:eastAsia="zh-CN" w:bidi="ar"/>
              </w:rPr>
              <w:t>1698</w:t>
            </w:r>
          </w:p>
        </w:tc>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sz w:val="16"/>
                <w:szCs w:val="16"/>
                <w:u w:val="none"/>
              </w:rPr>
            </w:pPr>
            <w:r>
              <w:rPr>
                <w:rFonts w:hint="default" w:ascii="Times New Roman" w:hAnsi="Times New Roman" w:eastAsia="宋体" w:cs="Times New Roman"/>
                <w:b/>
                <w:bCs/>
                <w:i w:val="0"/>
                <w:iCs w:val="0"/>
                <w:color w:val="000000"/>
                <w:kern w:val="0"/>
                <w:sz w:val="16"/>
                <w:szCs w:val="16"/>
                <w:u w:val="none"/>
                <w:lang w:val="en-US" w:eastAsia="zh-CN" w:bidi="ar"/>
              </w:rPr>
              <w:t>416</w:t>
            </w:r>
          </w:p>
        </w:tc>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sz w:val="16"/>
                <w:szCs w:val="16"/>
                <w:u w:val="none"/>
              </w:rPr>
            </w:pPr>
            <w:r>
              <w:rPr>
                <w:rFonts w:hint="default" w:ascii="Times New Roman" w:hAnsi="Times New Roman" w:eastAsia="宋体" w:cs="Times New Roman"/>
                <w:b/>
                <w:bCs/>
                <w:i w:val="0"/>
                <w:iCs w:val="0"/>
                <w:color w:val="000000"/>
                <w:kern w:val="0"/>
                <w:sz w:val="16"/>
                <w:szCs w:val="16"/>
                <w:u w:val="none"/>
                <w:lang w:val="en-US" w:eastAsia="zh-CN" w:bidi="ar"/>
              </w:rPr>
              <w:t>1282</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sz w:val="16"/>
                <w:szCs w:val="16"/>
                <w:u w:val="none"/>
              </w:rPr>
            </w:pPr>
            <w:r>
              <w:rPr>
                <w:rFonts w:hint="default" w:ascii="Times New Roman" w:hAnsi="Times New Roman" w:eastAsia="宋体" w:cs="Times New Roman"/>
                <w:b/>
                <w:bCs/>
                <w:i w:val="0"/>
                <w:iCs w:val="0"/>
                <w:color w:val="000000"/>
                <w:kern w:val="0"/>
                <w:sz w:val="16"/>
                <w:szCs w:val="16"/>
                <w:u w:val="none"/>
                <w:lang w:val="en-US" w:eastAsia="zh-CN" w:bidi="ar"/>
              </w:rPr>
              <w:t>80.5</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sz w:val="16"/>
                <w:szCs w:val="16"/>
                <w:u w:val="none"/>
              </w:rPr>
            </w:pPr>
            <w:r>
              <w:rPr>
                <w:rFonts w:hint="default" w:ascii="Times New Roman" w:hAnsi="Times New Roman" w:eastAsia="宋体" w:cs="Times New Roman"/>
                <w:b/>
                <w:bCs/>
                <w:i w:val="0"/>
                <w:iCs w:val="0"/>
                <w:color w:val="000000"/>
                <w:kern w:val="0"/>
                <w:sz w:val="16"/>
                <w:szCs w:val="16"/>
                <w:u w:val="none"/>
                <w:lang w:val="en-US" w:eastAsia="zh-CN" w:bidi="ar"/>
              </w:rPr>
              <w:t>5</w:t>
            </w:r>
          </w:p>
        </w:tc>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sz w:val="16"/>
                <w:szCs w:val="16"/>
                <w:u w:val="none"/>
              </w:rPr>
            </w:pPr>
            <w:r>
              <w:rPr>
                <w:rFonts w:hint="default" w:ascii="Times New Roman" w:hAnsi="Times New Roman" w:eastAsia="宋体" w:cs="Times New Roman"/>
                <w:b/>
                <w:bCs/>
                <w:i w:val="0"/>
                <w:iCs w:val="0"/>
                <w:color w:val="000000"/>
                <w:kern w:val="0"/>
                <w:sz w:val="16"/>
                <w:szCs w:val="16"/>
                <w:u w:val="none"/>
                <w:lang w:val="en-US" w:eastAsia="zh-CN" w:bidi="ar"/>
              </w:rPr>
              <w:t>6</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sz w:val="16"/>
                <w:szCs w:val="16"/>
                <w:u w:val="none"/>
              </w:rPr>
            </w:pPr>
            <w:r>
              <w:rPr>
                <w:rFonts w:hint="default" w:ascii="Times New Roman" w:hAnsi="Times New Roman" w:eastAsia="宋体" w:cs="Times New Roman"/>
                <w:b/>
                <w:bCs/>
                <w:i w:val="0"/>
                <w:iCs w:val="0"/>
                <w:color w:val="000000"/>
                <w:kern w:val="0"/>
                <w:sz w:val="16"/>
                <w:szCs w:val="16"/>
                <w:u w:val="none"/>
                <w:lang w:val="en-US" w:eastAsia="zh-CN" w:bidi="ar"/>
              </w:rPr>
              <w:t>11</w:t>
            </w:r>
          </w:p>
        </w:tc>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sz w:val="16"/>
                <w:szCs w:val="16"/>
                <w:u w:val="none"/>
              </w:rPr>
            </w:pPr>
            <w:r>
              <w:rPr>
                <w:rFonts w:hint="default" w:ascii="Times New Roman" w:hAnsi="Times New Roman" w:eastAsia="宋体" w:cs="Times New Roman"/>
                <w:b/>
                <w:bCs/>
                <w:i w:val="0"/>
                <w:iCs w:val="0"/>
                <w:color w:val="000000"/>
                <w:kern w:val="0"/>
                <w:sz w:val="16"/>
                <w:szCs w:val="16"/>
                <w:u w:val="none"/>
                <w:lang w:val="en-US" w:eastAsia="zh-CN" w:bidi="ar"/>
              </w:rPr>
              <w:t>10</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sz w:val="16"/>
                <w:szCs w:val="16"/>
                <w:u w:val="none"/>
              </w:rPr>
            </w:pPr>
            <w:r>
              <w:rPr>
                <w:rFonts w:hint="default" w:ascii="Times New Roman" w:hAnsi="Times New Roman" w:eastAsia="宋体" w:cs="Times New Roman"/>
                <w:b/>
                <w:bCs/>
                <w:i w:val="0"/>
                <w:iCs w:val="0"/>
                <w:color w:val="000000"/>
                <w:kern w:val="0"/>
                <w:sz w:val="16"/>
                <w:szCs w:val="16"/>
                <w:u w:val="none"/>
                <w:lang w:val="en-US" w:eastAsia="zh-CN" w:bidi="ar"/>
              </w:rPr>
              <w:t>17</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sz w:val="16"/>
                <w:szCs w:val="16"/>
                <w:u w:val="none"/>
              </w:rPr>
            </w:pPr>
            <w:r>
              <w:rPr>
                <w:rFonts w:hint="default" w:ascii="Times New Roman" w:hAnsi="Times New Roman" w:eastAsia="宋体" w:cs="Times New Roman"/>
                <w:b/>
                <w:bCs/>
                <w:i w:val="0"/>
                <w:iCs w:val="0"/>
                <w:color w:val="000000"/>
                <w:kern w:val="0"/>
                <w:sz w:val="16"/>
                <w:szCs w:val="16"/>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1" w:hRule="atLeast"/>
        </w:trPr>
        <w:tc>
          <w:tcPr>
            <w:tcW w:w="536" w:type="dxa"/>
            <w:vMerge w:val="continue"/>
            <w:tcBorders>
              <w:top w:val="single" w:color="000000" w:sz="4" w:space="0"/>
              <w:left w:val="single" w:color="000000" w:sz="4" w:space="0"/>
              <w:bottom w:val="nil"/>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黑体" w:hAnsi="宋体" w:eastAsia="黑体" w:cs="黑体"/>
                <w:i w:val="0"/>
                <w:iCs w:val="0"/>
                <w:color w:val="000000"/>
                <w:sz w:val="16"/>
                <w:szCs w:val="16"/>
                <w:u w:val="none"/>
              </w:rPr>
            </w:pPr>
          </w:p>
        </w:tc>
        <w:tc>
          <w:tcPr>
            <w:tcW w:w="41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专业选修课</w:t>
            </w:r>
          </w:p>
        </w:tc>
        <w:tc>
          <w:tcPr>
            <w:tcW w:w="3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w:t>
            </w:r>
          </w:p>
        </w:tc>
        <w:tc>
          <w:tcPr>
            <w:tcW w:w="9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1101767</w:t>
            </w:r>
          </w:p>
        </w:tc>
        <w:tc>
          <w:tcPr>
            <w:tcW w:w="21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研学旅行策划与管理*</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32</w:t>
            </w:r>
          </w:p>
        </w:tc>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20</w:t>
            </w:r>
          </w:p>
        </w:tc>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12</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2</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754"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2</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6"/>
                <w:szCs w:val="16"/>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1" w:hRule="atLeast"/>
        </w:trPr>
        <w:tc>
          <w:tcPr>
            <w:tcW w:w="536" w:type="dxa"/>
            <w:vMerge w:val="continue"/>
            <w:tcBorders>
              <w:top w:val="single" w:color="000000" w:sz="4" w:space="0"/>
              <w:left w:val="single" w:color="000000" w:sz="4" w:space="0"/>
              <w:bottom w:val="nil"/>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黑体" w:hAnsi="宋体" w:eastAsia="黑体" w:cs="黑体"/>
                <w:i w:val="0"/>
                <w:iCs w:val="0"/>
                <w:color w:val="000000"/>
                <w:sz w:val="16"/>
                <w:szCs w:val="16"/>
                <w:u w:val="none"/>
              </w:rPr>
            </w:pPr>
          </w:p>
        </w:tc>
        <w:tc>
          <w:tcPr>
            <w:tcW w:w="4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6"/>
                <w:szCs w:val="16"/>
                <w:u w:val="none"/>
              </w:rPr>
            </w:pPr>
          </w:p>
        </w:tc>
        <w:tc>
          <w:tcPr>
            <w:tcW w:w="3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2</w:t>
            </w:r>
          </w:p>
        </w:tc>
        <w:tc>
          <w:tcPr>
            <w:tcW w:w="9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1101827</w:t>
            </w:r>
          </w:p>
        </w:tc>
        <w:tc>
          <w:tcPr>
            <w:tcW w:w="21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导游业务*</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48</w:t>
            </w:r>
          </w:p>
        </w:tc>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18</w:t>
            </w:r>
          </w:p>
        </w:tc>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30</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3</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3</w:t>
            </w:r>
          </w:p>
        </w:tc>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6"/>
                <w:szCs w:val="16"/>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trPr>
        <w:tc>
          <w:tcPr>
            <w:tcW w:w="536" w:type="dxa"/>
            <w:vMerge w:val="continue"/>
            <w:tcBorders>
              <w:top w:val="single" w:color="000000" w:sz="4" w:space="0"/>
              <w:left w:val="single" w:color="000000" w:sz="4" w:space="0"/>
              <w:bottom w:val="nil"/>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黑体" w:hAnsi="宋体" w:eastAsia="黑体" w:cs="黑体"/>
                <w:i w:val="0"/>
                <w:iCs w:val="0"/>
                <w:color w:val="000000"/>
                <w:sz w:val="16"/>
                <w:szCs w:val="16"/>
                <w:u w:val="none"/>
              </w:rPr>
            </w:pPr>
          </w:p>
        </w:tc>
        <w:tc>
          <w:tcPr>
            <w:tcW w:w="4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6"/>
                <w:szCs w:val="16"/>
                <w:u w:val="none"/>
              </w:rPr>
            </w:pPr>
          </w:p>
        </w:tc>
        <w:tc>
          <w:tcPr>
            <w:tcW w:w="3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3</w:t>
            </w:r>
          </w:p>
        </w:tc>
        <w:tc>
          <w:tcPr>
            <w:tcW w:w="9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1101704</w:t>
            </w:r>
          </w:p>
        </w:tc>
        <w:tc>
          <w:tcPr>
            <w:tcW w:w="21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旅游安全管理实务</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48</w:t>
            </w:r>
          </w:p>
        </w:tc>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18</w:t>
            </w:r>
          </w:p>
        </w:tc>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30</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3</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75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suppressLineNumbers w:val="0"/>
              <w:spacing w:before="0" w:beforeAutospacing="0" w:after="0" w:afterAutospacing="0"/>
              <w:ind w:left="0" w:right="0"/>
              <w:rPr>
                <w:rFonts w:hint="default" w:ascii="Times New Roman" w:hAnsi="Times New Roman" w:eastAsia="宋体" w:cs="Times New Roman"/>
                <w:i w:val="0"/>
                <w:iCs w:val="0"/>
                <w:color w:val="000000"/>
                <w:sz w:val="16"/>
                <w:szCs w:val="16"/>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3</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6"/>
                <w:szCs w:val="16"/>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trPr>
        <w:tc>
          <w:tcPr>
            <w:tcW w:w="536" w:type="dxa"/>
            <w:vMerge w:val="continue"/>
            <w:tcBorders>
              <w:top w:val="single" w:color="000000" w:sz="4" w:space="0"/>
              <w:left w:val="single" w:color="000000" w:sz="4" w:space="0"/>
              <w:bottom w:val="nil"/>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黑体" w:hAnsi="宋体" w:eastAsia="黑体" w:cs="黑体"/>
                <w:i w:val="0"/>
                <w:iCs w:val="0"/>
                <w:color w:val="000000"/>
                <w:sz w:val="16"/>
                <w:szCs w:val="16"/>
                <w:u w:val="none"/>
              </w:rPr>
            </w:pPr>
          </w:p>
        </w:tc>
        <w:tc>
          <w:tcPr>
            <w:tcW w:w="4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6"/>
                <w:szCs w:val="16"/>
                <w:u w:val="none"/>
              </w:rPr>
            </w:pPr>
          </w:p>
        </w:tc>
        <w:tc>
          <w:tcPr>
            <w:tcW w:w="3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4</w:t>
            </w:r>
          </w:p>
        </w:tc>
        <w:tc>
          <w:tcPr>
            <w:tcW w:w="9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1101987</w:t>
            </w:r>
          </w:p>
        </w:tc>
        <w:tc>
          <w:tcPr>
            <w:tcW w:w="21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领队英语</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32</w:t>
            </w:r>
          </w:p>
        </w:tc>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20</w:t>
            </w:r>
          </w:p>
        </w:tc>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12</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2</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2</w:t>
            </w:r>
          </w:p>
        </w:tc>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trPr>
        <w:tc>
          <w:tcPr>
            <w:tcW w:w="536" w:type="dxa"/>
            <w:vMerge w:val="continue"/>
            <w:tcBorders>
              <w:top w:val="single" w:color="000000" w:sz="4" w:space="0"/>
              <w:left w:val="single" w:color="000000" w:sz="4" w:space="0"/>
              <w:bottom w:val="nil"/>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黑体" w:hAnsi="宋体" w:eastAsia="黑体" w:cs="黑体"/>
                <w:i w:val="0"/>
                <w:iCs w:val="0"/>
                <w:color w:val="000000"/>
                <w:sz w:val="16"/>
                <w:szCs w:val="16"/>
                <w:u w:val="none"/>
              </w:rPr>
            </w:pPr>
          </w:p>
        </w:tc>
        <w:tc>
          <w:tcPr>
            <w:tcW w:w="4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6"/>
                <w:szCs w:val="16"/>
                <w:u w:val="none"/>
              </w:rPr>
            </w:pPr>
          </w:p>
        </w:tc>
        <w:tc>
          <w:tcPr>
            <w:tcW w:w="3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5</w:t>
            </w:r>
          </w:p>
        </w:tc>
        <w:tc>
          <w:tcPr>
            <w:tcW w:w="9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1102340</w:t>
            </w:r>
          </w:p>
        </w:tc>
        <w:tc>
          <w:tcPr>
            <w:tcW w:w="21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户外旅游实务</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32</w:t>
            </w:r>
          </w:p>
        </w:tc>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20</w:t>
            </w:r>
          </w:p>
        </w:tc>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12</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2</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2</w:t>
            </w:r>
          </w:p>
        </w:tc>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1" w:hRule="atLeast"/>
        </w:trPr>
        <w:tc>
          <w:tcPr>
            <w:tcW w:w="536" w:type="dxa"/>
            <w:vMerge w:val="continue"/>
            <w:tcBorders>
              <w:top w:val="single" w:color="000000" w:sz="4" w:space="0"/>
              <w:left w:val="single" w:color="000000" w:sz="4" w:space="0"/>
              <w:bottom w:val="nil"/>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黑体" w:hAnsi="宋体" w:eastAsia="黑体" w:cs="黑体"/>
                <w:i w:val="0"/>
                <w:iCs w:val="0"/>
                <w:color w:val="000000"/>
                <w:sz w:val="16"/>
                <w:szCs w:val="16"/>
                <w:u w:val="none"/>
              </w:rPr>
            </w:pPr>
          </w:p>
        </w:tc>
        <w:tc>
          <w:tcPr>
            <w:tcW w:w="4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6"/>
                <w:szCs w:val="16"/>
                <w:u w:val="none"/>
              </w:rPr>
            </w:pPr>
          </w:p>
        </w:tc>
        <w:tc>
          <w:tcPr>
            <w:tcW w:w="3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6</w:t>
            </w:r>
          </w:p>
        </w:tc>
        <w:tc>
          <w:tcPr>
            <w:tcW w:w="9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1102503</w:t>
            </w:r>
          </w:p>
        </w:tc>
        <w:tc>
          <w:tcPr>
            <w:tcW w:w="21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文娱技能</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32</w:t>
            </w:r>
          </w:p>
        </w:tc>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12</w:t>
            </w:r>
          </w:p>
        </w:tc>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20</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2</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2</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1" w:hRule="atLeast"/>
        </w:trPr>
        <w:tc>
          <w:tcPr>
            <w:tcW w:w="536" w:type="dxa"/>
            <w:vMerge w:val="continue"/>
            <w:tcBorders>
              <w:top w:val="single" w:color="000000" w:sz="4" w:space="0"/>
              <w:left w:val="single" w:color="000000" w:sz="4" w:space="0"/>
              <w:bottom w:val="nil"/>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黑体" w:hAnsi="宋体" w:eastAsia="黑体" w:cs="黑体"/>
                <w:i w:val="0"/>
                <w:iCs w:val="0"/>
                <w:color w:val="000000"/>
                <w:sz w:val="16"/>
                <w:szCs w:val="16"/>
                <w:u w:val="none"/>
              </w:rPr>
            </w:pPr>
          </w:p>
        </w:tc>
        <w:tc>
          <w:tcPr>
            <w:tcW w:w="4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6"/>
                <w:szCs w:val="16"/>
                <w:u w:val="none"/>
              </w:rPr>
            </w:pPr>
          </w:p>
        </w:tc>
        <w:tc>
          <w:tcPr>
            <w:tcW w:w="3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7</w:t>
            </w:r>
          </w:p>
        </w:tc>
        <w:tc>
          <w:tcPr>
            <w:tcW w:w="9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1102504</w:t>
            </w:r>
          </w:p>
        </w:tc>
        <w:tc>
          <w:tcPr>
            <w:tcW w:w="21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旅行社计调实务</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32</w:t>
            </w:r>
          </w:p>
        </w:tc>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20</w:t>
            </w:r>
          </w:p>
        </w:tc>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12</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2</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2</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trPr>
        <w:tc>
          <w:tcPr>
            <w:tcW w:w="536" w:type="dxa"/>
            <w:vMerge w:val="continue"/>
            <w:tcBorders>
              <w:top w:val="single" w:color="000000" w:sz="4" w:space="0"/>
              <w:left w:val="single" w:color="000000" w:sz="4" w:space="0"/>
              <w:bottom w:val="nil"/>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黑体" w:hAnsi="宋体" w:eastAsia="黑体" w:cs="黑体"/>
                <w:i w:val="0"/>
                <w:iCs w:val="0"/>
                <w:color w:val="000000"/>
                <w:sz w:val="16"/>
                <w:szCs w:val="16"/>
                <w:u w:val="none"/>
              </w:rPr>
            </w:pPr>
          </w:p>
        </w:tc>
        <w:tc>
          <w:tcPr>
            <w:tcW w:w="4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6"/>
                <w:szCs w:val="16"/>
                <w:u w:val="none"/>
              </w:rPr>
            </w:pPr>
          </w:p>
        </w:tc>
        <w:tc>
          <w:tcPr>
            <w:tcW w:w="3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8</w:t>
            </w:r>
          </w:p>
        </w:tc>
        <w:tc>
          <w:tcPr>
            <w:tcW w:w="9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21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茶文化与茶艺</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32</w:t>
            </w:r>
          </w:p>
        </w:tc>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12</w:t>
            </w:r>
          </w:p>
        </w:tc>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20</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2</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2</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trPr>
        <w:tc>
          <w:tcPr>
            <w:tcW w:w="536" w:type="dxa"/>
            <w:vMerge w:val="continue"/>
            <w:tcBorders>
              <w:top w:val="single" w:color="000000" w:sz="4" w:space="0"/>
              <w:left w:val="single" w:color="000000" w:sz="4" w:space="0"/>
              <w:bottom w:val="nil"/>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黑体" w:hAnsi="宋体" w:eastAsia="黑体" w:cs="黑体"/>
                <w:i w:val="0"/>
                <w:iCs w:val="0"/>
                <w:color w:val="000000"/>
                <w:sz w:val="16"/>
                <w:szCs w:val="16"/>
                <w:u w:val="none"/>
              </w:rPr>
            </w:pPr>
          </w:p>
        </w:tc>
        <w:tc>
          <w:tcPr>
            <w:tcW w:w="41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专业群互选课</w:t>
            </w:r>
          </w:p>
        </w:tc>
        <w:tc>
          <w:tcPr>
            <w:tcW w:w="3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9</w:t>
            </w:r>
          </w:p>
        </w:tc>
        <w:tc>
          <w:tcPr>
            <w:tcW w:w="9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1102341</w:t>
            </w:r>
          </w:p>
        </w:tc>
        <w:tc>
          <w:tcPr>
            <w:tcW w:w="21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插花技艺</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32</w:t>
            </w:r>
          </w:p>
        </w:tc>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12</w:t>
            </w:r>
          </w:p>
        </w:tc>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20</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2</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2</w:t>
            </w:r>
          </w:p>
        </w:tc>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1" w:hRule="atLeast"/>
        </w:trPr>
        <w:tc>
          <w:tcPr>
            <w:tcW w:w="536" w:type="dxa"/>
            <w:vMerge w:val="continue"/>
            <w:tcBorders>
              <w:top w:val="single" w:color="000000" w:sz="4" w:space="0"/>
              <w:left w:val="single" w:color="000000" w:sz="4" w:space="0"/>
              <w:bottom w:val="nil"/>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黑体" w:hAnsi="宋体" w:eastAsia="黑体" w:cs="黑体"/>
                <w:i w:val="0"/>
                <w:iCs w:val="0"/>
                <w:color w:val="000000"/>
                <w:sz w:val="16"/>
                <w:szCs w:val="16"/>
                <w:u w:val="none"/>
              </w:rPr>
            </w:pPr>
          </w:p>
        </w:tc>
        <w:tc>
          <w:tcPr>
            <w:tcW w:w="4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6"/>
                <w:szCs w:val="16"/>
                <w:u w:val="none"/>
              </w:rPr>
            </w:pPr>
          </w:p>
        </w:tc>
        <w:tc>
          <w:tcPr>
            <w:tcW w:w="3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10</w:t>
            </w:r>
          </w:p>
        </w:tc>
        <w:tc>
          <w:tcPr>
            <w:tcW w:w="9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1102342</w:t>
            </w:r>
          </w:p>
        </w:tc>
        <w:tc>
          <w:tcPr>
            <w:tcW w:w="21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特色农产品加工与利用</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32</w:t>
            </w:r>
          </w:p>
        </w:tc>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16</w:t>
            </w:r>
          </w:p>
        </w:tc>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16</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2</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2</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trPr>
        <w:tc>
          <w:tcPr>
            <w:tcW w:w="536" w:type="dxa"/>
            <w:vMerge w:val="continue"/>
            <w:tcBorders>
              <w:top w:val="single" w:color="000000" w:sz="4" w:space="0"/>
              <w:left w:val="single" w:color="000000" w:sz="4" w:space="0"/>
              <w:bottom w:val="nil"/>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黑体" w:hAnsi="宋体" w:eastAsia="黑体" w:cs="黑体"/>
                <w:i w:val="0"/>
                <w:iCs w:val="0"/>
                <w:color w:val="000000"/>
                <w:sz w:val="16"/>
                <w:szCs w:val="16"/>
                <w:u w:val="none"/>
              </w:rPr>
            </w:pPr>
          </w:p>
        </w:tc>
        <w:tc>
          <w:tcPr>
            <w:tcW w:w="4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6"/>
                <w:szCs w:val="16"/>
                <w:u w:val="none"/>
              </w:rPr>
            </w:pPr>
          </w:p>
        </w:tc>
        <w:tc>
          <w:tcPr>
            <w:tcW w:w="3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11</w:t>
            </w:r>
          </w:p>
        </w:tc>
        <w:tc>
          <w:tcPr>
            <w:tcW w:w="9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1102343</w:t>
            </w:r>
          </w:p>
        </w:tc>
        <w:tc>
          <w:tcPr>
            <w:tcW w:w="21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休闲农业与乡村旅游</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32</w:t>
            </w:r>
          </w:p>
        </w:tc>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20</w:t>
            </w:r>
          </w:p>
        </w:tc>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12</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2</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2</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1" w:hRule="atLeast"/>
        </w:trPr>
        <w:tc>
          <w:tcPr>
            <w:tcW w:w="536" w:type="dxa"/>
            <w:vMerge w:val="continue"/>
            <w:tcBorders>
              <w:top w:val="single" w:color="000000" w:sz="4" w:space="0"/>
              <w:left w:val="single" w:color="000000" w:sz="4" w:space="0"/>
              <w:bottom w:val="nil"/>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黑体" w:hAnsi="宋体" w:eastAsia="黑体" w:cs="黑体"/>
                <w:i w:val="0"/>
                <w:iCs w:val="0"/>
                <w:color w:val="000000"/>
                <w:sz w:val="16"/>
                <w:szCs w:val="16"/>
                <w:u w:val="none"/>
              </w:rPr>
            </w:pPr>
          </w:p>
        </w:tc>
        <w:tc>
          <w:tcPr>
            <w:tcW w:w="4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6"/>
                <w:szCs w:val="16"/>
                <w:u w:val="none"/>
              </w:rPr>
            </w:pPr>
          </w:p>
        </w:tc>
        <w:tc>
          <w:tcPr>
            <w:tcW w:w="3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12</w:t>
            </w:r>
          </w:p>
        </w:tc>
        <w:tc>
          <w:tcPr>
            <w:tcW w:w="9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1102344</w:t>
            </w:r>
          </w:p>
        </w:tc>
        <w:tc>
          <w:tcPr>
            <w:tcW w:w="21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乡村人居环境美化</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32</w:t>
            </w:r>
          </w:p>
        </w:tc>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12</w:t>
            </w:r>
          </w:p>
        </w:tc>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20</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2</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2</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1" w:hRule="atLeast"/>
        </w:trPr>
        <w:tc>
          <w:tcPr>
            <w:tcW w:w="536" w:type="dxa"/>
            <w:vMerge w:val="continue"/>
            <w:tcBorders>
              <w:top w:val="single" w:color="000000" w:sz="4" w:space="0"/>
              <w:left w:val="single" w:color="000000" w:sz="4" w:space="0"/>
              <w:bottom w:val="nil"/>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黑体" w:hAnsi="宋体" w:eastAsia="黑体" w:cs="黑体"/>
                <w:i w:val="0"/>
                <w:iCs w:val="0"/>
                <w:color w:val="000000"/>
                <w:sz w:val="16"/>
                <w:szCs w:val="16"/>
                <w:u w:val="none"/>
              </w:rPr>
            </w:pPr>
          </w:p>
        </w:tc>
        <w:tc>
          <w:tcPr>
            <w:tcW w:w="4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6"/>
                <w:szCs w:val="16"/>
                <w:u w:val="none"/>
              </w:rPr>
            </w:pPr>
          </w:p>
        </w:tc>
        <w:tc>
          <w:tcPr>
            <w:tcW w:w="3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13</w:t>
            </w:r>
          </w:p>
        </w:tc>
        <w:tc>
          <w:tcPr>
            <w:tcW w:w="9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1102345</w:t>
            </w:r>
          </w:p>
        </w:tc>
        <w:tc>
          <w:tcPr>
            <w:tcW w:w="21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乡村振兴创意指导</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32</w:t>
            </w:r>
          </w:p>
        </w:tc>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12</w:t>
            </w:r>
          </w:p>
        </w:tc>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20</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2</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2</w:t>
            </w:r>
          </w:p>
        </w:tc>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1" w:hRule="atLeast"/>
        </w:trPr>
        <w:tc>
          <w:tcPr>
            <w:tcW w:w="536" w:type="dxa"/>
            <w:vMerge w:val="continue"/>
            <w:tcBorders>
              <w:top w:val="single" w:color="000000" w:sz="4" w:space="0"/>
              <w:left w:val="single" w:color="000000" w:sz="4" w:space="0"/>
              <w:bottom w:val="nil"/>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黑体" w:hAnsi="宋体" w:eastAsia="黑体" w:cs="黑体"/>
                <w:i w:val="0"/>
                <w:iCs w:val="0"/>
                <w:color w:val="000000"/>
                <w:sz w:val="16"/>
                <w:szCs w:val="16"/>
                <w:u w:val="none"/>
              </w:rPr>
            </w:pPr>
          </w:p>
        </w:tc>
        <w:tc>
          <w:tcPr>
            <w:tcW w:w="4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6"/>
                <w:szCs w:val="16"/>
                <w:u w:val="none"/>
              </w:rPr>
            </w:pPr>
          </w:p>
        </w:tc>
        <w:tc>
          <w:tcPr>
            <w:tcW w:w="3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14</w:t>
            </w:r>
          </w:p>
        </w:tc>
        <w:tc>
          <w:tcPr>
            <w:tcW w:w="9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1102346</w:t>
            </w:r>
          </w:p>
        </w:tc>
        <w:tc>
          <w:tcPr>
            <w:tcW w:w="21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企业管理</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32</w:t>
            </w:r>
          </w:p>
        </w:tc>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20</w:t>
            </w:r>
          </w:p>
        </w:tc>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12</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2</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2</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trPr>
        <w:tc>
          <w:tcPr>
            <w:tcW w:w="536" w:type="dxa"/>
            <w:vMerge w:val="continue"/>
            <w:tcBorders>
              <w:top w:val="single" w:color="000000" w:sz="4" w:space="0"/>
              <w:left w:val="single" w:color="000000" w:sz="4" w:space="0"/>
              <w:bottom w:val="nil"/>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黑体" w:hAnsi="宋体" w:eastAsia="黑体" w:cs="黑体"/>
                <w:i w:val="0"/>
                <w:iCs w:val="0"/>
                <w:color w:val="000000"/>
                <w:sz w:val="16"/>
                <w:szCs w:val="16"/>
                <w:u w:val="none"/>
              </w:rPr>
            </w:pPr>
          </w:p>
        </w:tc>
        <w:tc>
          <w:tcPr>
            <w:tcW w:w="3847"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小    计</w:t>
            </w:r>
          </w:p>
        </w:tc>
        <w:tc>
          <w:tcPr>
            <w:tcW w:w="638"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sz w:val="16"/>
                <w:szCs w:val="16"/>
                <w:u w:val="none"/>
              </w:rPr>
            </w:pPr>
            <w:r>
              <w:rPr>
                <w:rFonts w:hint="default" w:ascii="Times New Roman" w:hAnsi="Times New Roman" w:eastAsia="宋体" w:cs="Times New Roman"/>
                <w:b/>
                <w:bCs/>
                <w:i w:val="0"/>
                <w:iCs w:val="0"/>
                <w:color w:val="000000"/>
                <w:kern w:val="0"/>
                <w:sz w:val="16"/>
                <w:szCs w:val="16"/>
                <w:u w:val="none"/>
                <w:lang w:val="en-US" w:eastAsia="zh-CN" w:bidi="ar"/>
              </w:rPr>
              <w:t>352</w:t>
            </w:r>
          </w:p>
        </w:tc>
        <w:tc>
          <w:tcPr>
            <w:tcW w:w="558"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sz w:val="16"/>
                <w:szCs w:val="16"/>
                <w:u w:val="none"/>
              </w:rPr>
            </w:pPr>
            <w:r>
              <w:rPr>
                <w:rFonts w:hint="default" w:ascii="Times New Roman" w:hAnsi="Times New Roman" w:eastAsia="宋体" w:cs="Times New Roman"/>
                <w:b/>
                <w:bCs/>
                <w:i w:val="0"/>
                <w:iCs w:val="0"/>
                <w:color w:val="000000"/>
                <w:kern w:val="0"/>
                <w:sz w:val="16"/>
                <w:szCs w:val="16"/>
                <w:u w:val="none"/>
                <w:lang w:val="en-US" w:eastAsia="zh-CN" w:bidi="ar"/>
              </w:rPr>
              <w:t>168</w:t>
            </w:r>
          </w:p>
        </w:tc>
        <w:tc>
          <w:tcPr>
            <w:tcW w:w="558"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sz w:val="16"/>
                <w:szCs w:val="16"/>
                <w:u w:val="none"/>
              </w:rPr>
            </w:pPr>
            <w:r>
              <w:rPr>
                <w:rFonts w:hint="default" w:ascii="Times New Roman" w:hAnsi="Times New Roman" w:eastAsia="宋体" w:cs="Times New Roman"/>
                <w:b/>
                <w:bCs/>
                <w:i w:val="0"/>
                <w:iCs w:val="0"/>
                <w:color w:val="000000"/>
                <w:kern w:val="0"/>
                <w:sz w:val="16"/>
                <w:szCs w:val="16"/>
                <w:u w:val="none"/>
                <w:lang w:val="en-US" w:eastAsia="zh-CN" w:bidi="ar"/>
              </w:rPr>
              <w:t>184</w:t>
            </w:r>
          </w:p>
        </w:tc>
        <w:tc>
          <w:tcPr>
            <w:tcW w:w="583"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sz w:val="16"/>
                <w:szCs w:val="16"/>
                <w:u w:val="none"/>
              </w:rPr>
            </w:pPr>
            <w:r>
              <w:rPr>
                <w:rFonts w:hint="default" w:ascii="Times New Roman" w:hAnsi="Times New Roman" w:eastAsia="宋体" w:cs="Times New Roman"/>
                <w:b/>
                <w:bCs/>
                <w:i w:val="0"/>
                <w:iCs w:val="0"/>
                <w:color w:val="000000"/>
                <w:kern w:val="0"/>
                <w:sz w:val="16"/>
                <w:szCs w:val="16"/>
                <w:u w:val="none"/>
                <w:lang w:val="en-US" w:eastAsia="zh-CN" w:bidi="ar"/>
              </w:rPr>
              <w:t>22</w:t>
            </w:r>
          </w:p>
        </w:tc>
        <w:tc>
          <w:tcPr>
            <w:tcW w:w="700"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sz w:val="16"/>
                <w:szCs w:val="16"/>
                <w:u w:val="none"/>
              </w:rPr>
            </w:pPr>
            <w:r>
              <w:rPr>
                <w:rFonts w:hint="default" w:ascii="Times New Roman" w:hAnsi="Times New Roman" w:eastAsia="宋体" w:cs="Times New Roman"/>
                <w:b/>
                <w:bCs/>
                <w:i w:val="0"/>
                <w:iCs w:val="0"/>
                <w:color w:val="000000"/>
                <w:kern w:val="0"/>
                <w:sz w:val="16"/>
                <w:szCs w:val="16"/>
                <w:u w:val="none"/>
                <w:lang w:val="en-US" w:eastAsia="zh-CN" w:bidi="ar"/>
              </w:rPr>
              <w:t>3</w:t>
            </w:r>
          </w:p>
        </w:tc>
        <w:tc>
          <w:tcPr>
            <w:tcW w:w="754"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sz w:val="16"/>
                <w:szCs w:val="16"/>
                <w:u w:val="none"/>
              </w:rPr>
            </w:pPr>
            <w:r>
              <w:rPr>
                <w:rFonts w:hint="default" w:ascii="Times New Roman" w:hAnsi="Times New Roman" w:eastAsia="宋体" w:cs="Times New Roman"/>
                <w:b/>
                <w:bCs/>
                <w:i w:val="0"/>
                <w:iCs w:val="0"/>
                <w:color w:val="000000"/>
                <w:kern w:val="0"/>
                <w:sz w:val="16"/>
                <w:szCs w:val="16"/>
                <w:u w:val="none"/>
                <w:lang w:val="en-US" w:eastAsia="zh-CN" w:bidi="ar"/>
              </w:rPr>
              <w:t>0</w:t>
            </w:r>
          </w:p>
        </w:tc>
        <w:tc>
          <w:tcPr>
            <w:tcW w:w="765"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sz w:val="16"/>
                <w:szCs w:val="16"/>
                <w:u w:val="none"/>
              </w:rPr>
            </w:pPr>
            <w:r>
              <w:rPr>
                <w:rFonts w:hint="default" w:ascii="Times New Roman" w:hAnsi="Times New Roman" w:eastAsia="宋体" w:cs="Times New Roman"/>
                <w:b/>
                <w:bCs/>
                <w:i w:val="0"/>
                <w:iCs w:val="0"/>
                <w:color w:val="000000"/>
                <w:kern w:val="0"/>
                <w:sz w:val="16"/>
                <w:szCs w:val="16"/>
                <w:u w:val="none"/>
                <w:lang w:val="en-US" w:eastAsia="zh-CN" w:bidi="ar"/>
              </w:rPr>
              <w:t>6</w:t>
            </w:r>
          </w:p>
        </w:tc>
        <w:tc>
          <w:tcPr>
            <w:tcW w:w="743"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sz w:val="16"/>
                <w:szCs w:val="16"/>
                <w:u w:val="none"/>
              </w:rPr>
            </w:pPr>
            <w:r>
              <w:rPr>
                <w:rFonts w:hint="default" w:ascii="Times New Roman" w:hAnsi="Times New Roman" w:eastAsia="宋体" w:cs="Times New Roman"/>
                <w:b/>
                <w:bCs/>
                <w:i w:val="0"/>
                <w:iCs w:val="0"/>
                <w:color w:val="000000"/>
                <w:kern w:val="0"/>
                <w:sz w:val="16"/>
                <w:szCs w:val="16"/>
                <w:u w:val="none"/>
                <w:lang w:val="en-US" w:eastAsia="zh-CN" w:bidi="ar"/>
              </w:rPr>
              <w:t>9</w:t>
            </w:r>
          </w:p>
        </w:tc>
        <w:tc>
          <w:tcPr>
            <w:tcW w:w="660"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sz w:val="16"/>
                <w:szCs w:val="16"/>
                <w:u w:val="none"/>
              </w:rPr>
            </w:pPr>
            <w:r>
              <w:rPr>
                <w:rFonts w:hint="default" w:ascii="Times New Roman" w:hAnsi="Times New Roman" w:eastAsia="宋体" w:cs="Times New Roman"/>
                <w:b/>
                <w:bCs/>
                <w:i w:val="0"/>
                <w:iCs w:val="0"/>
                <w:color w:val="000000"/>
                <w:kern w:val="0"/>
                <w:sz w:val="16"/>
                <w:szCs w:val="16"/>
                <w:u w:val="none"/>
                <w:lang w:val="en-US" w:eastAsia="zh-CN" w:bidi="ar"/>
              </w:rPr>
              <w:t>4</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0" w:hRule="atLeast"/>
        </w:trPr>
        <w:tc>
          <w:tcPr>
            <w:tcW w:w="536" w:type="dxa"/>
            <w:vMerge w:val="continue"/>
            <w:tcBorders>
              <w:top w:val="single" w:color="000000" w:sz="4" w:space="0"/>
              <w:left w:val="single" w:color="000000" w:sz="4" w:space="0"/>
              <w:bottom w:val="nil"/>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黑体" w:hAnsi="宋体" w:eastAsia="黑体" w:cs="黑体"/>
                <w:i w:val="0"/>
                <w:iCs w:val="0"/>
                <w:color w:val="000000"/>
                <w:sz w:val="16"/>
                <w:szCs w:val="16"/>
                <w:u w:val="none"/>
              </w:rPr>
            </w:pPr>
          </w:p>
        </w:tc>
        <w:tc>
          <w:tcPr>
            <w:tcW w:w="3847"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 xml:space="preserve">  专业（技能）课合计</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sz w:val="16"/>
                <w:szCs w:val="16"/>
                <w:u w:val="none"/>
              </w:rPr>
            </w:pPr>
            <w:r>
              <w:rPr>
                <w:rFonts w:hint="default" w:ascii="Times New Roman" w:hAnsi="Times New Roman" w:eastAsia="宋体" w:cs="Times New Roman"/>
                <w:b/>
                <w:bCs/>
                <w:i w:val="0"/>
                <w:iCs w:val="0"/>
                <w:color w:val="000000"/>
                <w:kern w:val="0"/>
                <w:sz w:val="16"/>
                <w:szCs w:val="16"/>
                <w:u w:val="none"/>
                <w:lang w:val="en-US" w:eastAsia="zh-CN" w:bidi="ar"/>
              </w:rPr>
              <w:t>2050</w:t>
            </w:r>
          </w:p>
        </w:tc>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sz w:val="16"/>
                <w:szCs w:val="16"/>
                <w:u w:val="none"/>
              </w:rPr>
            </w:pPr>
            <w:r>
              <w:rPr>
                <w:rFonts w:hint="default" w:ascii="Times New Roman" w:hAnsi="Times New Roman" w:eastAsia="宋体" w:cs="Times New Roman"/>
                <w:b/>
                <w:bCs/>
                <w:i w:val="0"/>
                <w:iCs w:val="0"/>
                <w:color w:val="000000"/>
                <w:kern w:val="0"/>
                <w:sz w:val="16"/>
                <w:szCs w:val="16"/>
                <w:u w:val="none"/>
                <w:lang w:val="en-US" w:eastAsia="zh-CN" w:bidi="ar"/>
              </w:rPr>
              <w:t>584</w:t>
            </w:r>
          </w:p>
        </w:tc>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sz w:val="16"/>
                <w:szCs w:val="16"/>
                <w:u w:val="none"/>
              </w:rPr>
            </w:pPr>
            <w:r>
              <w:rPr>
                <w:rFonts w:hint="default" w:ascii="Times New Roman" w:hAnsi="Times New Roman" w:eastAsia="宋体" w:cs="Times New Roman"/>
                <w:b/>
                <w:bCs/>
                <w:i w:val="0"/>
                <w:iCs w:val="0"/>
                <w:color w:val="000000"/>
                <w:kern w:val="0"/>
                <w:sz w:val="16"/>
                <w:szCs w:val="16"/>
                <w:u w:val="none"/>
                <w:lang w:val="en-US" w:eastAsia="zh-CN" w:bidi="ar"/>
              </w:rPr>
              <w:t>1466</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sz w:val="16"/>
                <w:szCs w:val="16"/>
                <w:u w:val="none"/>
              </w:rPr>
            </w:pPr>
            <w:r>
              <w:rPr>
                <w:rFonts w:hint="default" w:ascii="Times New Roman" w:hAnsi="Times New Roman" w:eastAsia="宋体" w:cs="Times New Roman"/>
                <w:b/>
                <w:bCs/>
                <w:i w:val="0"/>
                <w:iCs w:val="0"/>
                <w:color w:val="000000"/>
                <w:kern w:val="0"/>
                <w:sz w:val="16"/>
                <w:szCs w:val="16"/>
                <w:u w:val="none"/>
                <w:lang w:val="en-US" w:eastAsia="zh-CN" w:bidi="ar"/>
              </w:rPr>
              <w:t>102.5</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sz w:val="16"/>
                <w:szCs w:val="16"/>
                <w:u w:val="none"/>
              </w:rPr>
            </w:pPr>
            <w:r>
              <w:rPr>
                <w:rFonts w:hint="default" w:ascii="Times New Roman" w:hAnsi="Times New Roman" w:eastAsia="宋体" w:cs="Times New Roman"/>
                <w:b/>
                <w:bCs/>
                <w:i w:val="0"/>
                <w:iCs w:val="0"/>
                <w:color w:val="000000"/>
                <w:kern w:val="0"/>
                <w:sz w:val="16"/>
                <w:szCs w:val="16"/>
                <w:u w:val="none"/>
                <w:lang w:val="en-US" w:eastAsia="zh-CN" w:bidi="ar"/>
              </w:rPr>
              <w:t>8</w:t>
            </w:r>
          </w:p>
        </w:tc>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sz w:val="16"/>
                <w:szCs w:val="16"/>
                <w:u w:val="none"/>
              </w:rPr>
            </w:pPr>
            <w:r>
              <w:rPr>
                <w:rFonts w:hint="default" w:ascii="Times New Roman" w:hAnsi="Times New Roman" w:eastAsia="宋体" w:cs="Times New Roman"/>
                <w:b/>
                <w:bCs/>
                <w:i w:val="0"/>
                <w:iCs w:val="0"/>
                <w:color w:val="000000"/>
                <w:kern w:val="0"/>
                <w:sz w:val="16"/>
                <w:szCs w:val="16"/>
                <w:u w:val="none"/>
                <w:lang w:val="en-US" w:eastAsia="zh-CN" w:bidi="ar"/>
              </w:rPr>
              <w:t>6</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sz w:val="16"/>
                <w:szCs w:val="16"/>
                <w:u w:val="none"/>
              </w:rPr>
            </w:pPr>
            <w:r>
              <w:rPr>
                <w:rFonts w:hint="default" w:ascii="Times New Roman" w:hAnsi="Times New Roman" w:eastAsia="宋体" w:cs="Times New Roman"/>
                <w:b/>
                <w:bCs/>
                <w:i w:val="0"/>
                <w:iCs w:val="0"/>
                <w:color w:val="000000"/>
                <w:kern w:val="0"/>
                <w:sz w:val="16"/>
                <w:szCs w:val="16"/>
                <w:u w:val="none"/>
                <w:lang w:val="en-US" w:eastAsia="zh-CN" w:bidi="ar"/>
              </w:rPr>
              <w:t>17</w:t>
            </w:r>
          </w:p>
        </w:tc>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sz w:val="16"/>
                <w:szCs w:val="16"/>
                <w:u w:val="none"/>
              </w:rPr>
            </w:pPr>
            <w:r>
              <w:rPr>
                <w:rFonts w:hint="default" w:ascii="Times New Roman" w:hAnsi="Times New Roman" w:eastAsia="宋体" w:cs="Times New Roman"/>
                <w:b/>
                <w:bCs/>
                <w:i w:val="0"/>
                <w:iCs w:val="0"/>
                <w:color w:val="000000"/>
                <w:kern w:val="0"/>
                <w:sz w:val="16"/>
                <w:szCs w:val="16"/>
                <w:u w:val="none"/>
                <w:lang w:val="en-US" w:eastAsia="zh-CN" w:bidi="ar"/>
              </w:rPr>
              <w:t>19</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sz w:val="16"/>
                <w:szCs w:val="16"/>
                <w:u w:val="none"/>
              </w:rPr>
            </w:pPr>
            <w:r>
              <w:rPr>
                <w:rFonts w:hint="default" w:ascii="Times New Roman" w:hAnsi="Times New Roman" w:eastAsia="宋体" w:cs="Times New Roman"/>
                <w:b/>
                <w:bCs/>
                <w:i w:val="0"/>
                <w:iCs w:val="0"/>
                <w:color w:val="000000"/>
                <w:kern w:val="0"/>
                <w:sz w:val="16"/>
                <w:szCs w:val="16"/>
                <w:u w:val="none"/>
                <w:lang w:val="en-US" w:eastAsia="zh-CN" w:bidi="ar"/>
              </w:rPr>
              <w:t>21</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0" w:hRule="atLeast"/>
        </w:trPr>
        <w:tc>
          <w:tcPr>
            <w:tcW w:w="438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总合计</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sz w:val="16"/>
                <w:szCs w:val="16"/>
                <w:u w:val="none"/>
              </w:rPr>
            </w:pPr>
            <w:r>
              <w:rPr>
                <w:rFonts w:hint="default" w:ascii="Times New Roman" w:hAnsi="Times New Roman" w:eastAsia="宋体" w:cs="Times New Roman"/>
                <w:b/>
                <w:bCs/>
                <w:i w:val="0"/>
                <w:iCs w:val="0"/>
                <w:color w:val="000000"/>
                <w:kern w:val="0"/>
                <w:sz w:val="16"/>
                <w:szCs w:val="16"/>
                <w:u w:val="none"/>
                <w:lang w:val="en-US" w:eastAsia="zh-CN" w:bidi="ar"/>
              </w:rPr>
              <w:t>2746</w:t>
            </w:r>
          </w:p>
        </w:tc>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sz w:val="16"/>
                <w:szCs w:val="16"/>
                <w:u w:val="none"/>
              </w:rPr>
            </w:pPr>
            <w:r>
              <w:rPr>
                <w:rFonts w:hint="default" w:ascii="Times New Roman" w:hAnsi="Times New Roman" w:eastAsia="宋体" w:cs="Times New Roman"/>
                <w:b/>
                <w:bCs/>
                <w:i w:val="0"/>
                <w:iCs w:val="0"/>
                <w:color w:val="000000"/>
                <w:kern w:val="0"/>
                <w:sz w:val="16"/>
                <w:szCs w:val="16"/>
                <w:u w:val="none"/>
                <w:lang w:val="en-US" w:eastAsia="zh-CN" w:bidi="ar"/>
              </w:rPr>
              <w:t>1061</w:t>
            </w:r>
          </w:p>
        </w:tc>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sz w:val="16"/>
                <w:szCs w:val="16"/>
                <w:u w:val="none"/>
              </w:rPr>
            </w:pPr>
            <w:r>
              <w:rPr>
                <w:rFonts w:hint="default" w:ascii="Times New Roman" w:hAnsi="Times New Roman" w:eastAsia="宋体" w:cs="Times New Roman"/>
                <w:b/>
                <w:bCs/>
                <w:i w:val="0"/>
                <w:iCs w:val="0"/>
                <w:color w:val="000000"/>
                <w:kern w:val="0"/>
                <w:sz w:val="16"/>
                <w:szCs w:val="16"/>
                <w:u w:val="none"/>
                <w:lang w:val="en-US" w:eastAsia="zh-CN" w:bidi="ar"/>
              </w:rPr>
              <w:t>1685</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sz w:val="16"/>
                <w:szCs w:val="16"/>
                <w:u w:val="none"/>
              </w:rPr>
            </w:pPr>
            <w:r>
              <w:rPr>
                <w:rFonts w:hint="default" w:ascii="Times New Roman" w:hAnsi="Times New Roman" w:eastAsia="宋体" w:cs="Times New Roman"/>
                <w:b/>
                <w:bCs/>
                <w:i w:val="0"/>
                <w:iCs w:val="0"/>
                <w:color w:val="000000"/>
                <w:kern w:val="0"/>
                <w:sz w:val="16"/>
                <w:szCs w:val="16"/>
                <w:u w:val="none"/>
                <w:lang w:val="en-US" w:eastAsia="zh-CN" w:bidi="ar"/>
              </w:rPr>
              <w:t>144</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sz w:val="16"/>
                <w:szCs w:val="16"/>
                <w:u w:val="none"/>
              </w:rPr>
            </w:pPr>
            <w:r>
              <w:rPr>
                <w:rFonts w:hint="default" w:ascii="Times New Roman" w:hAnsi="Times New Roman" w:eastAsia="宋体" w:cs="Times New Roman"/>
                <w:b/>
                <w:bCs/>
                <w:i w:val="0"/>
                <w:iCs w:val="0"/>
                <w:color w:val="000000"/>
                <w:kern w:val="0"/>
                <w:sz w:val="16"/>
                <w:szCs w:val="16"/>
                <w:u w:val="none"/>
                <w:lang w:val="en-US" w:eastAsia="zh-CN" w:bidi="ar"/>
              </w:rPr>
              <w:t>21.5</w:t>
            </w:r>
          </w:p>
        </w:tc>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sz w:val="16"/>
                <w:szCs w:val="16"/>
                <w:u w:val="none"/>
              </w:rPr>
            </w:pPr>
            <w:r>
              <w:rPr>
                <w:rFonts w:hint="default" w:ascii="Times New Roman" w:hAnsi="Times New Roman" w:eastAsia="宋体" w:cs="Times New Roman"/>
                <w:b/>
                <w:bCs/>
                <w:i w:val="0"/>
                <w:iCs w:val="0"/>
                <w:color w:val="000000"/>
                <w:kern w:val="0"/>
                <w:sz w:val="16"/>
                <w:szCs w:val="16"/>
                <w:u w:val="none"/>
                <w:lang w:val="en-US" w:eastAsia="zh-CN" w:bidi="ar"/>
              </w:rPr>
              <w:t>20.5</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sz w:val="16"/>
                <w:szCs w:val="16"/>
                <w:u w:val="none"/>
              </w:rPr>
            </w:pPr>
            <w:r>
              <w:rPr>
                <w:rFonts w:hint="default" w:ascii="Times New Roman" w:hAnsi="Times New Roman" w:eastAsia="宋体" w:cs="Times New Roman"/>
                <w:b/>
                <w:bCs/>
                <w:i w:val="0"/>
                <w:iCs w:val="0"/>
                <w:color w:val="000000"/>
                <w:kern w:val="0"/>
                <w:sz w:val="16"/>
                <w:szCs w:val="16"/>
                <w:u w:val="none"/>
                <w:lang w:val="en-US" w:eastAsia="zh-CN" w:bidi="ar"/>
              </w:rPr>
              <w:t>20.5</w:t>
            </w:r>
          </w:p>
        </w:tc>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sz w:val="16"/>
                <w:szCs w:val="16"/>
                <w:u w:val="none"/>
              </w:rPr>
            </w:pPr>
            <w:r>
              <w:rPr>
                <w:rFonts w:hint="default" w:ascii="Times New Roman" w:hAnsi="Times New Roman" w:eastAsia="宋体" w:cs="Times New Roman"/>
                <w:b/>
                <w:bCs/>
                <w:i w:val="0"/>
                <w:iCs w:val="0"/>
                <w:color w:val="000000"/>
                <w:kern w:val="0"/>
                <w:sz w:val="16"/>
                <w:szCs w:val="16"/>
                <w:u w:val="none"/>
                <w:lang w:val="en-US" w:eastAsia="zh-CN" w:bidi="ar"/>
              </w:rPr>
              <w:t>23.5</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sz w:val="16"/>
                <w:szCs w:val="16"/>
                <w:u w:val="none"/>
              </w:rPr>
            </w:pPr>
            <w:r>
              <w:rPr>
                <w:rFonts w:hint="default" w:ascii="Times New Roman" w:hAnsi="Times New Roman" w:eastAsia="宋体" w:cs="Times New Roman"/>
                <w:b/>
                <w:bCs/>
                <w:i w:val="0"/>
                <w:iCs w:val="0"/>
                <w:color w:val="000000"/>
                <w:kern w:val="0"/>
                <w:sz w:val="16"/>
                <w:szCs w:val="16"/>
                <w:u w:val="none"/>
                <w:lang w:val="en-US" w:eastAsia="zh-CN" w:bidi="ar"/>
              </w:rPr>
              <w:t>21</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sz w:val="16"/>
                <w:szCs w:val="16"/>
                <w:u w:val="none"/>
              </w:rPr>
            </w:pPr>
            <w:r>
              <w:rPr>
                <w:rFonts w:hint="default" w:ascii="Times New Roman" w:hAnsi="Times New Roman" w:eastAsia="宋体" w:cs="Times New Roman"/>
                <w:b/>
                <w:bCs/>
                <w:i w:val="0"/>
                <w:iCs w:val="0"/>
                <w:color w:val="000000"/>
                <w:kern w:val="0"/>
                <w:sz w:val="16"/>
                <w:szCs w:val="16"/>
                <w:u w:val="none"/>
                <w:lang w:val="en-US" w:eastAsia="zh-CN" w:bidi="ar"/>
              </w:rPr>
              <w:t>20</w:t>
            </w:r>
            <w:r>
              <w:rPr>
                <w:rFonts w:hint="eastAsia" w:ascii="宋体" w:hAnsi="宋体" w:eastAsia="宋体" w:cs="宋体"/>
                <w:b/>
                <w:bCs/>
                <w:i w:val="0"/>
                <w:iCs w:val="0"/>
                <w:color w:val="000000"/>
                <w:kern w:val="0"/>
                <w:sz w:val="16"/>
                <w:szCs w:val="16"/>
                <w:u w:val="none"/>
                <w:lang w:val="en-US" w:eastAsia="zh-CN" w:bidi="ar"/>
              </w:rPr>
              <w:t>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2" w:hRule="atLeast"/>
        </w:trPr>
        <w:tc>
          <w:tcPr>
            <w:tcW w:w="2236"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毕业要求</w:t>
            </w:r>
          </w:p>
        </w:tc>
        <w:tc>
          <w:tcPr>
            <w:tcW w:w="8724"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三年制学生毕业至少达到153学分，包括教学教程表中学分不少于146，德育实践1学分/学期（共6分）、劳动实践1学分以及其他加分。其中：岗位实习、毕业设计（论文）必须全部考核合格。公共选修课至少达10学分，每名学生至少选修2门艺术课程作为美育课程，且获取不少于2学分。专业选修课至少取得14学分，专业群互选课至少取得4学分。</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2.学生必修课（包括公共基础课、专业必修课）必须全部考核合格，必修课如有不合格，经申请，未通过的必修课最多可有6学分由选修课超过部分学分顶替。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6" w:hRule="atLeast"/>
        </w:trPr>
        <w:tc>
          <w:tcPr>
            <w:tcW w:w="10960" w:type="dxa"/>
            <w:gridSpan w:val="1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注：课程中标※为必修课程，其它课程为限定选修课。标*为的课程为考试课。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75" w:hRule="atLeast"/>
        </w:trPr>
        <w:tc>
          <w:tcPr>
            <w:tcW w:w="10960" w:type="dxa"/>
            <w:gridSpan w:val="1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160" w:afterAutospacing="0"/>
              <w:ind w:left="0" w:right="0"/>
              <w:jc w:val="left"/>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课程设置说明：</w:t>
            </w:r>
            <w:r>
              <w:rPr>
                <w:rFonts w:hint="eastAsia" w:ascii="宋体" w:hAnsi="宋体" w:eastAsia="宋体" w:cs="宋体"/>
                <w:b/>
                <w:bCs/>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1.公共基础课程学时应当不少于总学时的1/4。</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2.选修课比例不低于10%。</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3.专业选修课占专业课总学时的比例不少于25%。</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4.中高职一体化专业的实践课学时占总学时比例原则上不少于60%，其他专业不少于50%。</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5.每学期周时数一般20-24节，不能低于20节。</w:t>
            </w:r>
          </w:p>
        </w:tc>
      </w:tr>
    </w:tbl>
    <w:p>
      <w:pPr>
        <w:rPr>
          <w:rFonts w:hint="eastAsia" w:ascii="宋体" w:hAnsi="宋体" w:eastAsia="宋体" w:cs="宋体"/>
          <w:b/>
          <w:bCs/>
          <w:kern w:val="0"/>
          <w:sz w:val="24"/>
          <w:szCs w:val="24"/>
        </w:rPr>
      </w:pPr>
    </w:p>
    <w:p>
      <w:pPr>
        <w:ind w:firstLine="482" w:firstLineChars="200"/>
        <w:rPr>
          <w:rFonts w:ascii="宋体" w:hAnsi="宋体" w:eastAsia="宋体" w:cs="宋体"/>
          <w:b/>
          <w:bCs/>
          <w:kern w:val="0"/>
          <w:sz w:val="18"/>
          <w:szCs w:val="18"/>
        </w:rPr>
      </w:pPr>
      <w:r>
        <w:rPr>
          <w:rFonts w:hint="eastAsia" w:ascii="宋体" w:hAnsi="宋体" w:eastAsia="宋体" w:cs="宋体"/>
          <w:b/>
          <w:bCs/>
          <w:kern w:val="0"/>
          <w:sz w:val="24"/>
          <w:szCs w:val="24"/>
        </w:rPr>
        <w:t>（三）学时分配表</w:t>
      </w:r>
    </w:p>
    <w:p>
      <w:pPr>
        <w:adjustRightInd w:val="0"/>
        <w:spacing w:line="500" w:lineRule="exact"/>
        <w:contextualSpacing/>
        <w:jc w:val="center"/>
        <w:rPr>
          <w:rFonts w:hint="default" w:ascii="Times New Roman" w:hAnsi="Times New Roman" w:eastAsia="方正仿宋_GB2312" w:cs="Times New Roman"/>
          <w:b/>
          <w:color w:val="000000"/>
          <w:sz w:val="24"/>
          <w:szCs w:val="24"/>
        </w:rPr>
      </w:pPr>
      <w:r>
        <w:rPr>
          <w:rFonts w:hint="default" w:ascii="Times New Roman" w:hAnsi="Times New Roman" w:eastAsia="方正仿宋_GB2312" w:cs="Times New Roman"/>
          <w:b/>
          <w:color w:val="000000"/>
          <w:sz w:val="24"/>
          <w:szCs w:val="24"/>
        </w:rPr>
        <w:t>表</w:t>
      </w:r>
      <w:r>
        <w:rPr>
          <w:rFonts w:hint="eastAsia" w:eastAsia="方正仿宋_GB2312" w:cs="Times New Roman"/>
          <w:b/>
          <w:color w:val="000000"/>
          <w:sz w:val="24"/>
          <w:szCs w:val="24"/>
          <w:lang w:val="en-US" w:eastAsia="zh-CN"/>
        </w:rPr>
        <w:t>7</w:t>
      </w:r>
      <w:r>
        <w:rPr>
          <w:rFonts w:hint="default" w:ascii="Times New Roman" w:hAnsi="Times New Roman" w:eastAsia="方正仿宋_GB2312" w:cs="Times New Roman"/>
          <w:b/>
          <w:color w:val="000000"/>
          <w:sz w:val="24"/>
          <w:szCs w:val="24"/>
        </w:rPr>
        <w:t xml:space="preserve"> </w:t>
      </w:r>
      <w:r>
        <w:rPr>
          <w:rFonts w:hint="eastAsia" w:ascii="Times New Roman" w:hAnsi="Times New Roman" w:eastAsia="方正仿宋_GB2312" w:cs="Times New Roman"/>
          <w:b/>
          <w:color w:val="000000"/>
          <w:sz w:val="24"/>
          <w:szCs w:val="24"/>
          <w:lang w:val="en-US" w:eastAsia="zh-CN"/>
        </w:rPr>
        <w:t xml:space="preserve"> </w:t>
      </w:r>
      <w:r>
        <w:rPr>
          <w:rFonts w:hint="default" w:ascii="Times New Roman" w:hAnsi="Times New Roman" w:eastAsia="方正仿宋_GB2312" w:cs="Times New Roman"/>
          <w:b/>
          <w:color w:val="000000"/>
          <w:sz w:val="24"/>
          <w:szCs w:val="24"/>
        </w:rPr>
        <w:t>学时分配表</w:t>
      </w:r>
    </w:p>
    <w:tbl>
      <w:tblPr>
        <w:tblStyle w:val="11"/>
        <w:tblW w:w="0" w:type="auto"/>
        <w:tblInd w:w="0" w:type="dxa"/>
        <w:tblLayout w:type="fixed"/>
        <w:tblCellMar>
          <w:top w:w="0" w:type="dxa"/>
          <w:left w:w="0" w:type="dxa"/>
          <w:bottom w:w="0" w:type="dxa"/>
          <w:right w:w="0" w:type="dxa"/>
        </w:tblCellMar>
      </w:tblPr>
      <w:tblGrid>
        <w:gridCol w:w="1175"/>
        <w:gridCol w:w="1487"/>
        <w:gridCol w:w="1275"/>
        <w:gridCol w:w="2331"/>
        <w:gridCol w:w="1422"/>
        <w:gridCol w:w="1275"/>
      </w:tblGrid>
      <w:tr>
        <w:tblPrEx>
          <w:tblCellMar>
            <w:top w:w="0" w:type="dxa"/>
            <w:left w:w="0" w:type="dxa"/>
            <w:bottom w:w="0" w:type="dxa"/>
            <w:right w:w="0" w:type="dxa"/>
          </w:tblCellMar>
        </w:tblPrEx>
        <w:trPr>
          <w:trHeight w:val="454" w:hRule="atLeast"/>
        </w:trPr>
        <w:tc>
          <w:tcPr>
            <w:tcW w:w="1175"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eastAsia="方正仿宋_GB2312" w:cs="Times New Roman"/>
                <w:b/>
                <w:color w:val="000000"/>
                <w:sz w:val="21"/>
                <w:szCs w:val="21"/>
              </w:rPr>
            </w:pPr>
            <w:r>
              <w:rPr>
                <w:rFonts w:hint="default" w:ascii="Times New Roman" w:hAnsi="Times New Roman" w:eastAsia="方正仿宋_GB2312" w:cs="Times New Roman"/>
                <w:b/>
                <w:color w:val="000000"/>
                <w:sz w:val="21"/>
                <w:szCs w:val="21"/>
              </w:rPr>
              <w:t>课程分类</w:t>
            </w:r>
          </w:p>
        </w:tc>
        <w:tc>
          <w:tcPr>
            <w:tcW w:w="1487" w:type="dxa"/>
            <w:tcBorders>
              <w:top w:val="single" w:color="auto" w:sz="4" w:space="0"/>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eastAsia="方正仿宋_GB2312" w:cs="Times New Roman"/>
                <w:b/>
                <w:color w:val="000000"/>
                <w:sz w:val="21"/>
                <w:szCs w:val="21"/>
              </w:rPr>
            </w:pPr>
            <w:r>
              <w:rPr>
                <w:rFonts w:hint="default" w:ascii="Times New Roman" w:hAnsi="Times New Roman" w:eastAsia="方正仿宋_GB2312" w:cs="Times New Roman"/>
                <w:b/>
                <w:color w:val="000000"/>
                <w:sz w:val="21"/>
                <w:szCs w:val="21"/>
              </w:rPr>
              <w:t>分配学时数</w:t>
            </w:r>
          </w:p>
        </w:tc>
        <w:tc>
          <w:tcPr>
            <w:tcW w:w="1275" w:type="dxa"/>
            <w:tcBorders>
              <w:top w:val="single" w:color="auto" w:sz="4" w:space="0"/>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eastAsia="方正仿宋_GB2312" w:cs="Times New Roman"/>
                <w:b/>
                <w:color w:val="000000"/>
                <w:sz w:val="21"/>
                <w:szCs w:val="21"/>
              </w:rPr>
            </w:pPr>
            <w:r>
              <w:rPr>
                <w:rFonts w:hint="default" w:ascii="Times New Roman" w:hAnsi="Times New Roman" w:eastAsia="方正仿宋_GB2312" w:cs="Times New Roman"/>
                <w:b/>
                <w:color w:val="000000"/>
                <w:sz w:val="21"/>
                <w:szCs w:val="21"/>
              </w:rPr>
              <w:t>所占比例</w:t>
            </w:r>
          </w:p>
        </w:tc>
        <w:tc>
          <w:tcPr>
            <w:tcW w:w="2331" w:type="dxa"/>
            <w:tcBorders>
              <w:top w:val="single" w:color="auto" w:sz="4" w:space="0"/>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eastAsia="方正仿宋_GB2312" w:cs="Times New Roman"/>
                <w:b/>
                <w:color w:val="000000"/>
                <w:sz w:val="21"/>
                <w:szCs w:val="21"/>
              </w:rPr>
            </w:pPr>
            <w:r>
              <w:rPr>
                <w:rFonts w:hint="default" w:ascii="Times New Roman" w:hAnsi="Times New Roman" w:eastAsia="方正仿宋_GB2312" w:cs="Times New Roman"/>
                <w:b/>
                <w:color w:val="000000"/>
                <w:sz w:val="21"/>
                <w:szCs w:val="21"/>
              </w:rPr>
              <w:t>教学分类</w:t>
            </w:r>
          </w:p>
        </w:tc>
        <w:tc>
          <w:tcPr>
            <w:tcW w:w="1422" w:type="dxa"/>
            <w:tcBorders>
              <w:top w:val="single" w:color="auto" w:sz="4" w:space="0"/>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eastAsia="方正仿宋_GB2312" w:cs="Times New Roman"/>
                <w:b/>
                <w:color w:val="000000"/>
                <w:sz w:val="21"/>
                <w:szCs w:val="21"/>
              </w:rPr>
            </w:pPr>
            <w:r>
              <w:rPr>
                <w:rFonts w:hint="default" w:ascii="Times New Roman" w:hAnsi="Times New Roman" w:eastAsia="方正仿宋_GB2312" w:cs="Times New Roman"/>
                <w:b/>
                <w:color w:val="000000"/>
                <w:sz w:val="21"/>
                <w:szCs w:val="21"/>
              </w:rPr>
              <w:t>分配学时数</w:t>
            </w:r>
          </w:p>
        </w:tc>
        <w:tc>
          <w:tcPr>
            <w:tcW w:w="1275" w:type="dxa"/>
            <w:tcBorders>
              <w:top w:val="single" w:color="auto" w:sz="4" w:space="0"/>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eastAsia="方正仿宋_GB2312" w:cs="Times New Roman"/>
                <w:b/>
                <w:color w:val="000000"/>
                <w:sz w:val="21"/>
                <w:szCs w:val="21"/>
              </w:rPr>
            </w:pPr>
            <w:r>
              <w:rPr>
                <w:rFonts w:hint="default" w:ascii="Times New Roman" w:hAnsi="Times New Roman" w:eastAsia="方正仿宋_GB2312" w:cs="Times New Roman"/>
                <w:b/>
                <w:color w:val="000000"/>
                <w:sz w:val="21"/>
                <w:szCs w:val="21"/>
              </w:rPr>
              <w:t>所占比例</w:t>
            </w:r>
          </w:p>
        </w:tc>
      </w:tr>
      <w:tr>
        <w:tblPrEx>
          <w:tblCellMar>
            <w:top w:w="0" w:type="dxa"/>
            <w:left w:w="0" w:type="dxa"/>
            <w:bottom w:w="0" w:type="dxa"/>
            <w:right w:w="0" w:type="dxa"/>
          </w:tblCellMar>
        </w:tblPrEx>
        <w:trPr>
          <w:trHeight w:val="454" w:hRule="atLeast"/>
        </w:trPr>
        <w:tc>
          <w:tcPr>
            <w:tcW w:w="1175"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eastAsia="方正仿宋_GB2312" w:cs="Times New Roman"/>
                <w:b/>
                <w:color w:val="000000"/>
                <w:sz w:val="21"/>
                <w:szCs w:val="21"/>
              </w:rPr>
            </w:pPr>
            <w:r>
              <w:rPr>
                <w:rFonts w:hint="default" w:ascii="Times New Roman" w:hAnsi="Times New Roman" w:eastAsia="方正仿宋_GB2312" w:cs="Times New Roman"/>
                <w:b/>
                <w:color w:val="000000"/>
                <w:sz w:val="21"/>
                <w:szCs w:val="21"/>
              </w:rPr>
              <w:t>公共课</w:t>
            </w:r>
          </w:p>
        </w:tc>
        <w:tc>
          <w:tcPr>
            <w:tcW w:w="1487"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方正仿宋_GB2312" w:cs="Times New Roman"/>
                <w:b/>
                <w:color w:val="000000"/>
                <w:sz w:val="21"/>
                <w:szCs w:val="21"/>
                <w:lang w:val="en-US"/>
              </w:rPr>
            </w:pPr>
            <w:r>
              <w:rPr>
                <w:rFonts w:hint="eastAsia" w:ascii="Times New Roman" w:hAnsi="Times New Roman" w:eastAsia="宋体" w:cs="Times New Roman"/>
                <w:i w:val="0"/>
                <w:iCs w:val="0"/>
                <w:color w:val="000000"/>
                <w:kern w:val="0"/>
                <w:sz w:val="20"/>
                <w:szCs w:val="20"/>
                <w:u w:val="none"/>
                <w:lang w:val="en-US" w:eastAsia="zh-CN" w:bidi="ar"/>
              </w:rPr>
              <w:t>696</w:t>
            </w:r>
          </w:p>
        </w:tc>
        <w:tc>
          <w:tcPr>
            <w:tcW w:w="1275"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方正仿宋_GB2312" w:cs="Times New Roman"/>
                <w:b/>
                <w:color w:val="000000"/>
                <w:sz w:val="21"/>
                <w:szCs w:val="21"/>
              </w:rPr>
            </w:pPr>
            <w:r>
              <w:rPr>
                <w:rFonts w:hint="default" w:ascii="Times New Roman" w:hAnsi="Times New Roman" w:eastAsia="宋体" w:cs="Times New Roman"/>
                <w:i w:val="0"/>
                <w:iCs w:val="0"/>
                <w:color w:val="000000"/>
                <w:kern w:val="0"/>
                <w:sz w:val="20"/>
                <w:szCs w:val="20"/>
                <w:u w:val="none"/>
                <w:lang w:val="en-US" w:eastAsia="zh-CN" w:bidi="ar"/>
              </w:rPr>
              <w:t>25.35%</w:t>
            </w:r>
          </w:p>
        </w:tc>
        <w:tc>
          <w:tcPr>
            <w:tcW w:w="2331" w:type="dxa"/>
            <w:vMerge w:val="restart"/>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eastAsia="方正仿宋_GB2312" w:cs="Times New Roman"/>
                <w:b/>
                <w:color w:val="000000"/>
                <w:sz w:val="21"/>
                <w:szCs w:val="21"/>
              </w:rPr>
            </w:pPr>
            <w:r>
              <w:rPr>
                <w:rFonts w:hint="default" w:ascii="Times New Roman" w:hAnsi="Times New Roman" w:eastAsia="方正仿宋_GB2312" w:cs="Times New Roman"/>
                <w:b/>
                <w:color w:val="000000"/>
                <w:sz w:val="21"/>
                <w:szCs w:val="21"/>
              </w:rPr>
              <w:t>理论课</w:t>
            </w:r>
          </w:p>
        </w:tc>
        <w:tc>
          <w:tcPr>
            <w:tcW w:w="1422" w:type="dxa"/>
            <w:vMerge w:val="restart"/>
            <w:tcBorders>
              <w:top w:val="nil"/>
              <w:left w:val="single" w:color="auto" w:sz="4" w:space="0"/>
              <w:bottom w:val="single" w:color="000000" w:sz="4" w:space="0"/>
              <w:right w:val="single" w:color="auto" w:sz="4" w:space="0"/>
            </w:tcBorders>
            <w:noWrap w:val="0"/>
            <w:tcMar>
              <w:top w:w="15" w:type="dxa"/>
              <w:left w:w="15" w:type="dxa"/>
              <w:bottom w:w="0"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方正仿宋_GB2312" w:cs="Times New Roman"/>
                <w:b/>
                <w:color w:val="000000"/>
                <w:sz w:val="21"/>
                <w:szCs w:val="21"/>
              </w:rPr>
            </w:pPr>
            <w:r>
              <w:rPr>
                <w:rFonts w:hint="default" w:ascii="Times New Roman" w:hAnsi="Times New Roman" w:eastAsia="宋体" w:cs="Times New Roman"/>
                <w:i w:val="0"/>
                <w:iCs w:val="0"/>
                <w:color w:val="000000"/>
                <w:kern w:val="0"/>
                <w:sz w:val="20"/>
                <w:szCs w:val="20"/>
                <w:u w:val="none"/>
                <w:lang w:val="en-US" w:eastAsia="zh-CN" w:bidi="ar"/>
              </w:rPr>
              <w:t>1061</w:t>
            </w:r>
          </w:p>
        </w:tc>
        <w:tc>
          <w:tcPr>
            <w:tcW w:w="1275" w:type="dxa"/>
            <w:vMerge w:val="restart"/>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方正仿宋_GB2312" w:cs="Times New Roman"/>
                <w:b/>
                <w:color w:val="000000"/>
                <w:sz w:val="21"/>
                <w:szCs w:val="21"/>
              </w:rPr>
            </w:pPr>
            <w:r>
              <w:rPr>
                <w:rFonts w:hint="default" w:ascii="Times New Roman" w:hAnsi="Times New Roman" w:eastAsia="宋体" w:cs="Times New Roman"/>
                <w:i w:val="0"/>
                <w:iCs w:val="0"/>
                <w:color w:val="000000"/>
                <w:kern w:val="0"/>
                <w:sz w:val="20"/>
                <w:szCs w:val="20"/>
                <w:u w:val="none"/>
                <w:lang w:val="en-US" w:eastAsia="zh-CN" w:bidi="ar"/>
              </w:rPr>
              <w:t>38.64%</w:t>
            </w:r>
          </w:p>
        </w:tc>
      </w:tr>
      <w:tr>
        <w:tblPrEx>
          <w:tblCellMar>
            <w:top w:w="0" w:type="dxa"/>
            <w:left w:w="0" w:type="dxa"/>
            <w:bottom w:w="0" w:type="dxa"/>
            <w:right w:w="0" w:type="dxa"/>
          </w:tblCellMar>
        </w:tblPrEx>
        <w:trPr>
          <w:trHeight w:val="454" w:hRule="atLeast"/>
        </w:trPr>
        <w:tc>
          <w:tcPr>
            <w:tcW w:w="1175"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eastAsia="方正仿宋_GB2312" w:cs="Times New Roman"/>
                <w:b/>
                <w:color w:val="000000"/>
                <w:sz w:val="21"/>
                <w:szCs w:val="21"/>
              </w:rPr>
            </w:pPr>
            <w:r>
              <w:rPr>
                <w:rFonts w:hint="default" w:ascii="Times New Roman" w:hAnsi="Times New Roman" w:eastAsia="方正仿宋_GB2312" w:cs="Times New Roman"/>
                <w:b/>
                <w:color w:val="000000"/>
                <w:sz w:val="21"/>
                <w:szCs w:val="21"/>
              </w:rPr>
              <w:t>专业课</w:t>
            </w:r>
          </w:p>
        </w:tc>
        <w:tc>
          <w:tcPr>
            <w:tcW w:w="1487"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方正仿宋_GB2312" w:cs="Times New Roman"/>
                <w:b/>
                <w:color w:val="000000"/>
                <w:sz w:val="21"/>
                <w:szCs w:val="21"/>
              </w:rPr>
            </w:pPr>
            <w:r>
              <w:rPr>
                <w:rFonts w:hint="default" w:ascii="Times New Roman" w:hAnsi="Times New Roman" w:eastAsia="宋体" w:cs="Times New Roman"/>
                <w:i w:val="0"/>
                <w:iCs w:val="0"/>
                <w:color w:val="000000"/>
                <w:kern w:val="0"/>
                <w:sz w:val="20"/>
                <w:szCs w:val="20"/>
                <w:u w:val="none"/>
                <w:lang w:val="en-US" w:eastAsia="zh-CN" w:bidi="ar"/>
              </w:rPr>
              <w:t>1698</w:t>
            </w:r>
          </w:p>
        </w:tc>
        <w:tc>
          <w:tcPr>
            <w:tcW w:w="1275"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方正仿宋_GB2312" w:cs="Times New Roman"/>
                <w:b/>
                <w:color w:val="000000"/>
                <w:sz w:val="21"/>
                <w:szCs w:val="21"/>
              </w:rPr>
            </w:pPr>
            <w:r>
              <w:rPr>
                <w:rFonts w:hint="default" w:ascii="Times New Roman" w:hAnsi="Times New Roman" w:eastAsia="宋体" w:cs="Times New Roman"/>
                <w:i w:val="0"/>
                <w:iCs w:val="0"/>
                <w:color w:val="000000"/>
                <w:kern w:val="0"/>
                <w:sz w:val="20"/>
                <w:szCs w:val="20"/>
                <w:u w:val="none"/>
                <w:lang w:val="en-US" w:eastAsia="zh-CN" w:bidi="ar"/>
              </w:rPr>
              <w:t>61.84%</w:t>
            </w:r>
          </w:p>
        </w:tc>
        <w:tc>
          <w:tcPr>
            <w:tcW w:w="2331" w:type="dxa"/>
            <w:vMerge w:val="continue"/>
            <w:tcBorders>
              <w:top w:val="nil"/>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eastAsia="方正仿宋_GB2312" w:cs="Times New Roman"/>
                <w:b/>
                <w:color w:val="000000"/>
                <w:sz w:val="21"/>
                <w:szCs w:val="21"/>
              </w:rPr>
            </w:pPr>
          </w:p>
        </w:tc>
        <w:tc>
          <w:tcPr>
            <w:tcW w:w="1422" w:type="dxa"/>
            <w:vMerge w:val="continue"/>
            <w:tcBorders>
              <w:top w:val="nil"/>
              <w:left w:val="single" w:color="auto" w:sz="4" w:space="0"/>
              <w:bottom w:val="single" w:color="000000" w:sz="4" w:space="0"/>
              <w:right w:val="single" w:color="auto" w:sz="4" w:space="0"/>
            </w:tcBorders>
            <w:noWrap w:val="0"/>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eastAsia="方正仿宋_GB2312" w:cs="Times New Roman"/>
                <w:b/>
                <w:color w:val="000000"/>
                <w:sz w:val="21"/>
                <w:szCs w:val="21"/>
              </w:rPr>
            </w:pPr>
          </w:p>
        </w:tc>
        <w:tc>
          <w:tcPr>
            <w:tcW w:w="1275" w:type="dxa"/>
            <w:vMerge w:val="continue"/>
            <w:tcBorders>
              <w:top w:val="nil"/>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eastAsia="方正仿宋_GB2312" w:cs="Times New Roman"/>
                <w:b/>
                <w:color w:val="000000"/>
                <w:sz w:val="21"/>
                <w:szCs w:val="21"/>
              </w:rPr>
            </w:pPr>
          </w:p>
        </w:tc>
      </w:tr>
      <w:tr>
        <w:tblPrEx>
          <w:tblCellMar>
            <w:top w:w="0" w:type="dxa"/>
            <w:left w:w="0" w:type="dxa"/>
            <w:bottom w:w="0" w:type="dxa"/>
            <w:right w:w="0" w:type="dxa"/>
          </w:tblCellMar>
        </w:tblPrEx>
        <w:trPr>
          <w:trHeight w:val="454" w:hRule="atLeast"/>
        </w:trPr>
        <w:tc>
          <w:tcPr>
            <w:tcW w:w="1175"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eastAsia="方正仿宋_GB2312" w:cs="Times New Roman"/>
                <w:b/>
                <w:color w:val="000000"/>
                <w:sz w:val="21"/>
                <w:szCs w:val="21"/>
              </w:rPr>
            </w:pPr>
            <w:r>
              <w:rPr>
                <w:rFonts w:hint="default" w:ascii="Times New Roman" w:hAnsi="Times New Roman" w:eastAsia="方正仿宋_GB2312" w:cs="Times New Roman"/>
                <w:b/>
                <w:color w:val="000000"/>
                <w:sz w:val="21"/>
                <w:szCs w:val="21"/>
              </w:rPr>
              <w:t>选修课</w:t>
            </w:r>
          </w:p>
        </w:tc>
        <w:tc>
          <w:tcPr>
            <w:tcW w:w="1487"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方正仿宋_GB2312" w:cs="Times New Roman"/>
                <w:b/>
                <w:color w:val="000000"/>
                <w:sz w:val="21"/>
                <w:szCs w:val="21"/>
                <w:lang w:val="en-US"/>
              </w:rPr>
            </w:pPr>
            <w:r>
              <w:rPr>
                <w:rFonts w:hint="eastAsia" w:ascii="Times New Roman" w:hAnsi="Times New Roman" w:eastAsia="宋体" w:cs="Times New Roman"/>
                <w:i w:val="0"/>
                <w:iCs w:val="0"/>
                <w:color w:val="000000"/>
                <w:kern w:val="0"/>
                <w:sz w:val="20"/>
                <w:szCs w:val="20"/>
                <w:u w:val="none"/>
                <w:lang w:val="en-US" w:eastAsia="zh-CN" w:bidi="ar"/>
              </w:rPr>
              <w:t>352</w:t>
            </w:r>
          </w:p>
        </w:tc>
        <w:tc>
          <w:tcPr>
            <w:tcW w:w="1275"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方正仿宋_GB2312" w:cs="Times New Roman"/>
                <w:b/>
                <w:color w:val="000000"/>
                <w:sz w:val="21"/>
                <w:szCs w:val="21"/>
              </w:rPr>
            </w:pPr>
            <w:r>
              <w:rPr>
                <w:rFonts w:hint="default" w:ascii="Times New Roman" w:hAnsi="Times New Roman" w:eastAsia="宋体" w:cs="Times New Roman"/>
                <w:i w:val="0"/>
                <w:iCs w:val="0"/>
                <w:color w:val="000000"/>
                <w:kern w:val="0"/>
                <w:sz w:val="20"/>
                <w:szCs w:val="20"/>
                <w:u w:val="none"/>
                <w:lang w:val="en-US" w:eastAsia="zh-CN" w:bidi="ar"/>
              </w:rPr>
              <w:t>12.82%</w:t>
            </w:r>
          </w:p>
        </w:tc>
        <w:tc>
          <w:tcPr>
            <w:tcW w:w="2331"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eastAsia="方正仿宋_GB2312" w:cs="Times New Roman"/>
                <w:b/>
                <w:color w:val="000000"/>
                <w:sz w:val="21"/>
                <w:szCs w:val="21"/>
              </w:rPr>
            </w:pPr>
            <w:r>
              <w:rPr>
                <w:rFonts w:hint="default" w:ascii="Times New Roman" w:hAnsi="Times New Roman" w:eastAsia="方正仿宋_GB2312" w:cs="Times New Roman"/>
                <w:b/>
                <w:color w:val="000000"/>
                <w:sz w:val="21"/>
                <w:szCs w:val="21"/>
              </w:rPr>
              <w:t>实践课</w:t>
            </w:r>
          </w:p>
        </w:tc>
        <w:tc>
          <w:tcPr>
            <w:tcW w:w="1422"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方正仿宋_GB2312" w:cs="Times New Roman"/>
                <w:b/>
                <w:color w:val="000000"/>
                <w:sz w:val="21"/>
                <w:szCs w:val="21"/>
              </w:rPr>
            </w:pPr>
            <w:r>
              <w:rPr>
                <w:rFonts w:hint="default" w:ascii="Times New Roman" w:hAnsi="Times New Roman" w:eastAsia="宋体" w:cs="Times New Roman"/>
                <w:i w:val="0"/>
                <w:iCs w:val="0"/>
                <w:color w:val="000000"/>
                <w:kern w:val="0"/>
                <w:sz w:val="20"/>
                <w:szCs w:val="20"/>
                <w:u w:val="none"/>
                <w:lang w:val="en-US" w:eastAsia="zh-CN" w:bidi="ar"/>
              </w:rPr>
              <w:t>1685</w:t>
            </w:r>
          </w:p>
        </w:tc>
        <w:tc>
          <w:tcPr>
            <w:tcW w:w="1275"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方正仿宋_GB2312" w:cs="Times New Roman"/>
                <w:b/>
                <w:color w:val="000000"/>
                <w:sz w:val="21"/>
                <w:szCs w:val="21"/>
              </w:rPr>
            </w:pPr>
            <w:r>
              <w:rPr>
                <w:rFonts w:hint="default" w:ascii="Times New Roman" w:hAnsi="Times New Roman" w:eastAsia="宋体" w:cs="Times New Roman"/>
                <w:i w:val="0"/>
                <w:iCs w:val="0"/>
                <w:color w:val="000000"/>
                <w:kern w:val="0"/>
                <w:sz w:val="20"/>
                <w:szCs w:val="20"/>
                <w:u w:val="none"/>
                <w:lang w:val="en-US" w:eastAsia="zh-CN" w:bidi="ar"/>
              </w:rPr>
              <w:t>61.36%</w:t>
            </w:r>
          </w:p>
        </w:tc>
      </w:tr>
      <w:tr>
        <w:tblPrEx>
          <w:tblCellMar>
            <w:top w:w="0" w:type="dxa"/>
            <w:left w:w="0" w:type="dxa"/>
            <w:bottom w:w="0" w:type="dxa"/>
            <w:right w:w="0" w:type="dxa"/>
          </w:tblCellMar>
        </w:tblPrEx>
        <w:trPr>
          <w:trHeight w:val="454" w:hRule="atLeast"/>
        </w:trPr>
        <w:tc>
          <w:tcPr>
            <w:tcW w:w="1175"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eastAsia="方正仿宋_GB2312" w:cs="Times New Roman"/>
                <w:b/>
                <w:color w:val="000000"/>
                <w:sz w:val="21"/>
                <w:szCs w:val="21"/>
              </w:rPr>
            </w:pPr>
            <w:r>
              <w:rPr>
                <w:rFonts w:hint="default" w:ascii="Times New Roman" w:hAnsi="Times New Roman" w:eastAsia="方正仿宋_GB2312" w:cs="Times New Roman"/>
                <w:b/>
                <w:color w:val="000000"/>
                <w:sz w:val="21"/>
                <w:szCs w:val="21"/>
              </w:rPr>
              <w:t>合  计</w:t>
            </w:r>
          </w:p>
        </w:tc>
        <w:tc>
          <w:tcPr>
            <w:tcW w:w="1487"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方正仿宋_GB2312" w:cs="Times New Roman"/>
                <w:b/>
                <w:color w:val="000000"/>
                <w:sz w:val="21"/>
                <w:szCs w:val="21"/>
                <w:lang w:val="en-US"/>
              </w:rPr>
            </w:pPr>
            <w:r>
              <w:rPr>
                <w:rFonts w:hint="default" w:ascii="Times New Roman" w:hAnsi="Times New Roman" w:eastAsia="宋体" w:cs="Times New Roman"/>
                <w:i w:val="0"/>
                <w:iCs w:val="0"/>
                <w:color w:val="000000"/>
                <w:kern w:val="0"/>
                <w:sz w:val="20"/>
                <w:szCs w:val="20"/>
                <w:u w:val="none"/>
                <w:lang w:val="en-US" w:eastAsia="zh-CN" w:bidi="ar"/>
              </w:rPr>
              <w:t>2</w:t>
            </w:r>
            <w:r>
              <w:rPr>
                <w:rFonts w:hint="eastAsia" w:ascii="Times New Roman" w:hAnsi="Times New Roman" w:eastAsia="宋体" w:cs="Times New Roman"/>
                <w:i w:val="0"/>
                <w:iCs w:val="0"/>
                <w:color w:val="000000"/>
                <w:kern w:val="0"/>
                <w:sz w:val="20"/>
                <w:szCs w:val="20"/>
                <w:u w:val="none"/>
                <w:lang w:val="en-US" w:eastAsia="zh-CN" w:bidi="ar"/>
              </w:rPr>
              <w:t>746</w:t>
            </w:r>
          </w:p>
        </w:tc>
        <w:tc>
          <w:tcPr>
            <w:tcW w:w="1275"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方正仿宋_GB2312" w:cs="Times New Roman"/>
                <w:b/>
                <w:color w:val="000000"/>
                <w:sz w:val="21"/>
                <w:szCs w:val="21"/>
              </w:rPr>
            </w:pPr>
            <w:r>
              <w:rPr>
                <w:rFonts w:hint="eastAsia" w:ascii="Times New Roman" w:hAnsi="Times New Roman" w:eastAsia="宋体" w:cs="Times New Roman"/>
                <w:i w:val="0"/>
                <w:iCs w:val="0"/>
                <w:color w:val="000000"/>
                <w:kern w:val="0"/>
                <w:sz w:val="20"/>
                <w:szCs w:val="20"/>
                <w:u w:val="none"/>
                <w:lang w:val="en-US" w:eastAsia="zh-CN" w:bidi="ar"/>
              </w:rPr>
              <w:t>100</w:t>
            </w:r>
            <w:r>
              <w:rPr>
                <w:rFonts w:hint="default" w:ascii="Times New Roman" w:hAnsi="Times New Roman" w:eastAsia="宋体" w:cs="Times New Roman"/>
                <w:i w:val="0"/>
                <w:iCs w:val="0"/>
                <w:color w:val="000000"/>
                <w:kern w:val="0"/>
                <w:sz w:val="20"/>
                <w:szCs w:val="20"/>
                <w:u w:val="none"/>
                <w:lang w:val="en-US" w:eastAsia="zh-CN" w:bidi="ar"/>
              </w:rPr>
              <w:t>%</w:t>
            </w:r>
          </w:p>
        </w:tc>
        <w:tc>
          <w:tcPr>
            <w:tcW w:w="2331" w:type="dxa"/>
            <w:tcBorders>
              <w:top w:val="single" w:color="auto" w:sz="4" w:space="0"/>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eastAsia="方正仿宋_GB2312" w:cs="Times New Roman"/>
                <w:b/>
                <w:color w:val="000000"/>
                <w:sz w:val="21"/>
                <w:szCs w:val="21"/>
              </w:rPr>
            </w:pPr>
            <w:r>
              <w:rPr>
                <w:rFonts w:hint="default" w:ascii="Times New Roman" w:hAnsi="Times New Roman" w:eastAsia="方正仿宋_GB2312" w:cs="Times New Roman"/>
                <w:b/>
                <w:color w:val="000000"/>
                <w:sz w:val="21"/>
                <w:szCs w:val="21"/>
              </w:rPr>
              <w:t>合计</w:t>
            </w:r>
          </w:p>
        </w:tc>
        <w:tc>
          <w:tcPr>
            <w:tcW w:w="1422"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方正仿宋_GB2312" w:cs="Times New Roman"/>
                <w:b/>
                <w:color w:val="000000"/>
                <w:sz w:val="21"/>
                <w:szCs w:val="21"/>
                <w:lang w:val="en-US"/>
              </w:rPr>
            </w:pPr>
            <w:r>
              <w:rPr>
                <w:rFonts w:hint="eastAsia" w:ascii="Times New Roman" w:hAnsi="Times New Roman" w:eastAsia="宋体" w:cs="Times New Roman"/>
                <w:i w:val="0"/>
                <w:iCs w:val="0"/>
                <w:color w:val="000000"/>
                <w:kern w:val="0"/>
                <w:sz w:val="20"/>
                <w:szCs w:val="20"/>
                <w:u w:val="none"/>
                <w:lang w:val="en-US" w:eastAsia="zh-CN" w:bidi="ar"/>
              </w:rPr>
              <w:t>2746</w:t>
            </w:r>
          </w:p>
        </w:tc>
        <w:tc>
          <w:tcPr>
            <w:tcW w:w="1275"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方正仿宋_GB2312" w:cs="Times New Roman"/>
                <w:b/>
                <w:color w:val="000000"/>
                <w:sz w:val="21"/>
                <w:szCs w:val="21"/>
              </w:rPr>
            </w:pPr>
            <w:r>
              <w:rPr>
                <w:rFonts w:hint="default" w:ascii="Times New Roman" w:hAnsi="Times New Roman" w:eastAsia="宋体" w:cs="Times New Roman"/>
                <w:i w:val="0"/>
                <w:iCs w:val="0"/>
                <w:color w:val="000000"/>
                <w:kern w:val="0"/>
                <w:sz w:val="20"/>
                <w:szCs w:val="20"/>
                <w:u w:val="none"/>
                <w:lang w:val="en-US" w:eastAsia="zh-CN" w:bidi="ar"/>
              </w:rPr>
              <w:t>100%</w:t>
            </w:r>
          </w:p>
        </w:tc>
      </w:tr>
    </w:tbl>
    <w:p>
      <w:pPr>
        <w:keepNext w:val="0"/>
        <w:keepLines w:val="0"/>
        <w:pageBreakBefore w:val="0"/>
        <w:widowControl w:val="0"/>
        <w:kinsoku/>
        <w:wordWrap/>
        <w:overflowPunct/>
        <w:topLinePunct w:val="0"/>
        <w:autoSpaceDE/>
        <w:autoSpaceDN/>
        <w:bidi w:val="0"/>
        <w:adjustRightInd/>
        <w:snapToGrid/>
        <w:spacing w:line="500" w:lineRule="exact"/>
        <w:ind w:firstLine="482" w:firstLineChars="200"/>
        <w:textAlignment w:val="auto"/>
        <w:rPr>
          <w:rFonts w:ascii="宋体" w:hAnsi="宋体" w:eastAsia="宋体" w:cs="宋体"/>
          <w:b/>
          <w:sz w:val="24"/>
          <w:szCs w:val="24"/>
          <w:lang w:val="en"/>
        </w:rPr>
      </w:pPr>
      <w:r>
        <w:rPr>
          <w:rFonts w:hint="eastAsia" w:ascii="宋体" w:hAnsi="宋体" w:eastAsia="宋体" w:cs="宋体"/>
          <w:b/>
          <w:sz w:val="24"/>
          <w:szCs w:val="24"/>
          <w:lang w:val="en"/>
        </w:rPr>
        <w:t>（四）实习实训环节设置表</w:t>
      </w:r>
    </w:p>
    <w:p>
      <w:pPr>
        <w:adjustRightInd w:val="0"/>
        <w:spacing w:line="500" w:lineRule="exact"/>
        <w:contextualSpacing/>
        <w:jc w:val="center"/>
        <w:rPr>
          <w:rFonts w:hint="eastAsia" w:ascii="Calibri" w:hAnsi="Calibri" w:eastAsia="宋体" w:cs="Times New Roman"/>
          <w:b/>
          <w:sz w:val="24"/>
          <w:szCs w:val="24"/>
        </w:rPr>
      </w:pPr>
      <w:r>
        <w:rPr>
          <w:rFonts w:hint="default" w:ascii="Times New Roman" w:hAnsi="Times New Roman" w:eastAsia="方正仿宋_GB2312" w:cs="Times New Roman"/>
          <w:b/>
          <w:color w:val="000000"/>
          <w:sz w:val="24"/>
          <w:szCs w:val="24"/>
        </w:rPr>
        <w:t>表</w:t>
      </w:r>
      <w:r>
        <w:rPr>
          <w:rFonts w:hint="eastAsia" w:eastAsia="方正仿宋_GB2312" w:cs="Times New Roman"/>
          <w:b/>
          <w:color w:val="000000"/>
          <w:sz w:val="24"/>
          <w:szCs w:val="24"/>
          <w:lang w:val="en-US" w:eastAsia="zh-CN"/>
        </w:rPr>
        <w:t>8</w:t>
      </w:r>
      <w:r>
        <w:rPr>
          <w:rFonts w:hint="default" w:ascii="Times New Roman" w:hAnsi="Times New Roman" w:eastAsia="方正仿宋_GB2312" w:cs="Times New Roman"/>
          <w:b/>
          <w:color w:val="000000"/>
          <w:sz w:val="24"/>
          <w:szCs w:val="24"/>
        </w:rPr>
        <w:t xml:space="preserve">  实习实训课设置表</w:t>
      </w:r>
    </w:p>
    <w:tbl>
      <w:tblPr>
        <w:tblStyle w:val="11"/>
        <w:tblW w:w="89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8"/>
        <w:gridCol w:w="2339"/>
        <w:gridCol w:w="697"/>
        <w:gridCol w:w="868"/>
        <w:gridCol w:w="2417"/>
        <w:gridCol w:w="20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7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序号</w:t>
            </w:r>
          </w:p>
        </w:tc>
        <w:tc>
          <w:tcPr>
            <w:tcW w:w="233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b/>
                <w:bCs/>
                <w:szCs w:val="21"/>
              </w:rPr>
            </w:pPr>
            <w:r>
              <w:rPr>
                <w:rFonts w:hint="default" w:ascii="Times New Roman" w:hAnsi="Times New Roman" w:eastAsia="宋体" w:cs="Times New Roman"/>
                <w:b/>
                <w:bCs/>
                <w:szCs w:val="21"/>
              </w:rPr>
              <w:t>课程或项目</w:t>
            </w:r>
          </w:p>
        </w:tc>
        <w:tc>
          <w:tcPr>
            <w:tcW w:w="69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学期</w:t>
            </w:r>
          </w:p>
        </w:tc>
        <w:tc>
          <w:tcPr>
            <w:tcW w:w="86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周数</w:t>
            </w:r>
          </w:p>
        </w:tc>
        <w:tc>
          <w:tcPr>
            <w:tcW w:w="241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b/>
                <w:bCs/>
                <w:szCs w:val="21"/>
              </w:rPr>
            </w:pPr>
            <w:r>
              <w:rPr>
                <w:rFonts w:hint="default" w:ascii="Times New Roman" w:hAnsi="Times New Roman" w:eastAsia="宋体" w:cs="Times New Roman"/>
                <w:b/>
                <w:bCs/>
                <w:szCs w:val="21"/>
              </w:rPr>
              <w:t>主要内容及要求</w:t>
            </w:r>
          </w:p>
        </w:tc>
        <w:tc>
          <w:tcPr>
            <w:tcW w:w="205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b/>
                <w:bCs/>
                <w:szCs w:val="21"/>
              </w:rPr>
            </w:pPr>
            <w:r>
              <w:rPr>
                <w:rFonts w:hint="default" w:ascii="Times New Roman" w:hAnsi="Times New Roman" w:eastAsia="宋体" w:cs="Times New Roman"/>
                <w:b/>
                <w:bCs/>
                <w:szCs w:val="21"/>
              </w:rPr>
              <w:t>实训成果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7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1</w:t>
            </w:r>
          </w:p>
        </w:tc>
        <w:tc>
          <w:tcPr>
            <w:tcW w:w="233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hint="default" w:ascii="Times New Roman" w:hAnsi="Times New Roman" w:cs="Times New Roman"/>
                <w:szCs w:val="21"/>
              </w:rPr>
            </w:pPr>
            <w:r>
              <w:rPr>
                <w:rFonts w:hint="default" w:ascii="Times New Roman" w:hAnsi="Times New Roman" w:cs="Times New Roman"/>
                <w:szCs w:val="21"/>
              </w:rPr>
              <w:t>军事训练</w:t>
            </w:r>
          </w:p>
        </w:tc>
        <w:tc>
          <w:tcPr>
            <w:tcW w:w="69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1</w:t>
            </w:r>
          </w:p>
        </w:tc>
        <w:tc>
          <w:tcPr>
            <w:tcW w:w="86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2周</w:t>
            </w:r>
          </w:p>
        </w:tc>
        <w:tc>
          <w:tcPr>
            <w:tcW w:w="241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hint="default" w:ascii="Times New Roman" w:hAnsi="Times New Roman" w:cs="Times New Roman"/>
                <w:szCs w:val="21"/>
              </w:rPr>
            </w:pPr>
            <w:r>
              <w:rPr>
                <w:rFonts w:hint="default" w:ascii="Times New Roman" w:hAnsi="Times New Roman" w:cs="Times New Roman"/>
                <w:szCs w:val="21"/>
              </w:rPr>
              <w:t>军事训练</w:t>
            </w:r>
          </w:p>
        </w:tc>
        <w:tc>
          <w:tcPr>
            <w:tcW w:w="205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hint="default" w:ascii="Times New Roman" w:hAnsi="Times New Roman" w:cs="Times New Roman"/>
                <w:szCs w:val="21"/>
              </w:rPr>
            </w:pPr>
            <w:r>
              <w:rPr>
                <w:rFonts w:hint="default" w:ascii="Times New Roman" w:hAnsi="Times New Roman" w:cs="Times New Roman"/>
                <w:szCs w:val="21"/>
              </w:rPr>
              <w:t>演习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7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2</w:t>
            </w:r>
          </w:p>
        </w:tc>
        <w:tc>
          <w:tcPr>
            <w:tcW w:w="233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hint="default" w:ascii="Times New Roman" w:hAnsi="Times New Roman" w:cs="Times New Roman"/>
                <w:szCs w:val="21"/>
              </w:rPr>
            </w:pPr>
            <w:r>
              <w:rPr>
                <w:rFonts w:hint="default" w:ascii="Times New Roman" w:hAnsi="Times New Roman" w:cs="Times New Roman"/>
                <w:szCs w:val="21"/>
              </w:rPr>
              <w:t>基础讲解训练</w:t>
            </w:r>
          </w:p>
        </w:tc>
        <w:tc>
          <w:tcPr>
            <w:tcW w:w="69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1</w:t>
            </w:r>
          </w:p>
        </w:tc>
        <w:tc>
          <w:tcPr>
            <w:tcW w:w="86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1周</w:t>
            </w:r>
          </w:p>
        </w:tc>
        <w:tc>
          <w:tcPr>
            <w:tcW w:w="241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hint="default" w:ascii="Times New Roman" w:hAnsi="Times New Roman" w:cs="Times New Roman"/>
                <w:szCs w:val="21"/>
              </w:rPr>
            </w:pPr>
            <w:r>
              <w:rPr>
                <w:rFonts w:hint="default" w:ascii="Times New Roman" w:hAnsi="Times New Roman" w:cs="Times New Roman"/>
                <w:szCs w:val="21"/>
              </w:rPr>
              <w:t>景点基础讲解</w:t>
            </w:r>
          </w:p>
          <w:p>
            <w:pPr>
              <w:keepNext w:val="0"/>
              <w:keepLines w:val="0"/>
              <w:suppressLineNumbers w:val="0"/>
              <w:spacing w:before="0" w:beforeAutospacing="0" w:after="0" w:afterAutospacing="0"/>
              <w:ind w:left="0" w:right="0"/>
              <w:rPr>
                <w:rFonts w:hint="default" w:ascii="Times New Roman" w:hAnsi="Times New Roman" w:cs="Times New Roman"/>
                <w:szCs w:val="21"/>
              </w:rPr>
            </w:pPr>
            <w:r>
              <w:rPr>
                <w:rFonts w:hint="default" w:ascii="Times New Roman" w:hAnsi="Times New Roman" w:cs="Times New Roman"/>
                <w:szCs w:val="21"/>
              </w:rPr>
              <w:t>主题基础讲解</w:t>
            </w:r>
          </w:p>
        </w:tc>
        <w:tc>
          <w:tcPr>
            <w:tcW w:w="205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hint="default" w:ascii="Times New Roman" w:hAnsi="Times New Roman" w:cs="Times New Roman"/>
                <w:szCs w:val="21"/>
              </w:rPr>
            </w:pPr>
            <w:r>
              <w:rPr>
                <w:rFonts w:hint="default" w:ascii="Times New Roman" w:hAnsi="Times New Roman" w:cs="Times New Roman"/>
                <w:szCs w:val="21"/>
              </w:rPr>
              <w:t>讲解展示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7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3</w:t>
            </w:r>
          </w:p>
        </w:tc>
        <w:tc>
          <w:tcPr>
            <w:tcW w:w="233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hint="default" w:ascii="Times New Roman" w:hAnsi="Times New Roman" w:cs="Times New Roman"/>
                <w:szCs w:val="21"/>
              </w:rPr>
            </w:pPr>
            <w:r>
              <w:rPr>
                <w:rFonts w:hint="default" w:ascii="Times New Roman" w:hAnsi="Times New Roman" w:cs="Times New Roman"/>
                <w:szCs w:val="21"/>
              </w:rPr>
              <w:t>导游业务技能演练（一）</w:t>
            </w:r>
          </w:p>
        </w:tc>
        <w:tc>
          <w:tcPr>
            <w:tcW w:w="69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2</w:t>
            </w:r>
          </w:p>
        </w:tc>
        <w:tc>
          <w:tcPr>
            <w:tcW w:w="86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Cs w:val="21"/>
              </w:rPr>
            </w:pPr>
            <w:r>
              <w:rPr>
                <w:rFonts w:hint="eastAsia" w:ascii="Times New Roman" w:hAnsi="Times New Roman" w:cs="Times New Roman"/>
                <w:szCs w:val="21"/>
                <w:lang w:val="en-US" w:eastAsia="zh-CN"/>
              </w:rPr>
              <w:t>2</w:t>
            </w:r>
            <w:r>
              <w:rPr>
                <w:rFonts w:hint="default" w:ascii="Times New Roman" w:hAnsi="Times New Roman" w:cs="Times New Roman"/>
                <w:szCs w:val="21"/>
              </w:rPr>
              <w:t>周</w:t>
            </w:r>
          </w:p>
        </w:tc>
        <w:tc>
          <w:tcPr>
            <w:tcW w:w="241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hint="default" w:ascii="Times New Roman" w:hAnsi="Times New Roman" w:cs="Times New Roman"/>
                <w:szCs w:val="21"/>
              </w:rPr>
            </w:pPr>
            <w:r>
              <w:rPr>
                <w:rFonts w:hint="default" w:ascii="Times New Roman" w:hAnsi="Times New Roman" w:cs="Times New Roman"/>
                <w:szCs w:val="21"/>
              </w:rPr>
              <w:t>导游服务技能训练</w:t>
            </w:r>
          </w:p>
        </w:tc>
        <w:tc>
          <w:tcPr>
            <w:tcW w:w="205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hint="default" w:ascii="Times New Roman" w:hAnsi="Times New Roman" w:cs="Times New Roman"/>
                <w:szCs w:val="21"/>
              </w:rPr>
            </w:pPr>
            <w:r>
              <w:rPr>
                <w:rFonts w:hint="default" w:ascii="Times New Roman" w:hAnsi="Times New Roman" w:cs="Times New Roman"/>
                <w:szCs w:val="21"/>
              </w:rPr>
              <w:t>国导证考试要求的5A级景区导游词创作与讲解、实训报告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7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4</w:t>
            </w:r>
          </w:p>
        </w:tc>
        <w:tc>
          <w:tcPr>
            <w:tcW w:w="233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hint="default" w:ascii="Times New Roman" w:hAnsi="Times New Roman" w:cs="Times New Roman"/>
                <w:szCs w:val="21"/>
              </w:rPr>
            </w:pPr>
            <w:r>
              <w:rPr>
                <w:rFonts w:hint="default" w:ascii="Times New Roman" w:hAnsi="Times New Roman" w:cs="Times New Roman"/>
                <w:szCs w:val="21"/>
              </w:rPr>
              <w:t>旅游接待演练</w:t>
            </w:r>
          </w:p>
        </w:tc>
        <w:tc>
          <w:tcPr>
            <w:tcW w:w="69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2</w:t>
            </w:r>
          </w:p>
        </w:tc>
        <w:tc>
          <w:tcPr>
            <w:tcW w:w="86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1周</w:t>
            </w:r>
          </w:p>
        </w:tc>
        <w:tc>
          <w:tcPr>
            <w:tcW w:w="241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hint="default" w:ascii="Times New Roman" w:hAnsi="Times New Roman" w:cs="Times New Roman"/>
                <w:szCs w:val="21"/>
              </w:rPr>
            </w:pPr>
            <w:r>
              <w:rPr>
                <w:rFonts w:hint="default" w:ascii="Times New Roman" w:hAnsi="Times New Roman" w:cs="Times New Roman"/>
                <w:szCs w:val="21"/>
              </w:rPr>
              <w:t>接待技能和水平提升（研学）</w:t>
            </w:r>
          </w:p>
        </w:tc>
        <w:tc>
          <w:tcPr>
            <w:tcW w:w="205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hint="default" w:ascii="Times New Roman" w:hAnsi="Times New Roman" w:cs="Times New Roman"/>
                <w:szCs w:val="21"/>
              </w:rPr>
            </w:pPr>
            <w:r>
              <w:rPr>
                <w:rFonts w:hint="default" w:ascii="Times New Roman" w:hAnsi="Times New Roman" w:cs="Times New Roman"/>
                <w:szCs w:val="21"/>
              </w:rPr>
              <w:t>完成研学接待任务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7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5</w:t>
            </w:r>
          </w:p>
        </w:tc>
        <w:tc>
          <w:tcPr>
            <w:tcW w:w="233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hint="default" w:ascii="Times New Roman" w:hAnsi="Times New Roman" w:cs="Times New Roman"/>
                <w:szCs w:val="21"/>
              </w:rPr>
            </w:pPr>
            <w:r>
              <w:rPr>
                <w:rFonts w:hint="default" w:ascii="Times New Roman" w:hAnsi="Times New Roman" w:cs="Times New Roman"/>
                <w:szCs w:val="21"/>
              </w:rPr>
              <w:t>导游业务技能演练（二）</w:t>
            </w:r>
          </w:p>
        </w:tc>
        <w:tc>
          <w:tcPr>
            <w:tcW w:w="69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3</w:t>
            </w:r>
          </w:p>
        </w:tc>
        <w:tc>
          <w:tcPr>
            <w:tcW w:w="86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2周</w:t>
            </w:r>
          </w:p>
        </w:tc>
        <w:tc>
          <w:tcPr>
            <w:tcW w:w="241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hint="default" w:ascii="Times New Roman" w:hAnsi="Times New Roman" w:cs="Times New Roman"/>
                <w:szCs w:val="21"/>
              </w:rPr>
            </w:pPr>
            <w:r>
              <w:rPr>
                <w:rFonts w:hint="default" w:ascii="Times New Roman" w:hAnsi="Times New Roman" w:cs="Times New Roman"/>
                <w:szCs w:val="21"/>
              </w:rPr>
              <w:t>全国导游资格证考前培训</w:t>
            </w:r>
          </w:p>
        </w:tc>
        <w:tc>
          <w:tcPr>
            <w:tcW w:w="205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hint="default" w:ascii="Times New Roman" w:hAnsi="Times New Roman" w:cs="Times New Roman"/>
                <w:szCs w:val="21"/>
              </w:rPr>
            </w:pPr>
            <w:r>
              <w:rPr>
                <w:rFonts w:hint="default" w:ascii="Times New Roman" w:hAnsi="Times New Roman" w:cs="Times New Roman"/>
                <w:szCs w:val="21"/>
              </w:rPr>
              <w:t>模拟笔试和面试</w:t>
            </w:r>
          </w:p>
          <w:p>
            <w:pPr>
              <w:keepNext w:val="0"/>
              <w:keepLines w:val="0"/>
              <w:suppressLineNumbers w:val="0"/>
              <w:spacing w:before="0" w:beforeAutospacing="0" w:after="0" w:afterAutospacing="0"/>
              <w:ind w:left="0" w:right="0"/>
              <w:rPr>
                <w:rFonts w:hint="default" w:ascii="Times New Roman" w:hAnsi="Times New Roman" w:cs="Times New Roman"/>
                <w:szCs w:val="21"/>
              </w:rPr>
            </w:pPr>
            <w:r>
              <w:rPr>
                <w:rFonts w:hint="default" w:ascii="Times New Roman" w:hAnsi="Times New Roman" w:cs="Times New Roman"/>
                <w:szCs w:val="21"/>
              </w:rPr>
              <w:t>实训报告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7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6</w:t>
            </w:r>
          </w:p>
        </w:tc>
        <w:tc>
          <w:tcPr>
            <w:tcW w:w="233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hint="default" w:ascii="Times New Roman" w:hAnsi="Times New Roman" w:cs="Times New Roman"/>
                <w:szCs w:val="21"/>
              </w:rPr>
            </w:pPr>
            <w:r>
              <w:rPr>
                <w:rFonts w:hint="default" w:ascii="Times New Roman" w:hAnsi="Times New Roman" w:cs="Times New Roman"/>
                <w:szCs w:val="21"/>
              </w:rPr>
              <w:t>数字营销实战演练</w:t>
            </w:r>
          </w:p>
        </w:tc>
        <w:tc>
          <w:tcPr>
            <w:tcW w:w="69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3</w:t>
            </w:r>
          </w:p>
        </w:tc>
        <w:tc>
          <w:tcPr>
            <w:tcW w:w="86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0.5周</w:t>
            </w:r>
          </w:p>
        </w:tc>
        <w:tc>
          <w:tcPr>
            <w:tcW w:w="241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hint="default" w:ascii="Times New Roman" w:hAnsi="Times New Roman" w:cs="Times New Roman"/>
                <w:szCs w:val="21"/>
              </w:rPr>
            </w:pPr>
            <w:r>
              <w:rPr>
                <w:rFonts w:hint="default" w:ascii="Times New Roman" w:hAnsi="Times New Roman" w:cs="Times New Roman"/>
                <w:szCs w:val="21"/>
              </w:rPr>
              <w:t>数字营销训练</w:t>
            </w:r>
          </w:p>
        </w:tc>
        <w:tc>
          <w:tcPr>
            <w:tcW w:w="205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hint="default" w:ascii="Times New Roman" w:hAnsi="Times New Roman" w:cs="Times New Roman"/>
                <w:szCs w:val="21"/>
              </w:rPr>
            </w:pPr>
            <w:r>
              <w:rPr>
                <w:rFonts w:hint="default" w:ascii="Times New Roman" w:hAnsi="Times New Roman" w:cs="Times New Roman"/>
                <w:szCs w:val="21"/>
              </w:rPr>
              <w:t>完成数字营销任务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7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7</w:t>
            </w:r>
          </w:p>
        </w:tc>
        <w:tc>
          <w:tcPr>
            <w:tcW w:w="233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hint="default" w:ascii="Times New Roman" w:hAnsi="Times New Roman" w:cs="Times New Roman"/>
                <w:szCs w:val="21"/>
              </w:rPr>
            </w:pPr>
            <w:r>
              <w:rPr>
                <w:rFonts w:hint="default" w:ascii="Times New Roman" w:hAnsi="Times New Roman" w:cs="Times New Roman"/>
                <w:szCs w:val="21"/>
              </w:rPr>
              <w:t>旅行社模拟运营</w:t>
            </w:r>
          </w:p>
        </w:tc>
        <w:tc>
          <w:tcPr>
            <w:tcW w:w="69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3</w:t>
            </w:r>
          </w:p>
        </w:tc>
        <w:tc>
          <w:tcPr>
            <w:tcW w:w="86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1周</w:t>
            </w:r>
          </w:p>
        </w:tc>
        <w:tc>
          <w:tcPr>
            <w:tcW w:w="241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hint="default" w:ascii="Times New Roman" w:hAnsi="Times New Roman" w:cs="Times New Roman"/>
                <w:szCs w:val="21"/>
              </w:rPr>
            </w:pPr>
            <w:r>
              <w:rPr>
                <w:rFonts w:hint="default" w:ascii="Times New Roman" w:hAnsi="Times New Roman" w:cs="Times New Roman"/>
                <w:szCs w:val="21"/>
              </w:rPr>
              <w:t>销售、组团、发团流程操作</w:t>
            </w:r>
          </w:p>
        </w:tc>
        <w:tc>
          <w:tcPr>
            <w:tcW w:w="205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hint="default" w:ascii="Times New Roman" w:hAnsi="Times New Roman" w:cs="Times New Roman"/>
                <w:szCs w:val="21"/>
              </w:rPr>
            </w:pPr>
            <w:r>
              <w:rPr>
                <w:rFonts w:hint="default" w:ascii="Times New Roman" w:hAnsi="Times New Roman" w:cs="Times New Roman"/>
                <w:szCs w:val="21"/>
              </w:rPr>
              <w:t>熟悉旅行社服务流程与控制操作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7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eastAsiaTheme="minorEastAsia"/>
                <w:szCs w:val="21"/>
                <w:lang w:eastAsia="zh-CN"/>
              </w:rPr>
            </w:pPr>
            <w:r>
              <w:rPr>
                <w:rFonts w:hint="eastAsia" w:ascii="Times New Roman" w:hAnsi="Times New Roman" w:cs="Times New Roman"/>
                <w:szCs w:val="21"/>
                <w:lang w:val="en-US" w:eastAsia="zh-CN"/>
              </w:rPr>
              <w:t>8</w:t>
            </w:r>
          </w:p>
        </w:tc>
        <w:tc>
          <w:tcPr>
            <w:tcW w:w="233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left"/>
              <w:rPr>
                <w:rFonts w:hint="default" w:ascii="Times New Roman" w:hAnsi="Times New Roman" w:cs="Times New Roman"/>
                <w:szCs w:val="21"/>
              </w:rPr>
            </w:pPr>
            <w:r>
              <w:rPr>
                <w:rFonts w:hint="default" w:ascii="Times New Roman" w:hAnsi="Times New Roman" w:cs="Times New Roman"/>
                <w:szCs w:val="21"/>
              </w:rPr>
              <w:t>产品策划</w:t>
            </w:r>
          </w:p>
        </w:tc>
        <w:tc>
          <w:tcPr>
            <w:tcW w:w="69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eastAsiaTheme="minorEastAsia"/>
                <w:szCs w:val="21"/>
                <w:lang w:eastAsia="zh-CN"/>
              </w:rPr>
            </w:pPr>
            <w:r>
              <w:rPr>
                <w:rFonts w:hint="eastAsia" w:ascii="Times New Roman" w:hAnsi="Times New Roman" w:cs="Times New Roman"/>
                <w:szCs w:val="21"/>
                <w:lang w:val="en-US" w:eastAsia="zh-CN"/>
              </w:rPr>
              <w:t>5</w:t>
            </w:r>
          </w:p>
        </w:tc>
        <w:tc>
          <w:tcPr>
            <w:tcW w:w="86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0.5周</w:t>
            </w:r>
          </w:p>
        </w:tc>
        <w:tc>
          <w:tcPr>
            <w:tcW w:w="241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hint="default" w:ascii="Times New Roman" w:hAnsi="Times New Roman" w:cs="Times New Roman"/>
                <w:szCs w:val="21"/>
              </w:rPr>
            </w:pPr>
            <w:r>
              <w:rPr>
                <w:rFonts w:hint="default" w:ascii="Times New Roman" w:hAnsi="Times New Roman" w:cs="Times New Roman"/>
                <w:szCs w:val="21"/>
              </w:rPr>
              <w:t>独立完成旅游产品策划</w:t>
            </w:r>
          </w:p>
        </w:tc>
        <w:tc>
          <w:tcPr>
            <w:tcW w:w="205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hint="default" w:ascii="Times New Roman" w:hAnsi="Times New Roman" w:cs="Times New Roman"/>
                <w:szCs w:val="21"/>
              </w:rPr>
            </w:pPr>
            <w:r>
              <w:rPr>
                <w:rFonts w:hint="default" w:ascii="Times New Roman" w:hAnsi="Times New Roman" w:cs="Times New Roman"/>
                <w:szCs w:val="21"/>
              </w:rPr>
              <w:t>策划方案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7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szCs w:val="21"/>
                <w:lang w:val="en-US" w:eastAsia="zh-CN"/>
              </w:rPr>
            </w:pPr>
            <w:r>
              <w:rPr>
                <w:rFonts w:hint="default" w:ascii="Times New Roman" w:hAnsi="Times New Roman" w:cs="Times New Roman"/>
                <w:szCs w:val="21"/>
              </w:rPr>
              <w:t>9</w:t>
            </w:r>
          </w:p>
        </w:tc>
        <w:tc>
          <w:tcPr>
            <w:tcW w:w="233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left"/>
              <w:rPr>
                <w:rFonts w:hint="default" w:ascii="Times New Roman" w:hAnsi="Times New Roman" w:cs="Times New Roman" w:eastAsiaTheme="minorEastAsia"/>
                <w:szCs w:val="21"/>
                <w:lang w:val="en-US" w:eastAsia="zh-CN"/>
              </w:rPr>
            </w:pPr>
            <w:r>
              <w:rPr>
                <w:rFonts w:hint="eastAsia" w:ascii="Times New Roman" w:hAnsi="Times New Roman" w:cs="Times New Roman"/>
                <w:szCs w:val="21"/>
                <w:lang w:val="en-US" w:eastAsia="zh-CN"/>
              </w:rPr>
              <w:t>消费者行为调研</w:t>
            </w:r>
          </w:p>
        </w:tc>
        <w:tc>
          <w:tcPr>
            <w:tcW w:w="69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eastAsiaTheme="minorEastAsia"/>
                <w:szCs w:val="21"/>
                <w:lang w:val="en-US" w:eastAsia="zh-CN"/>
              </w:rPr>
            </w:pPr>
            <w:r>
              <w:rPr>
                <w:rFonts w:hint="eastAsia" w:ascii="Times New Roman" w:hAnsi="Times New Roman" w:cs="Times New Roman"/>
                <w:szCs w:val="21"/>
                <w:lang w:val="en-US" w:eastAsia="zh-CN"/>
              </w:rPr>
              <w:t>5</w:t>
            </w:r>
          </w:p>
        </w:tc>
        <w:tc>
          <w:tcPr>
            <w:tcW w:w="86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szCs w:val="21"/>
                <w:lang w:val="en-US" w:eastAsia="zh-CN"/>
              </w:rPr>
            </w:pPr>
            <w:r>
              <w:rPr>
                <w:rFonts w:hint="eastAsia" w:ascii="Times New Roman" w:hAnsi="Times New Roman" w:cs="Times New Roman"/>
                <w:szCs w:val="21"/>
                <w:lang w:val="en-US" w:eastAsia="zh-CN"/>
              </w:rPr>
              <w:t>1周</w:t>
            </w:r>
          </w:p>
        </w:tc>
        <w:tc>
          <w:tcPr>
            <w:tcW w:w="241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hint="default" w:ascii="Times New Roman" w:hAnsi="Times New Roman" w:cs="Times New Roman" w:eastAsiaTheme="minorEastAsia"/>
                <w:szCs w:val="21"/>
                <w:lang w:val="en-US" w:eastAsia="zh-CN"/>
              </w:rPr>
            </w:pPr>
            <w:r>
              <w:rPr>
                <w:rFonts w:hint="eastAsia" w:ascii="Times New Roman" w:hAnsi="Times New Roman" w:cs="Times New Roman"/>
                <w:szCs w:val="21"/>
                <w:lang w:val="en-US" w:eastAsia="zh-CN"/>
              </w:rPr>
              <w:t>完成消费者调研的具体任务</w:t>
            </w:r>
          </w:p>
        </w:tc>
        <w:tc>
          <w:tcPr>
            <w:tcW w:w="205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hint="default" w:ascii="Times New Roman" w:hAnsi="Times New Roman" w:cs="Times New Roman" w:eastAsiaTheme="minorEastAsia"/>
                <w:szCs w:val="21"/>
                <w:lang w:val="en-US" w:eastAsia="zh-CN"/>
              </w:rPr>
            </w:pPr>
            <w:r>
              <w:rPr>
                <w:rFonts w:hint="eastAsia" w:ascii="Times New Roman" w:hAnsi="Times New Roman" w:cs="Times New Roman"/>
                <w:szCs w:val="21"/>
                <w:lang w:val="en-US" w:eastAsia="zh-CN"/>
              </w:rPr>
              <w:t>调研问卷和调研报告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7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szCs w:val="21"/>
                <w:lang w:val="en-US" w:eastAsia="zh-CN"/>
              </w:rPr>
            </w:pPr>
            <w:r>
              <w:rPr>
                <w:rFonts w:hint="eastAsia" w:ascii="Times New Roman" w:hAnsi="Times New Roman" w:cs="Times New Roman"/>
                <w:szCs w:val="21"/>
                <w:lang w:val="en-US" w:eastAsia="zh-CN"/>
              </w:rPr>
              <w:t>10</w:t>
            </w:r>
          </w:p>
        </w:tc>
        <w:tc>
          <w:tcPr>
            <w:tcW w:w="233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left"/>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旅游职业礼仪训练</w:t>
            </w:r>
          </w:p>
        </w:tc>
        <w:tc>
          <w:tcPr>
            <w:tcW w:w="69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5</w:t>
            </w:r>
          </w:p>
        </w:tc>
        <w:tc>
          <w:tcPr>
            <w:tcW w:w="86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szCs w:val="21"/>
                <w:lang w:val="en-US" w:eastAsia="zh-CN"/>
              </w:rPr>
            </w:pPr>
            <w:r>
              <w:rPr>
                <w:rFonts w:hint="eastAsia" w:ascii="Times New Roman" w:hAnsi="Times New Roman" w:cs="Times New Roman"/>
                <w:szCs w:val="21"/>
                <w:lang w:val="en-US" w:eastAsia="zh-CN"/>
              </w:rPr>
              <w:t>0.5周</w:t>
            </w:r>
          </w:p>
        </w:tc>
        <w:tc>
          <w:tcPr>
            <w:tcW w:w="241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hint="default" w:ascii="Times New Roman" w:hAnsi="Times New Roman" w:cs="Times New Roman" w:eastAsiaTheme="minorEastAsia"/>
                <w:szCs w:val="21"/>
                <w:lang w:val="en-US" w:eastAsia="zh-CN"/>
              </w:rPr>
            </w:pPr>
            <w:r>
              <w:rPr>
                <w:rFonts w:hint="eastAsia" w:ascii="Times New Roman" w:hAnsi="Times New Roman" w:cs="Times New Roman"/>
                <w:szCs w:val="21"/>
                <w:lang w:val="en-US" w:eastAsia="zh-CN"/>
              </w:rPr>
              <w:t>旅游职业礼仪的训练和提升</w:t>
            </w:r>
          </w:p>
        </w:tc>
        <w:tc>
          <w:tcPr>
            <w:tcW w:w="205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hint="default" w:ascii="Times New Roman" w:hAnsi="Times New Roman" w:cs="Times New Roman" w:eastAsiaTheme="minorEastAsia"/>
                <w:szCs w:val="21"/>
                <w:lang w:val="en-US" w:eastAsia="zh-CN"/>
              </w:rPr>
            </w:pPr>
            <w:r>
              <w:rPr>
                <w:rFonts w:hint="eastAsia" w:ascii="Times New Roman" w:hAnsi="Times New Roman" w:cs="Times New Roman"/>
                <w:szCs w:val="21"/>
                <w:lang w:val="en-US" w:eastAsia="zh-CN"/>
              </w:rPr>
              <w:t>完成礼仪和接待任务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7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eastAsiaTheme="minorEastAsia"/>
                <w:szCs w:val="21"/>
                <w:lang w:eastAsia="zh-CN"/>
              </w:rPr>
            </w:pPr>
            <w:r>
              <w:rPr>
                <w:rFonts w:hint="eastAsia" w:ascii="Times New Roman" w:hAnsi="Times New Roman" w:cs="Times New Roman"/>
                <w:szCs w:val="21"/>
                <w:lang w:val="en-US" w:eastAsia="zh-CN"/>
              </w:rPr>
              <w:t>11</w:t>
            </w:r>
          </w:p>
        </w:tc>
        <w:tc>
          <w:tcPr>
            <w:tcW w:w="233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hint="default" w:ascii="Times New Roman" w:hAnsi="Times New Roman" w:cs="Times New Roman"/>
                <w:szCs w:val="21"/>
              </w:rPr>
            </w:pPr>
            <w:r>
              <w:rPr>
                <w:rFonts w:hint="eastAsia" w:ascii="Times New Roman" w:hAnsi="Times New Roman" w:cs="Times New Roman"/>
                <w:szCs w:val="21"/>
                <w:lang w:val="en-US" w:eastAsia="zh-CN"/>
              </w:rPr>
              <w:t>认识</w:t>
            </w:r>
            <w:r>
              <w:rPr>
                <w:rFonts w:hint="default" w:ascii="Times New Roman" w:hAnsi="Times New Roman" w:cs="Times New Roman"/>
                <w:szCs w:val="21"/>
              </w:rPr>
              <w:t>实习</w:t>
            </w:r>
          </w:p>
        </w:tc>
        <w:tc>
          <w:tcPr>
            <w:tcW w:w="69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eastAsiaTheme="minorEastAsia"/>
                <w:szCs w:val="21"/>
                <w:lang w:eastAsia="zh-CN"/>
              </w:rPr>
            </w:pPr>
            <w:r>
              <w:rPr>
                <w:rFonts w:hint="eastAsia" w:ascii="Times New Roman" w:hAnsi="Times New Roman" w:cs="Times New Roman"/>
                <w:szCs w:val="21"/>
                <w:lang w:val="en-US" w:eastAsia="zh-CN"/>
              </w:rPr>
              <w:t>1</w:t>
            </w:r>
          </w:p>
        </w:tc>
        <w:tc>
          <w:tcPr>
            <w:tcW w:w="86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Cs w:val="21"/>
              </w:rPr>
            </w:pPr>
            <w:r>
              <w:rPr>
                <w:rFonts w:hint="eastAsia" w:ascii="Times New Roman" w:hAnsi="Times New Roman" w:cs="Times New Roman"/>
                <w:szCs w:val="21"/>
                <w:lang w:val="en-US" w:eastAsia="zh-CN"/>
              </w:rPr>
              <w:t>1</w:t>
            </w:r>
            <w:r>
              <w:rPr>
                <w:rFonts w:hint="default" w:ascii="Times New Roman" w:hAnsi="Times New Roman" w:cs="Times New Roman"/>
                <w:szCs w:val="21"/>
              </w:rPr>
              <w:t>周</w:t>
            </w:r>
          </w:p>
        </w:tc>
        <w:tc>
          <w:tcPr>
            <w:tcW w:w="241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hint="default" w:ascii="Times New Roman" w:hAnsi="Times New Roman" w:cs="Times New Roman" w:eastAsiaTheme="minorEastAsia"/>
                <w:szCs w:val="21"/>
                <w:lang w:val="en-US" w:eastAsia="zh-CN"/>
              </w:rPr>
            </w:pPr>
            <w:r>
              <w:rPr>
                <w:rFonts w:hint="default" w:ascii="Times New Roman" w:hAnsi="Times New Roman" w:cs="Times New Roman"/>
                <w:szCs w:val="21"/>
              </w:rPr>
              <w:t>岗位</w:t>
            </w:r>
            <w:r>
              <w:rPr>
                <w:rFonts w:hint="eastAsia" w:ascii="Times New Roman" w:hAnsi="Times New Roman" w:cs="Times New Roman"/>
                <w:szCs w:val="21"/>
                <w:lang w:val="en-US" w:eastAsia="zh-CN"/>
              </w:rPr>
              <w:t>认识</w:t>
            </w:r>
          </w:p>
        </w:tc>
        <w:tc>
          <w:tcPr>
            <w:tcW w:w="205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hint="default" w:ascii="Times New Roman" w:hAnsi="Times New Roman" w:cs="Times New Roman"/>
                <w:szCs w:val="21"/>
              </w:rPr>
            </w:pPr>
            <w:r>
              <w:rPr>
                <w:rFonts w:hint="default" w:ascii="Times New Roman" w:hAnsi="Times New Roman" w:cs="Times New Roman"/>
                <w:szCs w:val="21"/>
              </w:rPr>
              <w:t>实习报告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7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eastAsiaTheme="minorEastAsia"/>
                <w:szCs w:val="21"/>
                <w:lang w:eastAsia="zh-CN"/>
              </w:rPr>
            </w:pPr>
            <w:r>
              <w:rPr>
                <w:rFonts w:hint="default" w:ascii="Times New Roman" w:hAnsi="Times New Roman" w:cs="Times New Roman"/>
                <w:szCs w:val="21"/>
              </w:rPr>
              <w:t>1</w:t>
            </w:r>
            <w:r>
              <w:rPr>
                <w:rFonts w:hint="eastAsia" w:ascii="Times New Roman" w:hAnsi="Times New Roman" w:cs="Times New Roman"/>
                <w:szCs w:val="21"/>
                <w:lang w:val="en-US" w:eastAsia="zh-CN"/>
              </w:rPr>
              <w:t>2</w:t>
            </w:r>
          </w:p>
        </w:tc>
        <w:tc>
          <w:tcPr>
            <w:tcW w:w="233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hint="default" w:ascii="Times New Roman" w:hAnsi="Times New Roman" w:cs="Times New Roman" w:eastAsiaTheme="minorEastAsia"/>
                <w:szCs w:val="21"/>
                <w:lang w:val="en-US" w:eastAsia="zh-CN"/>
              </w:rPr>
            </w:pPr>
            <w:r>
              <w:rPr>
                <w:rFonts w:hint="eastAsia" w:ascii="Times New Roman" w:hAnsi="Times New Roman" w:cs="Times New Roman"/>
                <w:szCs w:val="21"/>
                <w:lang w:val="en-US" w:eastAsia="zh-CN"/>
              </w:rPr>
              <w:t>岗位实习1</w:t>
            </w:r>
          </w:p>
        </w:tc>
        <w:tc>
          <w:tcPr>
            <w:tcW w:w="69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eastAsiaTheme="minorEastAsia"/>
                <w:szCs w:val="21"/>
                <w:lang w:eastAsia="zh-CN"/>
              </w:rPr>
            </w:pPr>
            <w:r>
              <w:rPr>
                <w:rFonts w:hint="eastAsia" w:ascii="Times New Roman" w:hAnsi="Times New Roman" w:cs="Times New Roman"/>
                <w:szCs w:val="21"/>
                <w:lang w:val="en-US" w:eastAsia="zh-CN"/>
              </w:rPr>
              <w:t>2</w:t>
            </w:r>
          </w:p>
        </w:tc>
        <w:tc>
          <w:tcPr>
            <w:tcW w:w="86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Cs w:val="21"/>
              </w:rPr>
            </w:pPr>
            <w:r>
              <w:rPr>
                <w:rFonts w:hint="eastAsia" w:ascii="Times New Roman" w:hAnsi="Times New Roman" w:cs="Times New Roman"/>
                <w:szCs w:val="21"/>
                <w:lang w:val="en-US" w:eastAsia="zh-CN"/>
              </w:rPr>
              <w:t>3</w:t>
            </w:r>
            <w:r>
              <w:rPr>
                <w:rFonts w:hint="default" w:ascii="Times New Roman" w:hAnsi="Times New Roman" w:cs="Times New Roman"/>
                <w:szCs w:val="21"/>
              </w:rPr>
              <w:t>周</w:t>
            </w:r>
          </w:p>
        </w:tc>
        <w:tc>
          <w:tcPr>
            <w:tcW w:w="241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hint="default" w:ascii="Times New Roman" w:hAnsi="Times New Roman" w:cs="Times New Roman"/>
                <w:szCs w:val="21"/>
              </w:rPr>
            </w:pPr>
            <w:r>
              <w:rPr>
                <w:rFonts w:hint="default" w:ascii="Times New Roman" w:hAnsi="Times New Roman" w:cs="Times New Roman"/>
                <w:szCs w:val="21"/>
              </w:rPr>
              <w:t>岗位技能实践或职业素养养成实践</w:t>
            </w:r>
          </w:p>
        </w:tc>
        <w:tc>
          <w:tcPr>
            <w:tcW w:w="205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hint="default" w:ascii="Times New Roman" w:hAnsi="Times New Roman" w:cs="Times New Roman"/>
                <w:szCs w:val="21"/>
              </w:rPr>
            </w:pPr>
            <w:r>
              <w:rPr>
                <w:rFonts w:hint="default" w:ascii="Times New Roman" w:hAnsi="Times New Roman" w:cs="Times New Roman"/>
                <w:szCs w:val="21"/>
              </w:rPr>
              <w:t>实习报告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7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1</w:t>
            </w:r>
            <w:r>
              <w:rPr>
                <w:rFonts w:hint="eastAsia" w:ascii="Times New Roman" w:hAnsi="Times New Roman" w:cs="Times New Roman"/>
                <w:szCs w:val="21"/>
                <w:lang w:val="en-US" w:eastAsia="zh-CN"/>
              </w:rPr>
              <w:t>3</w:t>
            </w:r>
          </w:p>
        </w:tc>
        <w:tc>
          <w:tcPr>
            <w:tcW w:w="233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hint="eastAsia" w:ascii="Times New Roman" w:hAnsi="Times New Roman" w:cs="Times New Roman"/>
                <w:szCs w:val="21"/>
                <w:lang w:val="en-US" w:eastAsia="zh-CN"/>
              </w:rPr>
            </w:pPr>
            <w:r>
              <w:rPr>
                <w:rFonts w:hint="eastAsia" w:ascii="Times New Roman" w:hAnsi="Times New Roman" w:cs="Times New Roman"/>
                <w:szCs w:val="21"/>
                <w:lang w:val="en-US" w:eastAsia="zh-CN"/>
              </w:rPr>
              <w:t>岗位实习2</w:t>
            </w:r>
          </w:p>
        </w:tc>
        <w:tc>
          <w:tcPr>
            <w:tcW w:w="69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eastAsiaTheme="minorEastAsia"/>
                <w:szCs w:val="21"/>
                <w:lang w:eastAsia="zh-CN"/>
              </w:rPr>
            </w:pPr>
            <w:r>
              <w:rPr>
                <w:rFonts w:hint="eastAsia" w:ascii="Times New Roman" w:hAnsi="Times New Roman" w:cs="Times New Roman"/>
                <w:szCs w:val="21"/>
                <w:lang w:val="en-US" w:eastAsia="zh-CN"/>
              </w:rPr>
              <w:t>3</w:t>
            </w:r>
          </w:p>
        </w:tc>
        <w:tc>
          <w:tcPr>
            <w:tcW w:w="86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Cs w:val="21"/>
              </w:rPr>
            </w:pPr>
            <w:r>
              <w:rPr>
                <w:rFonts w:hint="eastAsia" w:ascii="Times New Roman" w:hAnsi="Times New Roman" w:cs="Times New Roman"/>
                <w:szCs w:val="21"/>
                <w:lang w:val="en-US" w:eastAsia="zh-CN"/>
              </w:rPr>
              <w:t>1</w:t>
            </w:r>
            <w:r>
              <w:rPr>
                <w:rFonts w:hint="default" w:ascii="Times New Roman" w:hAnsi="Times New Roman" w:cs="Times New Roman"/>
                <w:szCs w:val="21"/>
              </w:rPr>
              <w:t>周</w:t>
            </w:r>
          </w:p>
        </w:tc>
        <w:tc>
          <w:tcPr>
            <w:tcW w:w="241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hint="default" w:ascii="Times New Roman" w:hAnsi="Times New Roman" w:cs="Times New Roman"/>
                <w:szCs w:val="21"/>
              </w:rPr>
            </w:pPr>
            <w:r>
              <w:rPr>
                <w:rFonts w:hint="default" w:ascii="Times New Roman" w:hAnsi="Times New Roman" w:cs="Times New Roman"/>
                <w:szCs w:val="21"/>
              </w:rPr>
              <w:t>岗位技能实践或职业素养养成实践</w:t>
            </w:r>
          </w:p>
        </w:tc>
        <w:tc>
          <w:tcPr>
            <w:tcW w:w="205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hint="default" w:ascii="Times New Roman" w:hAnsi="Times New Roman" w:cs="Times New Roman"/>
                <w:szCs w:val="21"/>
              </w:rPr>
            </w:pPr>
            <w:r>
              <w:rPr>
                <w:rFonts w:hint="default" w:ascii="Times New Roman" w:hAnsi="Times New Roman" w:cs="Times New Roman"/>
                <w:szCs w:val="21"/>
              </w:rPr>
              <w:t>实习报告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7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szCs w:val="21"/>
                <w:lang w:val="en-US" w:eastAsia="zh-CN"/>
              </w:rPr>
            </w:pPr>
            <w:r>
              <w:rPr>
                <w:rFonts w:hint="eastAsia" w:ascii="Times New Roman" w:hAnsi="Times New Roman" w:cs="Times New Roman"/>
                <w:szCs w:val="21"/>
                <w:lang w:val="en-US" w:eastAsia="zh-CN"/>
              </w:rPr>
              <w:t>14</w:t>
            </w:r>
          </w:p>
        </w:tc>
        <w:tc>
          <w:tcPr>
            <w:tcW w:w="233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hint="eastAsia" w:ascii="Times New Roman" w:hAnsi="Times New Roman" w:cs="Times New Roman"/>
                <w:szCs w:val="21"/>
                <w:lang w:val="en-US" w:eastAsia="zh-CN"/>
              </w:rPr>
            </w:pPr>
            <w:r>
              <w:rPr>
                <w:rFonts w:hint="eastAsia" w:ascii="Times New Roman" w:hAnsi="Times New Roman" w:cs="Times New Roman"/>
                <w:szCs w:val="21"/>
                <w:lang w:val="en-US" w:eastAsia="zh-CN"/>
              </w:rPr>
              <w:t>岗位实习3</w:t>
            </w:r>
          </w:p>
        </w:tc>
        <w:tc>
          <w:tcPr>
            <w:tcW w:w="69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4</w:t>
            </w:r>
          </w:p>
        </w:tc>
        <w:tc>
          <w:tcPr>
            <w:tcW w:w="86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Cs w:val="21"/>
              </w:rPr>
            </w:pPr>
            <w:r>
              <w:rPr>
                <w:rFonts w:hint="eastAsia" w:ascii="Times New Roman" w:hAnsi="Times New Roman" w:cs="Times New Roman"/>
                <w:szCs w:val="21"/>
                <w:lang w:val="en-US" w:eastAsia="zh-CN"/>
              </w:rPr>
              <w:t>2</w:t>
            </w:r>
            <w:r>
              <w:rPr>
                <w:rFonts w:hint="default" w:ascii="Times New Roman" w:hAnsi="Times New Roman" w:cs="Times New Roman"/>
                <w:szCs w:val="21"/>
              </w:rPr>
              <w:t>周</w:t>
            </w:r>
          </w:p>
        </w:tc>
        <w:tc>
          <w:tcPr>
            <w:tcW w:w="241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hint="default" w:ascii="Times New Roman" w:hAnsi="Times New Roman" w:cs="Times New Roman"/>
                <w:szCs w:val="21"/>
              </w:rPr>
            </w:pPr>
            <w:r>
              <w:rPr>
                <w:rFonts w:hint="default" w:ascii="Times New Roman" w:hAnsi="Times New Roman" w:cs="Times New Roman"/>
                <w:szCs w:val="21"/>
              </w:rPr>
              <w:t>岗位技能实践或职业素养养成实践</w:t>
            </w:r>
          </w:p>
        </w:tc>
        <w:tc>
          <w:tcPr>
            <w:tcW w:w="205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hint="default" w:ascii="Times New Roman" w:hAnsi="Times New Roman" w:cs="Times New Roman"/>
                <w:szCs w:val="21"/>
              </w:rPr>
            </w:pPr>
            <w:r>
              <w:rPr>
                <w:rFonts w:hint="default" w:ascii="Times New Roman" w:hAnsi="Times New Roman" w:cs="Times New Roman"/>
                <w:szCs w:val="21"/>
              </w:rPr>
              <w:t>实习报告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57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szCs w:val="21"/>
                <w:lang w:val="en-US" w:eastAsia="zh-CN"/>
              </w:rPr>
            </w:pPr>
            <w:r>
              <w:rPr>
                <w:rFonts w:hint="eastAsia" w:ascii="Times New Roman" w:hAnsi="Times New Roman" w:cs="Times New Roman"/>
                <w:szCs w:val="21"/>
                <w:lang w:val="en-US" w:eastAsia="zh-CN"/>
              </w:rPr>
              <w:t>15</w:t>
            </w:r>
          </w:p>
        </w:tc>
        <w:tc>
          <w:tcPr>
            <w:tcW w:w="233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hint="eastAsia" w:ascii="Times New Roman" w:hAnsi="Times New Roman" w:cs="Times New Roman"/>
                <w:szCs w:val="21"/>
                <w:lang w:val="en-US" w:eastAsia="zh-CN"/>
              </w:rPr>
            </w:pPr>
            <w:r>
              <w:rPr>
                <w:rFonts w:hint="eastAsia" w:ascii="Times New Roman" w:hAnsi="Times New Roman" w:cs="Times New Roman"/>
                <w:szCs w:val="21"/>
                <w:lang w:val="en-US" w:eastAsia="zh-CN"/>
              </w:rPr>
              <w:t>岗位实习4</w:t>
            </w:r>
          </w:p>
        </w:tc>
        <w:tc>
          <w:tcPr>
            <w:tcW w:w="69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eastAsiaTheme="minorEastAsia"/>
                <w:szCs w:val="21"/>
                <w:lang w:eastAsia="zh-CN"/>
              </w:rPr>
            </w:pPr>
            <w:r>
              <w:rPr>
                <w:rFonts w:hint="eastAsia" w:ascii="Times New Roman" w:hAnsi="Times New Roman" w:cs="Times New Roman"/>
                <w:szCs w:val="21"/>
                <w:lang w:val="en-US" w:eastAsia="zh-CN"/>
              </w:rPr>
              <w:t>5</w:t>
            </w:r>
          </w:p>
        </w:tc>
        <w:tc>
          <w:tcPr>
            <w:tcW w:w="86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Cs w:val="21"/>
              </w:rPr>
            </w:pPr>
            <w:r>
              <w:rPr>
                <w:rFonts w:hint="eastAsia" w:ascii="Times New Roman" w:hAnsi="Times New Roman" w:cs="Times New Roman"/>
                <w:szCs w:val="21"/>
                <w:lang w:val="en-US" w:eastAsia="zh-CN"/>
              </w:rPr>
              <w:t>1</w:t>
            </w:r>
            <w:r>
              <w:rPr>
                <w:rFonts w:hint="default" w:ascii="Times New Roman" w:hAnsi="Times New Roman" w:cs="Times New Roman"/>
                <w:szCs w:val="21"/>
              </w:rPr>
              <w:t>周</w:t>
            </w:r>
          </w:p>
        </w:tc>
        <w:tc>
          <w:tcPr>
            <w:tcW w:w="241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hint="default" w:ascii="Times New Roman" w:hAnsi="Times New Roman" w:cs="Times New Roman"/>
                <w:szCs w:val="21"/>
              </w:rPr>
            </w:pPr>
            <w:r>
              <w:rPr>
                <w:rFonts w:hint="default" w:ascii="Times New Roman" w:hAnsi="Times New Roman" w:cs="Times New Roman"/>
                <w:szCs w:val="21"/>
              </w:rPr>
              <w:t>岗位技能实践或职业素养养成实践</w:t>
            </w:r>
          </w:p>
        </w:tc>
        <w:tc>
          <w:tcPr>
            <w:tcW w:w="205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hint="default" w:ascii="Times New Roman" w:hAnsi="Times New Roman" w:cs="Times New Roman"/>
                <w:szCs w:val="21"/>
              </w:rPr>
            </w:pPr>
            <w:r>
              <w:rPr>
                <w:rFonts w:hint="default" w:ascii="Times New Roman" w:hAnsi="Times New Roman" w:cs="Times New Roman"/>
                <w:szCs w:val="21"/>
              </w:rPr>
              <w:t>实习报告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7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eastAsiaTheme="minorEastAsia"/>
                <w:szCs w:val="21"/>
                <w:lang w:eastAsia="zh-CN"/>
              </w:rPr>
            </w:pPr>
            <w:r>
              <w:rPr>
                <w:rFonts w:hint="default" w:ascii="Times New Roman" w:hAnsi="Times New Roman" w:cs="Times New Roman"/>
                <w:szCs w:val="21"/>
              </w:rPr>
              <w:t>1</w:t>
            </w:r>
            <w:r>
              <w:rPr>
                <w:rFonts w:hint="eastAsia" w:ascii="Times New Roman" w:hAnsi="Times New Roman" w:cs="Times New Roman"/>
                <w:szCs w:val="21"/>
                <w:lang w:val="en-US" w:eastAsia="zh-CN"/>
              </w:rPr>
              <w:t>6</w:t>
            </w:r>
          </w:p>
        </w:tc>
        <w:tc>
          <w:tcPr>
            <w:tcW w:w="233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hint="default" w:ascii="Times New Roman" w:hAnsi="Times New Roman" w:cs="Times New Roman"/>
                <w:szCs w:val="21"/>
              </w:rPr>
            </w:pPr>
            <w:r>
              <w:rPr>
                <w:rFonts w:hint="eastAsia" w:ascii="Times New Roman" w:hAnsi="Times New Roman" w:cs="Times New Roman"/>
                <w:szCs w:val="21"/>
                <w:lang w:val="en-US" w:eastAsia="zh-CN"/>
              </w:rPr>
              <w:t>岗位实习（岗位实习）</w:t>
            </w:r>
          </w:p>
        </w:tc>
        <w:tc>
          <w:tcPr>
            <w:tcW w:w="69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6</w:t>
            </w:r>
          </w:p>
        </w:tc>
        <w:tc>
          <w:tcPr>
            <w:tcW w:w="86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1</w:t>
            </w:r>
            <w:r>
              <w:rPr>
                <w:rFonts w:hint="eastAsia" w:ascii="Times New Roman" w:hAnsi="Times New Roman" w:cs="Times New Roman"/>
                <w:szCs w:val="21"/>
                <w:lang w:val="en-US" w:eastAsia="zh-CN"/>
              </w:rPr>
              <w:t>8</w:t>
            </w:r>
            <w:r>
              <w:rPr>
                <w:rFonts w:hint="default" w:ascii="Times New Roman" w:hAnsi="Times New Roman" w:cs="Times New Roman"/>
                <w:szCs w:val="21"/>
              </w:rPr>
              <w:t>周</w:t>
            </w:r>
          </w:p>
        </w:tc>
        <w:tc>
          <w:tcPr>
            <w:tcW w:w="241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hint="default" w:ascii="Times New Roman" w:hAnsi="Times New Roman" w:cs="Times New Roman"/>
                <w:szCs w:val="21"/>
              </w:rPr>
            </w:pPr>
            <w:r>
              <w:rPr>
                <w:rFonts w:hint="default" w:ascii="Times New Roman" w:hAnsi="Times New Roman" w:cs="Times New Roman"/>
                <w:szCs w:val="21"/>
              </w:rPr>
              <w:t>毕业岗位实习，从事岗位与专业基本对口，达到熟悉工作岗位，培养专业技能的目的。</w:t>
            </w:r>
          </w:p>
        </w:tc>
        <w:tc>
          <w:tcPr>
            <w:tcW w:w="205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hint="default" w:ascii="Times New Roman" w:hAnsi="Times New Roman" w:cs="Times New Roman"/>
                <w:szCs w:val="21"/>
              </w:rPr>
            </w:pPr>
            <w:r>
              <w:rPr>
                <w:rFonts w:hint="default" w:ascii="Times New Roman" w:hAnsi="Times New Roman" w:cs="Times New Roman"/>
                <w:szCs w:val="21"/>
              </w:rPr>
              <w:t>实习周记、实训报告，毕业</w:t>
            </w:r>
            <w:r>
              <w:rPr>
                <w:rFonts w:hint="eastAsia" w:ascii="Times New Roman" w:hAnsi="Times New Roman" w:cs="Times New Roman"/>
                <w:szCs w:val="21"/>
                <w:lang w:eastAsia="zh-CN"/>
              </w:rPr>
              <w:t>岗位实习</w:t>
            </w:r>
            <w:r>
              <w:rPr>
                <w:rFonts w:hint="default" w:ascii="Times New Roman" w:hAnsi="Times New Roman" w:cs="Times New Roman"/>
                <w:szCs w:val="21"/>
              </w:rPr>
              <w:t>鉴定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7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eastAsiaTheme="minorEastAsia"/>
                <w:szCs w:val="21"/>
                <w:lang w:eastAsia="zh-CN"/>
              </w:rPr>
            </w:pPr>
            <w:r>
              <w:rPr>
                <w:rFonts w:hint="default" w:ascii="Times New Roman" w:hAnsi="Times New Roman" w:cs="Times New Roman"/>
                <w:szCs w:val="21"/>
              </w:rPr>
              <w:t>1</w:t>
            </w:r>
            <w:r>
              <w:rPr>
                <w:rFonts w:hint="eastAsia" w:ascii="Times New Roman" w:hAnsi="Times New Roman" w:cs="Times New Roman"/>
                <w:szCs w:val="21"/>
                <w:lang w:val="en-US" w:eastAsia="zh-CN"/>
              </w:rPr>
              <w:t>7</w:t>
            </w:r>
          </w:p>
        </w:tc>
        <w:tc>
          <w:tcPr>
            <w:tcW w:w="233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hint="default" w:ascii="Times New Roman" w:hAnsi="Times New Roman" w:cs="Times New Roman"/>
              </w:rPr>
            </w:pPr>
            <w:r>
              <w:rPr>
                <w:rFonts w:hint="default" w:ascii="Times New Roman" w:hAnsi="Times New Roman" w:cs="Times New Roman"/>
                <w:szCs w:val="21"/>
              </w:rPr>
              <w:t>毕业设计（论文）</w:t>
            </w:r>
          </w:p>
        </w:tc>
        <w:tc>
          <w:tcPr>
            <w:tcW w:w="69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eastAsiaTheme="minorEastAsia"/>
                <w:lang w:eastAsia="zh-CN"/>
              </w:rPr>
            </w:pPr>
            <w:r>
              <w:rPr>
                <w:rFonts w:hint="eastAsia" w:ascii="Times New Roman" w:hAnsi="Times New Roman" w:cs="Times New Roman"/>
                <w:szCs w:val="21"/>
                <w:lang w:val="en-US" w:eastAsia="zh-CN"/>
              </w:rPr>
              <w:t>5</w:t>
            </w:r>
          </w:p>
        </w:tc>
        <w:tc>
          <w:tcPr>
            <w:tcW w:w="86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8周</w:t>
            </w:r>
          </w:p>
        </w:tc>
        <w:tc>
          <w:tcPr>
            <w:tcW w:w="241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hint="default" w:ascii="Times New Roman" w:hAnsi="Times New Roman" w:cs="Times New Roman" w:eastAsiaTheme="minorEastAsia"/>
                <w:szCs w:val="21"/>
                <w:lang w:val="en-US" w:eastAsia="zh-CN"/>
              </w:rPr>
            </w:pPr>
            <w:r>
              <w:rPr>
                <w:rFonts w:hint="default" w:ascii="Times New Roman" w:hAnsi="Times New Roman" w:cs="Times New Roman"/>
                <w:szCs w:val="21"/>
              </w:rPr>
              <w:t>撰写毕业论文</w:t>
            </w:r>
            <w:r>
              <w:rPr>
                <w:rFonts w:hint="eastAsia" w:ascii="Times New Roman" w:hAnsi="Times New Roman" w:cs="Times New Roman"/>
                <w:szCs w:val="21"/>
                <w:lang w:eastAsia="zh-CN"/>
              </w:rPr>
              <w:t>、</w:t>
            </w:r>
            <w:r>
              <w:rPr>
                <w:rFonts w:hint="eastAsia" w:ascii="Times New Roman" w:hAnsi="Times New Roman" w:cs="Times New Roman"/>
                <w:szCs w:val="21"/>
                <w:lang w:val="en-US" w:eastAsia="zh-CN"/>
              </w:rPr>
              <w:t>毕业答辩</w:t>
            </w:r>
          </w:p>
        </w:tc>
        <w:tc>
          <w:tcPr>
            <w:tcW w:w="205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hint="default" w:ascii="Times New Roman" w:hAnsi="Times New Roman" w:cs="Times New Roman"/>
              </w:rPr>
            </w:pPr>
            <w:r>
              <w:rPr>
                <w:rFonts w:hint="default" w:ascii="Times New Roman" w:hAnsi="Times New Roman" w:cs="Times New Roman"/>
                <w:szCs w:val="21"/>
              </w:rPr>
              <w:t>毕业设计（论文）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614"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szCs w:val="21"/>
              </w:rPr>
              <w:t>合计</w:t>
            </w:r>
          </w:p>
        </w:tc>
        <w:tc>
          <w:tcPr>
            <w:tcW w:w="5343"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hint="default" w:ascii="Times New Roman" w:hAnsi="Times New Roman" w:cs="Times New Roman"/>
              </w:rPr>
            </w:pPr>
            <w:r>
              <w:rPr>
                <w:rFonts w:hint="eastAsia" w:ascii="Times New Roman" w:hAnsi="Times New Roman" w:cs="Times New Roman"/>
                <w:szCs w:val="21"/>
                <w:lang w:val="en-US" w:eastAsia="zh-CN"/>
              </w:rPr>
              <w:t>45.5</w:t>
            </w:r>
            <w:r>
              <w:rPr>
                <w:rFonts w:hint="default" w:ascii="Times New Roman" w:hAnsi="Times New Roman" w:cs="Times New Roman"/>
                <w:szCs w:val="21"/>
              </w:rPr>
              <w:t>周</w:t>
            </w:r>
          </w:p>
        </w:tc>
      </w:tr>
    </w:tbl>
    <w:p>
      <w:pPr>
        <w:keepNext w:val="0"/>
        <w:keepLines w:val="0"/>
        <w:pageBreakBefore w:val="0"/>
        <w:widowControl w:val="0"/>
        <w:kinsoku/>
        <w:wordWrap/>
        <w:overflowPunct/>
        <w:topLinePunct w:val="0"/>
        <w:autoSpaceDE/>
        <w:autoSpaceDN/>
        <w:bidi w:val="0"/>
        <w:adjustRightInd/>
        <w:snapToGrid/>
        <w:spacing w:line="500" w:lineRule="exact"/>
        <w:ind w:firstLine="482" w:firstLineChars="200"/>
        <w:textAlignment w:val="auto"/>
        <w:rPr>
          <w:rFonts w:ascii="宋体" w:hAnsi="宋体" w:eastAsia="宋体" w:cs="宋体"/>
          <w:b/>
          <w:sz w:val="24"/>
          <w:szCs w:val="24"/>
          <w:lang w:val="en"/>
        </w:rPr>
      </w:pPr>
      <w:r>
        <w:rPr>
          <w:rFonts w:hint="eastAsia" w:ascii="宋体" w:hAnsi="宋体" w:eastAsia="宋体" w:cs="宋体"/>
          <w:b/>
          <w:sz w:val="24"/>
          <w:szCs w:val="24"/>
          <w:lang w:val="en"/>
        </w:rPr>
        <w:t>（五）职业</w:t>
      </w:r>
      <w:r>
        <w:rPr>
          <w:rFonts w:hint="eastAsia" w:ascii="宋体" w:hAnsi="宋体" w:eastAsia="宋体" w:cs="宋体"/>
          <w:b/>
          <w:sz w:val="24"/>
          <w:szCs w:val="24"/>
          <w:lang w:val="en-US" w:eastAsia="zh-CN"/>
        </w:rPr>
        <w:t>证书</w:t>
      </w:r>
      <w:r>
        <w:rPr>
          <w:rFonts w:hint="eastAsia" w:ascii="宋体" w:hAnsi="宋体" w:eastAsia="宋体" w:cs="宋体"/>
          <w:b/>
          <w:sz w:val="24"/>
          <w:szCs w:val="24"/>
          <w:lang w:val="en"/>
        </w:rPr>
        <w:t>考核安排表</w:t>
      </w:r>
    </w:p>
    <w:p>
      <w:pPr>
        <w:adjustRightInd w:val="0"/>
        <w:spacing w:line="500" w:lineRule="exact"/>
        <w:contextualSpacing/>
        <w:jc w:val="center"/>
        <w:rPr>
          <w:rFonts w:hint="eastAsia" w:ascii="Calibri" w:hAnsi="Calibri" w:eastAsia="宋体" w:cs="Times New Roman"/>
          <w:b/>
          <w:sz w:val="24"/>
          <w:szCs w:val="24"/>
        </w:rPr>
      </w:pPr>
      <w:r>
        <w:rPr>
          <w:rFonts w:hint="default" w:ascii="Times New Roman" w:hAnsi="Times New Roman" w:eastAsia="方正仿宋_GB2312" w:cs="Times New Roman"/>
          <w:b/>
          <w:color w:val="000000"/>
          <w:sz w:val="24"/>
          <w:szCs w:val="24"/>
        </w:rPr>
        <w:t>表</w:t>
      </w:r>
      <w:r>
        <w:rPr>
          <w:rFonts w:hint="eastAsia" w:ascii="Times New Roman" w:hAnsi="Times New Roman" w:eastAsia="方正仿宋_GB2312" w:cs="Times New Roman"/>
          <w:b/>
          <w:color w:val="000000"/>
          <w:sz w:val="24"/>
          <w:szCs w:val="24"/>
          <w:lang w:val="en-US" w:eastAsia="zh-CN"/>
        </w:rPr>
        <w:t>9</w:t>
      </w:r>
      <w:r>
        <w:rPr>
          <w:rFonts w:hint="default" w:ascii="Times New Roman" w:hAnsi="Times New Roman" w:eastAsia="方正仿宋_GB2312" w:cs="Times New Roman"/>
          <w:b/>
          <w:color w:val="000000"/>
          <w:sz w:val="24"/>
          <w:szCs w:val="24"/>
        </w:rPr>
        <w:t xml:space="preserve">  职业证书考核安排表</w:t>
      </w:r>
    </w:p>
    <w:tbl>
      <w:tblPr>
        <w:tblStyle w:val="11"/>
        <w:tblW w:w="89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2"/>
        <w:gridCol w:w="3465"/>
        <w:gridCol w:w="1365"/>
        <w:gridCol w:w="33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序号</w:t>
            </w:r>
          </w:p>
        </w:tc>
        <w:tc>
          <w:tcPr>
            <w:tcW w:w="346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职业资格（技能）名称</w:t>
            </w:r>
          </w:p>
        </w:tc>
        <w:tc>
          <w:tcPr>
            <w:tcW w:w="136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考核学期</w:t>
            </w:r>
          </w:p>
        </w:tc>
        <w:tc>
          <w:tcPr>
            <w:tcW w:w="3373"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主要支撑课程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c>
          <w:tcPr>
            <w:tcW w:w="346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cs="Times New Roman"/>
                <w:szCs w:val="21"/>
              </w:rPr>
              <w:t>全国导游资格证</w:t>
            </w:r>
          </w:p>
        </w:tc>
        <w:tc>
          <w:tcPr>
            <w:tcW w:w="136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第3学期</w:t>
            </w:r>
          </w:p>
        </w:tc>
        <w:tc>
          <w:tcPr>
            <w:tcW w:w="3373"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旅游政策与法规、旅游历史文化、中国旅游地理、导游业务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2</w:t>
            </w:r>
          </w:p>
        </w:tc>
        <w:tc>
          <w:tcPr>
            <w:tcW w:w="346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hint="default" w:ascii="Times New Roman" w:hAnsi="Times New Roman" w:cs="Times New Roman"/>
                <w:szCs w:val="21"/>
              </w:rPr>
            </w:pPr>
            <w:r>
              <w:rPr>
                <w:rFonts w:hint="default" w:ascii="Times New Roman" w:hAnsi="Times New Roman" w:cs="Times New Roman"/>
                <w:szCs w:val="21"/>
              </w:rPr>
              <w:t>研学旅行策划与管理师证</w:t>
            </w:r>
          </w:p>
        </w:tc>
        <w:tc>
          <w:tcPr>
            <w:tcW w:w="136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第2学期</w:t>
            </w:r>
          </w:p>
        </w:tc>
        <w:tc>
          <w:tcPr>
            <w:tcW w:w="3373"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研学旅行策划与管理、旅游安全管理实务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3</w:t>
            </w:r>
          </w:p>
        </w:tc>
        <w:tc>
          <w:tcPr>
            <w:tcW w:w="346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hint="default" w:ascii="Times New Roman" w:hAnsi="Times New Roman" w:cs="Times New Roman"/>
                <w:szCs w:val="21"/>
              </w:rPr>
            </w:pPr>
            <w:r>
              <w:rPr>
                <w:rFonts w:hint="default" w:ascii="Times New Roman" w:hAnsi="Times New Roman" w:cs="Times New Roman"/>
                <w:szCs w:val="21"/>
              </w:rPr>
              <w:t>旅游策划师证</w:t>
            </w:r>
          </w:p>
        </w:tc>
        <w:tc>
          <w:tcPr>
            <w:tcW w:w="136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第4学期</w:t>
            </w:r>
          </w:p>
        </w:tc>
        <w:tc>
          <w:tcPr>
            <w:tcW w:w="3373"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旅游策划理论与实务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4</w:t>
            </w:r>
          </w:p>
        </w:tc>
        <w:tc>
          <w:tcPr>
            <w:tcW w:w="346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hint="eastAsia" w:ascii="Times New Roman" w:hAnsi="Times New Roman" w:cs="Times New Roman" w:eastAsiaTheme="minorEastAsia"/>
                <w:szCs w:val="21"/>
                <w:lang w:val="en-US" w:eastAsia="zh-CN"/>
              </w:rPr>
            </w:pPr>
            <w:r>
              <w:rPr>
                <w:rFonts w:hint="eastAsia" w:ascii="Times New Roman" w:hAnsi="Times New Roman" w:cs="Times New Roman"/>
                <w:szCs w:val="21"/>
                <w:lang w:val="en-US" w:eastAsia="zh-CN"/>
              </w:rPr>
              <w:t>茶艺师证</w:t>
            </w:r>
          </w:p>
        </w:tc>
        <w:tc>
          <w:tcPr>
            <w:tcW w:w="136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第4学期</w:t>
            </w:r>
          </w:p>
        </w:tc>
        <w:tc>
          <w:tcPr>
            <w:tcW w:w="3373"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szCs w:val="21"/>
                <w:lang w:val="en-US" w:eastAsia="zh-CN"/>
              </w:rPr>
            </w:pPr>
            <w:r>
              <w:rPr>
                <w:rFonts w:hint="eastAsia" w:ascii="Times New Roman" w:hAnsi="Times New Roman" w:cs="Times New Roman"/>
                <w:szCs w:val="21"/>
                <w:lang w:val="en-US" w:eastAsia="zh-CN"/>
              </w:rPr>
              <w:t>茶文化与茶艺</w:t>
            </w:r>
          </w:p>
        </w:tc>
      </w:tr>
    </w:tbl>
    <w:p>
      <w:pPr>
        <w:keepNext w:val="0"/>
        <w:keepLines w:val="0"/>
        <w:pageBreakBefore w:val="0"/>
        <w:widowControl w:val="0"/>
        <w:kinsoku/>
        <w:wordWrap/>
        <w:overflowPunct w:val="0"/>
        <w:topLinePunct w:val="0"/>
        <w:autoSpaceDE/>
        <w:autoSpaceDN/>
        <w:bidi w:val="0"/>
        <w:adjustRightInd w:val="0"/>
        <w:snapToGrid/>
        <w:textAlignment w:val="auto"/>
        <w:outlineLvl w:val="0"/>
        <w:rPr>
          <w:rFonts w:hint="eastAsia" w:ascii="Times New Roman" w:hAnsi="Times New Roman" w:eastAsia="方正公文小标宋" w:cs="Times New Roman"/>
          <w:sz w:val="28"/>
          <w:szCs w:val="28"/>
          <w:lang w:val="en-US" w:eastAsia="zh-CN"/>
        </w:rPr>
      </w:pPr>
    </w:p>
    <w:p>
      <w:pPr>
        <w:keepNext w:val="0"/>
        <w:keepLines w:val="0"/>
        <w:pageBreakBefore w:val="0"/>
        <w:widowControl w:val="0"/>
        <w:kinsoku/>
        <w:wordWrap/>
        <w:overflowPunct w:val="0"/>
        <w:topLinePunct w:val="0"/>
        <w:autoSpaceDE/>
        <w:autoSpaceDN/>
        <w:bidi w:val="0"/>
        <w:adjustRightInd w:val="0"/>
        <w:snapToGrid/>
        <w:textAlignment w:val="auto"/>
        <w:outlineLvl w:val="0"/>
        <w:rPr>
          <w:rFonts w:hint="default" w:ascii="Times New Roman" w:hAnsi="Times New Roman" w:eastAsia="方正公文小标宋" w:cs="Times New Roman"/>
          <w:sz w:val="28"/>
          <w:szCs w:val="28"/>
          <w:lang w:val="en-US" w:eastAsia="zh-CN"/>
        </w:rPr>
      </w:pPr>
      <w:r>
        <w:rPr>
          <w:rFonts w:hint="eastAsia" w:ascii="Times New Roman" w:hAnsi="Times New Roman" w:eastAsia="方正公文小标宋" w:cs="Times New Roman"/>
          <w:sz w:val="28"/>
          <w:szCs w:val="28"/>
          <w:lang w:val="en-US" w:eastAsia="zh-CN"/>
        </w:rPr>
        <w:t>九</w:t>
      </w:r>
      <w:r>
        <w:rPr>
          <w:rFonts w:hint="default" w:ascii="Times New Roman" w:hAnsi="Times New Roman" w:eastAsia="方正公文小标宋" w:cs="Times New Roman"/>
          <w:sz w:val="28"/>
          <w:szCs w:val="28"/>
          <w:lang w:val="en-US" w:eastAsia="zh-CN"/>
        </w:rPr>
        <w:t>、师资队伍</w:t>
      </w:r>
    </w:p>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eastAsia" w:ascii="Times New Roman" w:hAnsi="Times New Roman" w:cs="Times New Roman"/>
          <w:color w:val="000000"/>
          <w:kern w:val="0"/>
          <w:sz w:val="24"/>
          <w:szCs w:val="24"/>
          <w:lang w:val="en-US" w:eastAsia="zh-CN"/>
        </w:rPr>
      </w:pPr>
      <w:r>
        <w:rPr>
          <w:rFonts w:hint="eastAsia" w:ascii="Times New Roman" w:hAnsi="Times New Roman" w:cs="Times New Roman"/>
          <w:color w:val="000000"/>
          <w:kern w:val="0"/>
          <w:sz w:val="24"/>
          <w:szCs w:val="24"/>
          <w:lang w:val="en-US" w:eastAsia="zh-CN"/>
        </w:rPr>
        <w:t>教师是立教之本、兴教之源，加强教师队伍建设是教育事业发展的基础性工作，使团队中所有教师都成为新时代的“四有”好老师、“四个引路人”，在提升教师思想政治素质和师德素养、提高教师教育教学能力上发力，建设一支师德高尚、教育观念新、改革意识强、具有较高教学水平和较强实践能力、专兼结合的教师队伍。充分落实立德树人根本任务，深化产教融合、校企合作，突出“双师型”教师个体成长和“双师型”教学团队建设。</w:t>
      </w:r>
    </w:p>
    <w:p>
      <w:pPr>
        <w:keepNext w:val="0"/>
        <w:keepLines w:val="0"/>
        <w:pageBreakBefore w:val="0"/>
        <w:widowControl w:val="0"/>
        <w:kinsoku/>
        <w:wordWrap/>
        <w:overflowPunct/>
        <w:topLinePunct w:val="0"/>
        <w:autoSpaceDE/>
        <w:autoSpaceDN/>
        <w:bidi w:val="0"/>
        <w:adjustRightInd w:val="0"/>
        <w:snapToGrid w:val="0"/>
        <w:spacing w:line="480" w:lineRule="exact"/>
        <w:ind w:firstLine="482" w:firstLineChars="200"/>
        <w:textAlignment w:val="auto"/>
        <w:rPr>
          <w:rFonts w:hint="eastAsia" w:ascii="Times New Roman" w:hAnsi="Times New Roman" w:cs="Times New Roman"/>
          <w:b/>
          <w:bCs/>
          <w:color w:val="000000"/>
          <w:kern w:val="0"/>
          <w:sz w:val="24"/>
          <w:szCs w:val="24"/>
        </w:rPr>
      </w:pPr>
      <w:r>
        <w:rPr>
          <w:rFonts w:hint="eastAsia" w:ascii="Times New Roman" w:hAnsi="Times New Roman" w:cs="Times New Roman"/>
          <w:b/>
          <w:bCs/>
          <w:color w:val="000000"/>
          <w:kern w:val="0"/>
          <w:sz w:val="24"/>
          <w:szCs w:val="24"/>
          <w:lang w:val="en-US" w:eastAsia="zh-CN"/>
        </w:rPr>
        <w:t xml:space="preserve">（一）队伍结构 </w:t>
      </w:r>
    </w:p>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cs="Times New Roman"/>
          <w:color w:val="000000"/>
          <w:kern w:val="0"/>
          <w:sz w:val="24"/>
          <w:szCs w:val="24"/>
          <w:lang w:val="en-US" w:eastAsia="zh-CN"/>
        </w:rPr>
      </w:pPr>
      <w:r>
        <w:rPr>
          <w:rFonts w:hint="default" w:ascii="Times New Roman" w:hAnsi="Times New Roman" w:cs="Times New Roman"/>
          <w:color w:val="000000"/>
          <w:kern w:val="0"/>
          <w:sz w:val="24"/>
          <w:szCs w:val="24"/>
          <w:lang w:val="en-US" w:eastAsia="zh-CN"/>
        </w:rPr>
        <w:t>学生数与本专业专任教师数比例</w:t>
      </w:r>
      <w:r>
        <w:rPr>
          <w:rFonts w:hint="eastAsia" w:ascii="Times New Roman" w:hAnsi="Times New Roman" w:cs="Times New Roman"/>
          <w:color w:val="000000"/>
          <w:kern w:val="0"/>
          <w:sz w:val="24"/>
          <w:szCs w:val="24"/>
          <w:lang w:val="en-US" w:eastAsia="zh-CN"/>
        </w:rPr>
        <w:t>为25：1</w:t>
      </w:r>
      <w:r>
        <w:rPr>
          <w:rFonts w:hint="default" w:ascii="Times New Roman" w:hAnsi="Times New Roman" w:cs="Times New Roman"/>
          <w:color w:val="000000"/>
          <w:kern w:val="0"/>
          <w:sz w:val="24"/>
          <w:szCs w:val="24"/>
          <w:lang w:val="en-US" w:eastAsia="zh-CN"/>
        </w:rPr>
        <w:t>，“双师型”教师占专业课教师数比例</w:t>
      </w:r>
      <w:r>
        <w:rPr>
          <w:rFonts w:hint="eastAsia" w:ascii="Times New Roman" w:hAnsi="Times New Roman" w:cs="Times New Roman"/>
          <w:color w:val="000000"/>
          <w:kern w:val="0"/>
          <w:sz w:val="24"/>
          <w:szCs w:val="24"/>
          <w:lang w:val="en-US" w:eastAsia="zh-CN"/>
        </w:rPr>
        <w:t>达到</w:t>
      </w:r>
      <w:r>
        <w:rPr>
          <w:rFonts w:hint="default" w:ascii="Times New Roman" w:hAnsi="Times New Roman" w:cs="Times New Roman"/>
          <w:color w:val="000000"/>
          <w:kern w:val="0"/>
          <w:sz w:val="24"/>
          <w:szCs w:val="24"/>
          <w:lang w:val="en-US" w:eastAsia="zh-CN"/>
        </w:rPr>
        <w:t>60%，高级职称专任教师的比例</w:t>
      </w:r>
      <w:r>
        <w:rPr>
          <w:rFonts w:hint="eastAsia" w:ascii="Times New Roman" w:hAnsi="Times New Roman" w:cs="Times New Roman"/>
          <w:color w:val="000000"/>
          <w:kern w:val="0"/>
          <w:sz w:val="24"/>
          <w:szCs w:val="24"/>
          <w:lang w:val="en-US" w:eastAsia="zh-CN"/>
        </w:rPr>
        <w:t>达到</w:t>
      </w:r>
      <w:r>
        <w:rPr>
          <w:rFonts w:hint="default" w:ascii="Times New Roman" w:hAnsi="Times New Roman" w:cs="Times New Roman"/>
          <w:color w:val="000000"/>
          <w:kern w:val="0"/>
          <w:sz w:val="24"/>
          <w:szCs w:val="24"/>
          <w:lang w:val="en-US" w:eastAsia="zh-CN"/>
        </w:rPr>
        <w:t xml:space="preserve"> 2</w:t>
      </w:r>
      <w:r>
        <w:rPr>
          <w:rFonts w:hint="eastAsia" w:ascii="Times New Roman" w:hAnsi="Times New Roman" w:cs="Times New Roman"/>
          <w:color w:val="000000"/>
          <w:kern w:val="0"/>
          <w:sz w:val="24"/>
          <w:szCs w:val="24"/>
          <w:lang w:val="en-US" w:eastAsia="zh-CN"/>
        </w:rPr>
        <w:t>8</w:t>
      </w:r>
      <w:r>
        <w:rPr>
          <w:rFonts w:hint="default" w:ascii="Times New Roman" w:hAnsi="Times New Roman" w:cs="Times New Roman"/>
          <w:color w:val="000000"/>
          <w:kern w:val="0"/>
          <w:sz w:val="24"/>
          <w:szCs w:val="24"/>
          <w:lang w:val="en-US" w:eastAsia="zh-CN"/>
        </w:rPr>
        <w:t>%</w:t>
      </w:r>
      <w:r>
        <w:rPr>
          <w:rFonts w:hint="eastAsia" w:ascii="Times New Roman" w:hAnsi="Times New Roman" w:cs="Times New Roman"/>
          <w:color w:val="000000"/>
          <w:kern w:val="0"/>
          <w:sz w:val="24"/>
          <w:szCs w:val="24"/>
          <w:lang w:val="en-US" w:eastAsia="zh-CN"/>
        </w:rPr>
        <w:t>，</w:t>
      </w:r>
      <w:r>
        <w:rPr>
          <w:rFonts w:hint="default" w:ascii="Times New Roman" w:hAnsi="Times New Roman" w:cs="Times New Roman"/>
          <w:color w:val="000000"/>
          <w:kern w:val="0"/>
          <w:sz w:val="24"/>
          <w:szCs w:val="24"/>
          <w:lang w:val="en-US" w:eastAsia="zh-CN"/>
        </w:rPr>
        <w:t>专任教师队伍职称、年龄</w:t>
      </w:r>
      <w:r>
        <w:rPr>
          <w:rFonts w:hint="eastAsia" w:ascii="Times New Roman" w:hAnsi="Times New Roman" w:cs="Times New Roman"/>
          <w:color w:val="000000"/>
          <w:kern w:val="0"/>
          <w:sz w:val="24"/>
          <w:szCs w:val="24"/>
          <w:lang w:val="en-US" w:eastAsia="zh-CN"/>
        </w:rPr>
        <w:t>分布均匀，</w:t>
      </w:r>
      <w:r>
        <w:rPr>
          <w:rFonts w:hint="default" w:ascii="Times New Roman" w:hAnsi="Times New Roman" w:cs="Times New Roman"/>
          <w:color w:val="000000"/>
          <w:kern w:val="0"/>
          <w:sz w:val="24"/>
          <w:szCs w:val="24"/>
          <w:lang w:val="en-US" w:eastAsia="zh-CN"/>
        </w:rPr>
        <w:t>形成</w:t>
      </w:r>
      <w:r>
        <w:rPr>
          <w:rFonts w:hint="eastAsia" w:ascii="Times New Roman" w:hAnsi="Times New Roman" w:cs="Times New Roman"/>
          <w:color w:val="000000"/>
          <w:kern w:val="0"/>
          <w:sz w:val="24"/>
          <w:szCs w:val="24"/>
          <w:lang w:val="en-US" w:eastAsia="zh-CN"/>
        </w:rPr>
        <w:t>了</w:t>
      </w:r>
      <w:r>
        <w:rPr>
          <w:rFonts w:hint="default" w:ascii="Times New Roman" w:hAnsi="Times New Roman" w:cs="Times New Roman"/>
          <w:color w:val="000000"/>
          <w:kern w:val="0"/>
          <w:sz w:val="24"/>
          <w:szCs w:val="24"/>
          <w:lang w:val="en-US" w:eastAsia="zh-CN"/>
        </w:rPr>
        <w:t>合理的梯队结构。能够整合校内外优质人才资源，选聘企业高级技术人员担任产业导师，组建校企合作、专兼结合的教师团队，建立定期开展专业（学科）教研机制。</w:t>
      </w:r>
    </w:p>
    <w:p>
      <w:pPr>
        <w:keepNext w:val="0"/>
        <w:keepLines w:val="0"/>
        <w:pageBreakBefore w:val="0"/>
        <w:widowControl w:val="0"/>
        <w:kinsoku/>
        <w:wordWrap/>
        <w:overflowPunct/>
        <w:topLinePunct w:val="0"/>
        <w:autoSpaceDE/>
        <w:autoSpaceDN/>
        <w:bidi w:val="0"/>
        <w:adjustRightInd w:val="0"/>
        <w:snapToGrid w:val="0"/>
        <w:spacing w:line="480" w:lineRule="exact"/>
        <w:ind w:firstLine="482" w:firstLineChars="200"/>
        <w:textAlignment w:val="auto"/>
        <w:rPr>
          <w:rFonts w:hint="eastAsia" w:ascii="Times New Roman" w:hAnsi="Times New Roman" w:cs="Times New Roman"/>
          <w:b/>
          <w:bCs/>
          <w:color w:val="000000"/>
          <w:kern w:val="0"/>
          <w:sz w:val="24"/>
          <w:szCs w:val="24"/>
        </w:rPr>
      </w:pPr>
      <w:r>
        <w:rPr>
          <w:rFonts w:hint="eastAsia" w:ascii="Times New Roman" w:hAnsi="Times New Roman" w:cs="Times New Roman"/>
          <w:b/>
          <w:bCs/>
          <w:color w:val="000000"/>
          <w:kern w:val="0"/>
          <w:sz w:val="24"/>
          <w:szCs w:val="24"/>
          <w:lang w:val="en-US" w:eastAsia="zh-CN"/>
        </w:rPr>
        <w:t>（二）</w:t>
      </w:r>
      <w:r>
        <w:rPr>
          <w:rFonts w:hint="default" w:ascii="Times New Roman" w:hAnsi="Times New Roman" w:cs="Times New Roman"/>
          <w:b/>
          <w:bCs/>
          <w:color w:val="000000"/>
          <w:kern w:val="0"/>
          <w:sz w:val="24"/>
          <w:szCs w:val="24"/>
          <w:lang w:val="en-US" w:eastAsia="zh-CN"/>
        </w:rPr>
        <w:t xml:space="preserve">专业带头人 </w:t>
      </w:r>
    </w:p>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eastAsia" w:ascii="Times New Roman" w:hAnsi="Times New Roman" w:cs="Times New Roman"/>
          <w:color w:val="auto"/>
          <w:kern w:val="0"/>
          <w:sz w:val="24"/>
          <w:szCs w:val="24"/>
        </w:rPr>
      </w:pPr>
      <w:r>
        <w:rPr>
          <w:rFonts w:hint="eastAsia" w:ascii="Times New Roman" w:hAnsi="Times New Roman" w:cs="Times New Roman"/>
          <w:color w:val="auto"/>
          <w:kern w:val="0"/>
          <w:sz w:val="24"/>
          <w:szCs w:val="24"/>
          <w:lang w:val="en-US" w:eastAsia="zh-CN"/>
        </w:rPr>
        <w:t>旅游管理专业带头人1名，</w:t>
      </w:r>
      <w:r>
        <w:rPr>
          <w:rFonts w:hint="default" w:ascii="Times New Roman" w:hAnsi="Times New Roman" w:cs="Times New Roman"/>
          <w:color w:val="auto"/>
          <w:kern w:val="0"/>
          <w:sz w:val="24"/>
          <w:szCs w:val="24"/>
          <w:lang w:val="en-US" w:eastAsia="zh-CN"/>
        </w:rPr>
        <w:t>具有本专业及相关专业副高及以上职称和较强的实践能力，能够较好地把握国内外</w:t>
      </w:r>
      <w:r>
        <w:rPr>
          <w:rFonts w:hint="eastAsia" w:ascii="Times New Roman" w:hAnsi="Times New Roman" w:cs="Times New Roman"/>
          <w:color w:val="auto"/>
          <w:kern w:val="0"/>
          <w:sz w:val="24"/>
          <w:szCs w:val="24"/>
          <w:lang w:val="en-US" w:eastAsia="zh-CN"/>
        </w:rPr>
        <w:t>旅游、酒店、会展、活动策划、新媒体营销、人文地理、数字传媒</w:t>
      </w:r>
      <w:r>
        <w:rPr>
          <w:rFonts w:hint="default" w:ascii="Times New Roman" w:hAnsi="Times New Roman" w:cs="Times New Roman"/>
          <w:color w:val="auto"/>
          <w:kern w:val="0"/>
          <w:sz w:val="24"/>
          <w:szCs w:val="24"/>
          <w:lang w:val="en-US" w:eastAsia="zh-CN"/>
        </w:rPr>
        <w:t>等行业、专业发展，能广泛联系行业企业，了解</w:t>
      </w:r>
      <w:r>
        <w:rPr>
          <w:rFonts w:hint="eastAsia" w:ascii="Times New Roman" w:hAnsi="Times New Roman" w:cs="Times New Roman"/>
          <w:color w:val="auto"/>
          <w:kern w:val="0"/>
          <w:sz w:val="24"/>
          <w:szCs w:val="24"/>
          <w:lang w:val="en-US" w:eastAsia="zh-CN"/>
        </w:rPr>
        <w:t>旅游行业企业</w:t>
      </w:r>
      <w:r>
        <w:rPr>
          <w:rFonts w:hint="default" w:ascii="Times New Roman" w:hAnsi="Times New Roman" w:cs="Times New Roman"/>
          <w:color w:val="auto"/>
          <w:kern w:val="0"/>
          <w:sz w:val="24"/>
          <w:szCs w:val="24"/>
          <w:lang w:val="en-US" w:eastAsia="zh-CN"/>
        </w:rPr>
        <w:t>对本专业人才的需求实际，主持专业建设、开展教育教学改革、教科研工作和社会服务能力强，在本专业改革发展中起引领作用。</w:t>
      </w:r>
    </w:p>
    <w:p>
      <w:pPr>
        <w:keepNext w:val="0"/>
        <w:keepLines w:val="0"/>
        <w:pageBreakBefore w:val="0"/>
        <w:widowControl w:val="0"/>
        <w:kinsoku/>
        <w:wordWrap/>
        <w:overflowPunct/>
        <w:topLinePunct w:val="0"/>
        <w:autoSpaceDE/>
        <w:autoSpaceDN/>
        <w:bidi w:val="0"/>
        <w:adjustRightInd w:val="0"/>
        <w:snapToGrid w:val="0"/>
        <w:spacing w:line="480" w:lineRule="exact"/>
        <w:ind w:firstLine="482" w:firstLineChars="200"/>
        <w:textAlignment w:val="auto"/>
        <w:rPr>
          <w:rFonts w:hint="eastAsia" w:ascii="Times New Roman" w:hAnsi="Times New Roman" w:cs="Times New Roman"/>
          <w:b/>
          <w:bCs/>
          <w:color w:val="000000"/>
          <w:kern w:val="0"/>
          <w:sz w:val="24"/>
          <w:szCs w:val="24"/>
        </w:rPr>
      </w:pPr>
      <w:r>
        <w:rPr>
          <w:rFonts w:hint="eastAsia" w:ascii="Times New Roman" w:hAnsi="Times New Roman" w:cs="Times New Roman"/>
          <w:b/>
          <w:bCs/>
          <w:color w:val="000000"/>
          <w:kern w:val="0"/>
          <w:sz w:val="24"/>
          <w:szCs w:val="24"/>
          <w:lang w:val="en-US" w:eastAsia="zh-CN"/>
        </w:rPr>
        <w:t>（三）</w:t>
      </w:r>
      <w:r>
        <w:rPr>
          <w:rFonts w:hint="default" w:ascii="Times New Roman" w:hAnsi="Times New Roman" w:cs="Times New Roman"/>
          <w:b/>
          <w:bCs/>
          <w:color w:val="000000"/>
          <w:kern w:val="0"/>
          <w:sz w:val="24"/>
          <w:szCs w:val="24"/>
          <w:lang w:val="en-US" w:eastAsia="zh-CN"/>
        </w:rPr>
        <w:t xml:space="preserve">专任教师 </w:t>
      </w:r>
    </w:p>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eastAsia" w:ascii="Times New Roman" w:hAnsi="Times New Roman" w:cs="Times New Roman"/>
          <w:color w:val="000000"/>
          <w:kern w:val="0"/>
          <w:sz w:val="24"/>
          <w:szCs w:val="24"/>
          <w:lang w:val="en-US" w:eastAsia="zh-CN"/>
        </w:rPr>
      </w:pPr>
      <w:r>
        <w:rPr>
          <w:rFonts w:hint="eastAsia" w:ascii="Times New Roman" w:hAnsi="Times New Roman" w:cs="Times New Roman"/>
          <w:color w:val="000000"/>
          <w:kern w:val="0"/>
          <w:sz w:val="24"/>
          <w:szCs w:val="24"/>
          <w:lang w:val="en-US" w:eastAsia="zh-CN"/>
        </w:rPr>
        <w:t>本专业专任教师8人，具有高校教师资格，具有旅游管理专业、人文地理专业等相关专业本科学历；具有本专业理论和实践能力；能够落实课程思政要求，挖掘专业课程中的思政教育元素和资源；能够运用信息技术开展混合式教学等教法改革；能够跟踪旅游行业新经济、新技术发展前沿，开展社会服务；专业教师每年至少1个月在企业或实训基地实训，每5年累计不少于6个月的企业实践经历，对旅游行业企业的工作岗位有较充分的了解，熟悉旅游行业企业服务岗位流程，具有较强的旅游企业管理能力。专业教师注重教学，深化教育教学研究，近五年在校内说课、微课、教学技能比赛中屡次获奖，成功申请市厅级教研课题多项。</w:t>
      </w:r>
    </w:p>
    <w:p>
      <w:pPr>
        <w:keepNext w:val="0"/>
        <w:keepLines w:val="0"/>
        <w:pageBreakBefore w:val="0"/>
        <w:widowControl w:val="0"/>
        <w:kinsoku/>
        <w:wordWrap/>
        <w:overflowPunct/>
        <w:topLinePunct w:val="0"/>
        <w:autoSpaceDE/>
        <w:autoSpaceDN/>
        <w:bidi w:val="0"/>
        <w:adjustRightInd w:val="0"/>
        <w:snapToGrid w:val="0"/>
        <w:spacing w:line="480" w:lineRule="exact"/>
        <w:ind w:firstLine="482" w:firstLineChars="200"/>
        <w:textAlignment w:val="auto"/>
        <w:rPr>
          <w:rFonts w:hint="eastAsia" w:ascii="Times New Roman" w:hAnsi="Times New Roman" w:cs="Times New Roman"/>
          <w:b/>
          <w:bCs/>
          <w:color w:val="000000"/>
          <w:kern w:val="0"/>
          <w:sz w:val="24"/>
          <w:szCs w:val="24"/>
        </w:rPr>
      </w:pPr>
      <w:r>
        <w:rPr>
          <w:rFonts w:hint="eastAsia" w:ascii="Times New Roman" w:hAnsi="Times New Roman" w:cs="Times New Roman"/>
          <w:b/>
          <w:bCs/>
          <w:color w:val="000000"/>
          <w:kern w:val="0"/>
          <w:sz w:val="24"/>
          <w:szCs w:val="24"/>
          <w:lang w:val="en-US" w:eastAsia="zh-CN"/>
        </w:rPr>
        <w:t xml:space="preserve">（四） 兼职教师 </w:t>
      </w:r>
    </w:p>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cs="Times New Roman"/>
          <w:color w:val="000000"/>
          <w:kern w:val="0"/>
          <w:sz w:val="24"/>
          <w:szCs w:val="24"/>
          <w:lang w:val="en-US" w:eastAsia="zh-CN"/>
        </w:rPr>
      </w:pPr>
      <w:r>
        <w:rPr>
          <w:rFonts w:hint="eastAsia" w:ascii="Times New Roman" w:hAnsi="Times New Roman" w:cs="Times New Roman"/>
          <w:color w:val="auto"/>
          <w:kern w:val="0"/>
          <w:sz w:val="24"/>
          <w:szCs w:val="24"/>
          <w:lang w:val="en-US" w:eastAsia="zh-CN"/>
        </w:rPr>
        <w:t>本专业</w:t>
      </w:r>
      <w:r>
        <w:rPr>
          <w:rFonts w:hint="eastAsia" w:ascii="Times New Roman" w:hAnsi="Times New Roman" w:cs="Times New Roman"/>
          <w:color w:val="auto"/>
          <w:kern w:val="0"/>
          <w:sz w:val="24"/>
          <w:szCs w:val="24"/>
          <w:highlight w:val="none"/>
          <w:lang w:val="en-US" w:eastAsia="zh-CN"/>
        </w:rPr>
        <w:t>企业兼职教师50余名，皆是</w:t>
      </w:r>
      <w:r>
        <w:rPr>
          <w:rFonts w:hint="eastAsia" w:ascii="Times New Roman" w:hAnsi="Times New Roman" w:cs="Times New Roman"/>
          <w:color w:val="auto"/>
          <w:kern w:val="0"/>
          <w:sz w:val="24"/>
          <w:szCs w:val="24"/>
          <w:lang w:val="en-US" w:eastAsia="zh-CN"/>
        </w:rPr>
        <w:t>从本专</w:t>
      </w:r>
      <w:r>
        <w:rPr>
          <w:rFonts w:hint="eastAsia" w:ascii="Times New Roman" w:hAnsi="Times New Roman" w:cs="Times New Roman"/>
          <w:color w:val="000000"/>
          <w:kern w:val="0"/>
          <w:sz w:val="24"/>
          <w:szCs w:val="24"/>
          <w:lang w:val="en-US" w:eastAsia="zh-CN"/>
        </w:rPr>
        <w:t>业相关旅行社和旅游企业</w:t>
      </w:r>
      <w:r>
        <w:rPr>
          <w:rFonts w:hint="default" w:ascii="Times New Roman" w:hAnsi="Times New Roman" w:cs="Times New Roman"/>
          <w:color w:val="000000"/>
          <w:kern w:val="0"/>
          <w:sz w:val="24"/>
          <w:szCs w:val="24"/>
          <w:lang w:val="en-US" w:eastAsia="zh-CN"/>
        </w:rPr>
        <w:t>的高技术技能人才中聘任，具有扎实的专业知识和丰富的实际工作经验，具有中级及以上相关专业技术职称，了解教育教学规律，能承担专业课程教学、实习实训指导和学生职业发展规划指导等教学任务</w:t>
      </w:r>
      <w:r>
        <w:rPr>
          <w:rFonts w:hint="eastAsia" w:ascii="Times New Roman" w:hAnsi="Times New Roman" w:cs="Times New Roman"/>
          <w:color w:val="000000"/>
          <w:kern w:val="0"/>
          <w:sz w:val="24"/>
          <w:szCs w:val="24"/>
          <w:lang w:val="en-US" w:eastAsia="zh-CN"/>
        </w:rPr>
        <w:t>，并且</w:t>
      </w:r>
      <w:r>
        <w:rPr>
          <w:rFonts w:hint="default" w:ascii="Times New Roman" w:hAnsi="Times New Roman" w:cs="Times New Roman"/>
          <w:color w:val="000000"/>
          <w:kern w:val="0"/>
          <w:sz w:val="24"/>
          <w:szCs w:val="24"/>
          <w:lang w:val="en-US" w:eastAsia="zh-CN"/>
        </w:rPr>
        <w:t>建立专门针对兼职教师聘任与管理的具体实施办法。</w:t>
      </w:r>
    </w:p>
    <w:p>
      <w:pPr>
        <w:keepNext w:val="0"/>
        <w:keepLines w:val="0"/>
        <w:pageBreakBefore w:val="0"/>
        <w:widowControl w:val="0"/>
        <w:kinsoku/>
        <w:wordWrap/>
        <w:overflowPunct w:val="0"/>
        <w:topLinePunct w:val="0"/>
        <w:autoSpaceDE/>
        <w:autoSpaceDN/>
        <w:bidi w:val="0"/>
        <w:adjustRightInd w:val="0"/>
        <w:snapToGrid/>
        <w:textAlignment w:val="auto"/>
        <w:outlineLvl w:val="0"/>
        <w:rPr>
          <w:rFonts w:hint="default" w:ascii="Times New Roman" w:hAnsi="Times New Roman" w:eastAsia="方正公文小标宋" w:cs="Times New Roman"/>
          <w:b w:val="0"/>
          <w:bCs w:val="0"/>
          <w:sz w:val="28"/>
          <w:szCs w:val="28"/>
          <w:lang w:val="en-US" w:eastAsia="zh-CN"/>
        </w:rPr>
      </w:pPr>
      <w:r>
        <w:rPr>
          <w:rFonts w:hint="eastAsia" w:ascii="Times New Roman" w:hAnsi="Times New Roman" w:eastAsia="方正公文小标宋" w:cs="Times New Roman"/>
          <w:b w:val="0"/>
          <w:bCs w:val="0"/>
          <w:sz w:val="28"/>
          <w:szCs w:val="28"/>
          <w:lang w:val="en-US" w:eastAsia="zh-CN"/>
        </w:rPr>
        <w:t>十</w:t>
      </w:r>
      <w:r>
        <w:rPr>
          <w:rFonts w:hint="default" w:ascii="Times New Roman" w:hAnsi="Times New Roman" w:eastAsia="方正公文小标宋" w:cs="Times New Roman"/>
          <w:b w:val="0"/>
          <w:bCs w:val="0"/>
          <w:sz w:val="28"/>
          <w:szCs w:val="28"/>
          <w:lang w:val="en-US" w:eastAsia="zh-CN"/>
        </w:rPr>
        <w:t>、教学条件</w:t>
      </w:r>
    </w:p>
    <w:p>
      <w:pPr>
        <w:widowControl/>
        <w:adjustRightInd w:val="0"/>
        <w:snapToGrid w:val="0"/>
        <w:spacing w:line="480" w:lineRule="exact"/>
        <w:ind w:firstLine="482" w:firstLineChars="200"/>
        <w:rPr>
          <w:rFonts w:hint="default" w:ascii="Times New Roman" w:hAnsi="Times New Roman" w:cs="Times New Roman"/>
          <w:b/>
          <w:bCs/>
          <w:color w:val="000000"/>
          <w:kern w:val="0"/>
          <w:sz w:val="24"/>
          <w:lang w:val="en"/>
        </w:rPr>
      </w:pPr>
      <w:r>
        <w:rPr>
          <w:rFonts w:hint="default" w:ascii="Times New Roman" w:hAnsi="Times New Roman" w:cs="Times New Roman"/>
          <w:b/>
          <w:bCs/>
          <w:color w:val="000000"/>
          <w:kern w:val="0"/>
          <w:sz w:val="24"/>
          <w:lang w:val="en"/>
        </w:rPr>
        <w:t>（</w:t>
      </w:r>
      <w:r>
        <w:rPr>
          <w:rFonts w:hint="default" w:ascii="Times New Roman" w:hAnsi="Times New Roman" w:cs="Times New Roman"/>
          <w:b/>
          <w:bCs/>
          <w:color w:val="000000"/>
          <w:kern w:val="0"/>
          <w:sz w:val="24"/>
          <w:lang w:val="en-US" w:eastAsia="zh-CN"/>
        </w:rPr>
        <w:t>一</w:t>
      </w:r>
      <w:r>
        <w:rPr>
          <w:rFonts w:hint="default" w:ascii="Times New Roman" w:hAnsi="Times New Roman" w:cs="Times New Roman"/>
          <w:b/>
          <w:bCs/>
          <w:color w:val="000000"/>
          <w:kern w:val="0"/>
          <w:sz w:val="24"/>
          <w:lang w:val="en"/>
        </w:rPr>
        <w:t>）教学设施</w:t>
      </w:r>
    </w:p>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eastAsia" w:ascii="Times New Roman" w:hAnsi="Times New Roman" w:cs="Times New Roman"/>
          <w:color w:val="000000"/>
          <w:kern w:val="0"/>
          <w:sz w:val="24"/>
          <w:szCs w:val="24"/>
        </w:rPr>
      </w:pPr>
      <w:r>
        <w:rPr>
          <w:rFonts w:hint="eastAsia" w:ascii="Times New Roman" w:hAnsi="Times New Roman" w:cs="Times New Roman"/>
          <w:color w:val="000000"/>
          <w:kern w:val="0"/>
          <w:sz w:val="24"/>
          <w:szCs w:val="24"/>
          <w:lang w:val="en-US" w:eastAsia="zh-CN"/>
        </w:rPr>
        <w:t>主要包括</w:t>
      </w:r>
      <w:r>
        <w:rPr>
          <w:rFonts w:hint="default" w:ascii="Times New Roman" w:hAnsi="Times New Roman" w:cs="Times New Roman"/>
          <w:color w:val="000000"/>
          <w:kern w:val="0"/>
          <w:sz w:val="24"/>
          <w:szCs w:val="24"/>
          <w:lang w:val="en-US" w:eastAsia="zh-CN"/>
        </w:rPr>
        <w:t>能够满足正常的课程教学、实习实训所需的专业教室、实验室、实训室和实习实训基地。</w:t>
      </w:r>
    </w:p>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eastAsia" w:ascii="Times New Roman" w:hAnsi="Times New Roman" w:cs="Times New Roman"/>
          <w:color w:val="000000"/>
          <w:kern w:val="0"/>
          <w:sz w:val="24"/>
          <w:szCs w:val="24"/>
        </w:rPr>
      </w:pPr>
      <w:r>
        <w:rPr>
          <w:rFonts w:hint="eastAsia" w:ascii="Times New Roman" w:hAnsi="Times New Roman" w:cs="Times New Roman"/>
          <w:b w:val="0"/>
          <w:bCs w:val="0"/>
          <w:color w:val="000000"/>
          <w:kern w:val="0"/>
          <w:sz w:val="24"/>
          <w:lang w:val="en-US" w:eastAsia="zh-CN"/>
        </w:rPr>
        <w:t>1.专业教室基本要求</w:t>
      </w:r>
      <w:r>
        <w:rPr>
          <w:rFonts w:hint="eastAsia" w:ascii="Times New Roman" w:hAnsi="Times New Roman" w:cs="Times New Roman"/>
          <w:color w:val="000000"/>
          <w:kern w:val="0"/>
          <w:sz w:val="24"/>
          <w:szCs w:val="24"/>
          <w:lang w:val="en-US" w:eastAsia="zh-CN"/>
        </w:rPr>
        <w:t xml:space="preserve"> </w:t>
      </w:r>
    </w:p>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eastAsia" w:ascii="Times New Roman" w:hAnsi="Times New Roman" w:cs="Times New Roman"/>
          <w:color w:val="FF0000"/>
          <w:kern w:val="0"/>
          <w:sz w:val="24"/>
          <w:szCs w:val="24"/>
          <w:lang w:val="en-US" w:eastAsia="zh-CN"/>
        </w:rPr>
      </w:pPr>
      <w:r>
        <w:rPr>
          <w:rFonts w:hint="default" w:ascii="Times New Roman" w:hAnsi="Times New Roman" w:cs="Times New Roman"/>
          <w:color w:val="000000"/>
          <w:kern w:val="0"/>
          <w:sz w:val="24"/>
          <w:szCs w:val="24"/>
          <w:lang w:val="en-US" w:eastAsia="zh-CN"/>
        </w:rPr>
        <w:t>具备利用信息化手段开展混合式教学的条件。配备黑（白）板、多媒体计算机、投影设备、音响设备，具有互联网接入或无线网络环境及网络安全防护措施。安装应急照明装置并保持良好状态，符合紧急疏散要求，安防标志明显，保持逃生通道畅通无阻。</w:t>
      </w:r>
    </w:p>
    <w:p>
      <w:pPr>
        <w:widowControl/>
        <w:adjustRightInd w:val="0"/>
        <w:snapToGrid w:val="0"/>
        <w:spacing w:line="480" w:lineRule="exact"/>
        <w:ind w:firstLine="480" w:firstLineChars="200"/>
        <w:rPr>
          <w:rFonts w:hint="eastAsia" w:ascii="Times New Roman" w:hAnsi="Times New Roman" w:cs="Times New Roman"/>
          <w:b w:val="0"/>
          <w:bCs w:val="0"/>
          <w:color w:val="000000"/>
          <w:kern w:val="0"/>
          <w:sz w:val="24"/>
          <w:lang w:val="en"/>
        </w:rPr>
      </w:pPr>
      <w:r>
        <w:rPr>
          <w:rFonts w:hint="eastAsia" w:ascii="Times New Roman" w:hAnsi="Times New Roman" w:cs="Times New Roman"/>
          <w:b w:val="0"/>
          <w:bCs w:val="0"/>
          <w:color w:val="000000"/>
          <w:kern w:val="0"/>
          <w:sz w:val="24"/>
          <w:lang w:val="en-US" w:eastAsia="zh-CN"/>
        </w:rPr>
        <w:t>2.</w:t>
      </w:r>
      <w:r>
        <w:rPr>
          <w:rFonts w:hint="default" w:ascii="Times New Roman" w:hAnsi="Times New Roman" w:cs="Times New Roman"/>
          <w:b w:val="0"/>
          <w:bCs w:val="0"/>
          <w:color w:val="000000"/>
          <w:kern w:val="0"/>
          <w:sz w:val="24"/>
          <w:lang w:val="en-US" w:eastAsia="zh-CN"/>
        </w:rPr>
        <w:t xml:space="preserve">校内外实验、实训场所基本要求 </w:t>
      </w:r>
    </w:p>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eastAsia"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实验、实训场所符合面积、安全、环境等方面的要求，实验、实训设施对接真实职业场景或工作情境，能够满足旅游管理专业人才培养需求，实验、实训指导教师确定，能够满足</w:t>
      </w:r>
      <w:r>
        <w:rPr>
          <w:rFonts w:hint="eastAsia" w:ascii="Times New Roman" w:hAnsi="Times New Roman" w:cs="Times New Roman"/>
          <w:color w:val="000000"/>
          <w:kern w:val="0"/>
          <w:sz w:val="24"/>
          <w:szCs w:val="24"/>
          <w:lang w:val="en-US" w:eastAsia="zh-CN"/>
        </w:rPr>
        <w:t>开展导游业务技能演练、导游接待、旅行社模拟运营、旅游职业礼仪训练</w:t>
      </w:r>
      <w:r>
        <w:rPr>
          <w:rFonts w:hint="default" w:ascii="Times New Roman" w:hAnsi="Times New Roman" w:cs="Times New Roman"/>
          <w:color w:val="000000"/>
          <w:kern w:val="0"/>
          <w:sz w:val="24"/>
          <w:szCs w:val="24"/>
          <w:lang w:val="en-US" w:eastAsia="zh-CN"/>
        </w:rPr>
        <w:t>等实训活动的要求，实训管理及实施规章制度齐全。</w:t>
      </w:r>
      <w:r>
        <w:rPr>
          <w:rFonts w:hint="eastAsia" w:ascii="Times New Roman" w:hAnsi="Times New Roman" w:cs="Times New Roman"/>
          <w:color w:val="000000"/>
          <w:kern w:val="0"/>
          <w:sz w:val="24"/>
          <w:szCs w:val="24"/>
          <w:lang w:val="en-US" w:eastAsia="zh-CN"/>
        </w:rPr>
        <w:t>积极在</w:t>
      </w:r>
      <w:r>
        <w:rPr>
          <w:rFonts w:hint="default" w:ascii="Times New Roman" w:hAnsi="Times New Roman" w:cs="Times New Roman"/>
          <w:color w:val="000000"/>
          <w:kern w:val="0"/>
          <w:sz w:val="24"/>
          <w:szCs w:val="24"/>
          <w:lang w:val="en-US" w:eastAsia="zh-CN"/>
        </w:rPr>
        <w:t>实训中运用大数据、</w:t>
      </w:r>
      <w:r>
        <w:rPr>
          <w:rFonts w:hint="eastAsia" w:ascii="Times New Roman" w:hAnsi="Times New Roman" w:cs="Times New Roman"/>
          <w:color w:val="000000"/>
          <w:kern w:val="0"/>
          <w:sz w:val="24"/>
          <w:szCs w:val="24"/>
          <w:lang w:val="en-US" w:eastAsia="zh-CN"/>
        </w:rPr>
        <w:t>云</w:t>
      </w:r>
      <w:r>
        <w:rPr>
          <w:rFonts w:hint="default" w:ascii="Times New Roman" w:hAnsi="Times New Roman" w:cs="Times New Roman"/>
          <w:color w:val="000000"/>
          <w:kern w:val="0"/>
          <w:sz w:val="24"/>
          <w:szCs w:val="24"/>
          <w:lang w:val="en-US" w:eastAsia="zh-CN"/>
        </w:rPr>
        <w:t>计算、人工智能、虚拟仿真等前沿信息技术。校内实训室基本要求是从实景、实境出发，配备能够满足旅游管理专业人才培养的实训室，目前已建成“三室二中心一店”校内实训室体系</w:t>
      </w:r>
      <w:r>
        <w:rPr>
          <w:rFonts w:hint="eastAsia" w:ascii="Times New Roman" w:hAnsi="Times New Roman" w:cs="Times New Roman"/>
          <w:color w:val="000000"/>
          <w:kern w:val="0"/>
          <w:sz w:val="24"/>
          <w:szCs w:val="24"/>
          <w:lang w:val="en-US" w:eastAsia="zh-CN"/>
        </w:rPr>
        <w:t>。</w:t>
      </w:r>
    </w:p>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eastAsia" w:ascii="Times New Roman" w:hAnsi="Times New Roman" w:cs="Times New Roman"/>
          <w:color w:val="000000"/>
          <w:kern w:val="0"/>
          <w:sz w:val="24"/>
          <w:szCs w:val="24"/>
        </w:rPr>
      </w:pPr>
      <w:r>
        <w:rPr>
          <w:rFonts w:hint="eastAsia" w:cs="Times New Roman"/>
          <w:color w:val="000000"/>
          <w:kern w:val="0"/>
          <w:sz w:val="24"/>
          <w:szCs w:val="24"/>
          <w:lang w:val="en-US" w:eastAsia="zh-CN"/>
        </w:rPr>
        <w:t>（1）</w:t>
      </w:r>
      <w:r>
        <w:rPr>
          <w:rFonts w:hint="default" w:ascii="Times New Roman" w:hAnsi="Times New Roman" w:cs="Times New Roman"/>
          <w:color w:val="000000"/>
          <w:kern w:val="0"/>
          <w:sz w:val="24"/>
          <w:szCs w:val="24"/>
          <w:lang w:val="en-US" w:eastAsia="zh-CN"/>
        </w:rPr>
        <w:t xml:space="preserve">3D模拟导游实训室 </w:t>
      </w:r>
    </w:p>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eastAsia"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配备3DLED大屏及大屏控制系统、投影仪、</w:t>
      </w:r>
      <w:r>
        <w:rPr>
          <w:rFonts w:hint="eastAsia" w:ascii="Times New Roman" w:hAnsi="Times New Roman" w:cs="Times New Roman"/>
          <w:color w:val="000000"/>
          <w:kern w:val="0"/>
          <w:sz w:val="24"/>
          <w:szCs w:val="24"/>
          <w:lang w:val="en-US" w:eastAsia="zh-CN"/>
        </w:rPr>
        <w:t>扩音设备等</w:t>
      </w:r>
      <w:r>
        <w:rPr>
          <w:rFonts w:hint="default" w:ascii="Times New Roman" w:hAnsi="Times New Roman" w:cs="Times New Roman"/>
          <w:color w:val="000000"/>
          <w:kern w:val="0"/>
          <w:sz w:val="24"/>
          <w:szCs w:val="24"/>
          <w:lang w:val="en-US" w:eastAsia="zh-CN"/>
        </w:rPr>
        <w:t>，用于导游业务、模拟导游、导游能力、专业认知等多项实习实训任务等的实训教学</w:t>
      </w:r>
      <w:r>
        <w:rPr>
          <w:rFonts w:hint="eastAsia" w:ascii="Times New Roman" w:hAnsi="Times New Roman" w:cs="Times New Roman"/>
          <w:color w:val="000000"/>
          <w:kern w:val="0"/>
          <w:sz w:val="24"/>
          <w:szCs w:val="24"/>
          <w:lang w:val="en-US" w:eastAsia="zh-CN"/>
        </w:rPr>
        <w:t>。</w:t>
      </w:r>
      <w:r>
        <w:rPr>
          <w:rFonts w:hint="default" w:ascii="Times New Roman" w:hAnsi="Times New Roman" w:cs="Times New Roman"/>
          <w:color w:val="000000"/>
          <w:kern w:val="0"/>
          <w:sz w:val="24"/>
          <w:szCs w:val="24"/>
          <w:lang w:val="en-US" w:eastAsia="zh-CN"/>
        </w:rPr>
        <w:t>同时承接</w:t>
      </w:r>
      <w:r>
        <w:rPr>
          <w:rFonts w:hint="eastAsia" w:ascii="Times New Roman" w:hAnsi="Times New Roman" w:cs="Times New Roman"/>
          <w:color w:val="000000"/>
          <w:kern w:val="0"/>
          <w:sz w:val="24"/>
          <w:szCs w:val="24"/>
          <w:lang w:val="en-US" w:eastAsia="zh-CN"/>
        </w:rPr>
        <w:t>本</w:t>
      </w:r>
      <w:r>
        <w:rPr>
          <w:rFonts w:hint="default" w:ascii="Times New Roman" w:hAnsi="Times New Roman" w:cs="Times New Roman"/>
          <w:color w:val="000000"/>
          <w:kern w:val="0"/>
          <w:sz w:val="24"/>
          <w:szCs w:val="24"/>
          <w:lang w:val="en-US" w:eastAsia="zh-CN"/>
        </w:rPr>
        <w:t>专业的理实一体化课程教学任务。</w:t>
      </w:r>
    </w:p>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eastAsia" w:ascii="Times New Roman" w:hAnsi="Times New Roman" w:cs="Times New Roman"/>
          <w:color w:val="000000"/>
          <w:kern w:val="0"/>
          <w:sz w:val="24"/>
          <w:szCs w:val="24"/>
        </w:rPr>
      </w:pPr>
      <w:r>
        <w:rPr>
          <w:rFonts w:hint="eastAsia" w:cs="Times New Roman"/>
          <w:color w:val="000000"/>
          <w:kern w:val="0"/>
          <w:sz w:val="24"/>
          <w:szCs w:val="24"/>
          <w:lang w:val="en-US" w:eastAsia="zh-CN"/>
        </w:rPr>
        <w:t>（2）</w:t>
      </w:r>
      <w:r>
        <w:rPr>
          <w:rFonts w:hint="default" w:ascii="Times New Roman" w:hAnsi="Times New Roman" w:cs="Times New Roman"/>
          <w:color w:val="000000"/>
          <w:kern w:val="0"/>
          <w:sz w:val="24"/>
          <w:szCs w:val="24"/>
          <w:lang w:val="en-US" w:eastAsia="zh-CN"/>
        </w:rPr>
        <w:t xml:space="preserve">形体训练室 </w:t>
      </w:r>
    </w:p>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cs="Times New Roman"/>
          <w:color w:val="000000"/>
          <w:kern w:val="0"/>
          <w:sz w:val="24"/>
          <w:szCs w:val="24"/>
          <w:lang w:val="en-US" w:eastAsia="zh-CN"/>
        </w:rPr>
      </w:pPr>
      <w:r>
        <w:rPr>
          <w:rFonts w:hint="default" w:ascii="Times New Roman" w:hAnsi="Times New Roman" w:cs="Times New Roman"/>
          <w:color w:val="000000"/>
          <w:kern w:val="0"/>
          <w:sz w:val="24"/>
          <w:szCs w:val="24"/>
          <w:lang w:val="en-US" w:eastAsia="zh-CN"/>
        </w:rPr>
        <w:t>配备了形体教学所需要的把杆、墙面镜、强化木地板等教学设备，本</w:t>
      </w:r>
      <w:r>
        <w:rPr>
          <w:rFonts w:hint="eastAsia" w:ascii="Times New Roman" w:hAnsi="Times New Roman" w:cs="Times New Roman"/>
          <w:color w:val="000000"/>
          <w:kern w:val="0"/>
          <w:sz w:val="24"/>
          <w:szCs w:val="24"/>
          <w:lang w:val="en-US" w:eastAsia="zh-CN"/>
        </w:rPr>
        <w:t>训练</w:t>
      </w:r>
      <w:r>
        <w:rPr>
          <w:rFonts w:hint="default" w:ascii="Times New Roman" w:hAnsi="Times New Roman" w:cs="Times New Roman"/>
          <w:color w:val="000000"/>
          <w:kern w:val="0"/>
          <w:sz w:val="24"/>
          <w:szCs w:val="24"/>
          <w:lang w:val="en-US" w:eastAsia="zh-CN"/>
        </w:rPr>
        <w:t>室主要用于</w:t>
      </w:r>
      <w:r>
        <w:rPr>
          <w:rFonts w:hint="eastAsia" w:ascii="Times New Roman" w:hAnsi="Times New Roman" w:cs="Times New Roman"/>
          <w:color w:val="000000"/>
          <w:kern w:val="0"/>
          <w:sz w:val="24"/>
          <w:szCs w:val="24"/>
          <w:lang w:val="en-US" w:eastAsia="zh-CN"/>
        </w:rPr>
        <w:t>本专业学生的</w:t>
      </w:r>
      <w:r>
        <w:rPr>
          <w:rFonts w:hint="default" w:ascii="Times New Roman" w:hAnsi="Times New Roman" w:cs="Times New Roman"/>
          <w:color w:val="000000"/>
          <w:kern w:val="0"/>
          <w:sz w:val="24"/>
          <w:szCs w:val="24"/>
          <w:lang w:val="en-US" w:eastAsia="zh-CN"/>
        </w:rPr>
        <w:t>形体训练、公关礼仪和</w:t>
      </w:r>
      <w:r>
        <w:rPr>
          <w:rFonts w:hint="eastAsia" w:ascii="Times New Roman" w:hAnsi="Times New Roman" w:cs="Times New Roman"/>
          <w:color w:val="000000"/>
          <w:kern w:val="0"/>
          <w:sz w:val="24"/>
          <w:szCs w:val="24"/>
          <w:lang w:val="en-US" w:eastAsia="zh-CN"/>
        </w:rPr>
        <w:t>导游仪态训练</w:t>
      </w:r>
      <w:r>
        <w:rPr>
          <w:rFonts w:hint="default" w:ascii="Times New Roman" w:hAnsi="Times New Roman" w:cs="Times New Roman"/>
          <w:color w:val="000000"/>
          <w:kern w:val="0"/>
          <w:sz w:val="24"/>
          <w:szCs w:val="24"/>
          <w:lang w:val="en-US" w:eastAsia="zh-CN"/>
        </w:rPr>
        <w:t>。形体训练是以培养良好形态的身体练习为主要目的，同时重视形体的基础知识，从而达到形体美和树立良好的内在气质。</w:t>
      </w:r>
    </w:p>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eastAsia" w:ascii="Times New Roman" w:hAnsi="Times New Roman" w:cs="Times New Roman"/>
          <w:color w:val="000000"/>
          <w:kern w:val="0"/>
          <w:sz w:val="24"/>
          <w:szCs w:val="24"/>
        </w:rPr>
      </w:pPr>
      <w:r>
        <w:rPr>
          <w:rFonts w:hint="eastAsia" w:cs="Times New Roman"/>
          <w:color w:val="000000"/>
          <w:kern w:val="0"/>
          <w:sz w:val="24"/>
          <w:szCs w:val="24"/>
          <w:lang w:val="en-US" w:eastAsia="zh-CN"/>
        </w:rPr>
        <w:t>（3）</w:t>
      </w:r>
      <w:r>
        <w:rPr>
          <w:rFonts w:hint="default" w:ascii="Times New Roman" w:hAnsi="Times New Roman" w:cs="Times New Roman"/>
          <w:color w:val="000000"/>
          <w:kern w:val="0"/>
          <w:sz w:val="24"/>
          <w:szCs w:val="24"/>
          <w:lang w:val="en-US" w:eastAsia="zh-CN"/>
        </w:rPr>
        <w:t xml:space="preserve">浙江华夏国旅台科院体验门店 </w:t>
      </w:r>
    </w:p>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cs="Times New Roman"/>
          <w:color w:val="000000"/>
          <w:kern w:val="0"/>
          <w:sz w:val="24"/>
          <w:szCs w:val="24"/>
          <w:lang w:val="en-US" w:eastAsia="zh-CN"/>
        </w:rPr>
      </w:pPr>
      <w:r>
        <w:rPr>
          <w:rFonts w:hint="default" w:ascii="Times New Roman" w:hAnsi="Times New Roman" w:cs="Times New Roman"/>
          <w:color w:val="000000"/>
          <w:kern w:val="0"/>
          <w:sz w:val="24"/>
          <w:szCs w:val="24"/>
          <w:lang w:val="en-US" w:eastAsia="zh-CN"/>
        </w:rPr>
        <w:t>配备</w:t>
      </w:r>
      <w:r>
        <w:rPr>
          <w:rFonts w:hint="eastAsia" w:ascii="Times New Roman" w:hAnsi="Times New Roman" w:cs="Times New Roman"/>
          <w:color w:val="000000"/>
          <w:kern w:val="0"/>
          <w:sz w:val="24"/>
          <w:szCs w:val="24"/>
          <w:lang w:val="en-US" w:eastAsia="zh-CN"/>
        </w:rPr>
        <w:t>电脑、</w:t>
      </w:r>
      <w:r>
        <w:rPr>
          <w:rFonts w:hint="default" w:ascii="Times New Roman" w:hAnsi="Times New Roman" w:cs="Times New Roman"/>
          <w:color w:val="000000"/>
          <w:kern w:val="0"/>
          <w:sz w:val="24"/>
          <w:szCs w:val="24"/>
          <w:lang w:val="en-US" w:eastAsia="zh-CN"/>
        </w:rPr>
        <w:t>广告机、打印机</w:t>
      </w:r>
      <w:r>
        <w:rPr>
          <w:rFonts w:hint="eastAsia" w:ascii="Times New Roman" w:hAnsi="Times New Roman" w:cs="Times New Roman"/>
          <w:color w:val="000000"/>
          <w:kern w:val="0"/>
          <w:sz w:val="24"/>
          <w:szCs w:val="24"/>
          <w:lang w:val="en-US" w:eastAsia="zh-CN"/>
        </w:rPr>
        <w:t>、</w:t>
      </w:r>
      <w:r>
        <w:rPr>
          <w:rFonts w:hint="default" w:ascii="Times New Roman" w:hAnsi="Times New Roman" w:cs="Times New Roman"/>
          <w:color w:val="000000"/>
          <w:kern w:val="0"/>
          <w:sz w:val="24"/>
          <w:szCs w:val="24"/>
          <w:lang w:val="en-US" w:eastAsia="zh-CN"/>
        </w:rPr>
        <w:t>吧台桌</w:t>
      </w:r>
      <w:r>
        <w:rPr>
          <w:rFonts w:hint="eastAsia" w:ascii="Times New Roman" w:hAnsi="Times New Roman" w:cs="Times New Roman"/>
          <w:color w:val="000000"/>
          <w:kern w:val="0"/>
          <w:sz w:val="24"/>
          <w:szCs w:val="24"/>
          <w:lang w:val="en-US" w:eastAsia="zh-CN"/>
        </w:rPr>
        <w:t>、</w:t>
      </w:r>
      <w:r>
        <w:rPr>
          <w:rFonts w:hint="default" w:ascii="Times New Roman" w:hAnsi="Times New Roman" w:cs="Times New Roman"/>
          <w:color w:val="000000"/>
          <w:kern w:val="0"/>
          <w:sz w:val="24"/>
          <w:szCs w:val="24"/>
          <w:lang w:val="en-US" w:eastAsia="zh-CN"/>
        </w:rPr>
        <w:t>休闲椅等商用设备</w:t>
      </w:r>
      <w:r>
        <w:rPr>
          <w:rFonts w:hint="eastAsia" w:ascii="Times New Roman" w:hAnsi="Times New Roman" w:cs="Times New Roman"/>
          <w:color w:val="000000"/>
          <w:kern w:val="0"/>
          <w:sz w:val="24"/>
          <w:szCs w:val="24"/>
          <w:lang w:val="en-US" w:eastAsia="zh-CN"/>
        </w:rPr>
        <w:t>，以及</w:t>
      </w:r>
      <w:r>
        <w:rPr>
          <w:rFonts w:hint="default" w:ascii="Times New Roman" w:hAnsi="Times New Roman" w:cs="Times New Roman"/>
          <w:color w:val="000000"/>
          <w:kern w:val="0"/>
          <w:sz w:val="24"/>
          <w:szCs w:val="24"/>
          <w:lang w:val="en-US" w:eastAsia="zh-CN"/>
        </w:rPr>
        <w:t>多媒体上课影音设备，包括投影机、话简、功放等，参照目前中小型旅行社企业的运营模式建立而成，具备营业功能。本</w:t>
      </w:r>
      <w:r>
        <w:rPr>
          <w:rFonts w:hint="eastAsia" w:ascii="Times New Roman" w:hAnsi="Times New Roman" w:cs="Times New Roman"/>
          <w:color w:val="000000"/>
          <w:kern w:val="0"/>
          <w:sz w:val="24"/>
          <w:szCs w:val="24"/>
          <w:lang w:val="en-US" w:eastAsia="zh-CN"/>
        </w:rPr>
        <w:t>体验门店与</w:t>
      </w:r>
      <w:r>
        <w:rPr>
          <w:rFonts w:hint="default" w:ascii="Times New Roman" w:hAnsi="Times New Roman" w:cs="Times New Roman"/>
          <w:color w:val="000000"/>
          <w:kern w:val="0"/>
          <w:sz w:val="24"/>
          <w:szCs w:val="24"/>
          <w:lang w:val="en-US" w:eastAsia="zh-CN"/>
        </w:rPr>
        <w:t>浙江华夏国旅进行合作，用以培训学生旅行社实际操作能力，是教师进行教学与学生进行实践实训的多功能教学基地。</w:t>
      </w:r>
    </w:p>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eastAsia" w:ascii="Times New Roman" w:hAnsi="Times New Roman" w:cs="Times New Roman"/>
          <w:color w:val="000000"/>
          <w:kern w:val="0"/>
          <w:sz w:val="24"/>
          <w:szCs w:val="24"/>
        </w:rPr>
      </w:pPr>
      <w:r>
        <w:rPr>
          <w:rFonts w:hint="eastAsia" w:cs="Times New Roman"/>
          <w:color w:val="000000"/>
          <w:kern w:val="0"/>
          <w:sz w:val="24"/>
          <w:szCs w:val="24"/>
          <w:lang w:val="en-US" w:eastAsia="zh-CN"/>
        </w:rPr>
        <w:t>（4）</w:t>
      </w:r>
      <w:r>
        <w:rPr>
          <w:rFonts w:hint="default" w:ascii="Times New Roman" w:hAnsi="Times New Roman" w:cs="Times New Roman"/>
          <w:color w:val="000000"/>
          <w:kern w:val="0"/>
          <w:sz w:val="24"/>
          <w:szCs w:val="24"/>
          <w:lang w:val="en-US" w:eastAsia="zh-CN"/>
        </w:rPr>
        <w:t xml:space="preserve">茶艺实训室 </w:t>
      </w:r>
    </w:p>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eastAsia"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配备</w:t>
      </w:r>
      <w:r>
        <w:rPr>
          <w:rFonts w:hint="eastAsia" w:ascii="Times New Roman" w:hAnsi="Times New Roman" w:cs="Times New Roman"/>
          <w:color w:val="000000"/>
          <w:kern w:val="0"/>
          <w:sz w:val="24"/>
          <w:szCs w:val="24"/>
          <w:lang w:val="en-US" w:eastAsia="zh-CN"/>
        </w:rPr>
        <w:t>茶桌、茶椅、各类茶具、茶杯、茶盘以及各类茶叶</w:t>
      </w:r>
      <w:r>
        <w:rPr>
          <w:rFonts w:hint="default" w:ascii="Times New Roman" w:hAnsi="Times New Roman" w:cs="Times New Roman"/>
          <w:color w:val="000000"/>
          <w:kern w:val="0"/>
          <w:sz w:val="24"/>
          <w:szCs w:val="24"/>
          <w:lang w:val="en-US" w:eastAsia="zh-CN"/>
        </w:rPr>
        <w:t>等设备（设施），通过识茶、冲水、玻璃杯冲泡、紫砂壶冲泡、盖碗冲泡、调饮、茶席设计等的训练，使学生了解茶叶制作工艺，熟悉茶叶冲泡流程，掌握不同茶具的冲泡技法</w:t>
      </w:r>
      <w:r>
        <w:rPr>
          <w:rFonts w:hint="eastAsia" w:ascii="Times New Roman" w:hAnsi="Times New Roman" w:cs="Times New Roman"/>
          <w:color w:val="000000"/>
          <w:kern w:val="0"/>
          <w:sz w:val="24"/>
          <w:szCs w:val="24"/>
          <w:lang w:val="en-US" w:eastAsia="zh-CN"/>
        </w:rPr>
        <w:t>，</w:t>
      </w:r>
      <w:r>
        <w:rPr>
          <w:rFonts w:hint="default" w:ascii="Times New Roman" w:hAnsi="Times New Roman" w:cs="Times New Roman"/>
          <w:color w:val="000000"/>
          <w:kern w:val="0"/>
          <w:sz w:val="24"/>
          <w:szCs w:val="24"/>
          <w:lang w:val="en-US" w:eastAsia="zh-CN"/>
        </w:rPr>
        <w:t>学习茶文化理论及训练实践技能</w:t>
      </w:r>
      <w:r>
        <w:rPr>
          <w:rFonts w:hint="eastAsia" w:ascii="Times New Roman" w:hAnsi="Times New Roman" w:cs="Times New Roman"/>
          <w:color w:val="000000"/>
          <w:kern w:val="0"/>
          <w:sz w:val="24"/>
          <w:szCs w:val="24"/>
          <w:lang w:val="en-US" w:eastAsia="zh-CN"/>
        </w:rPr>
        <w:t>。</w:t>
      </w:r>
    </w:p>
    <w:p>
      <w:pPr>
        <w:widowControl/>
        <w:adjustRightInd w:val="0"/>
        <w:snapToGrid w:val="0"/>
        <w:spacing w:line="480" w:lineRule="exact"/>
        <w:ind w:firstLine="480" w:firstLineChars="200"/>
        <w:rPr>
          <w:rFonts w:hint="eastAsia" w:ascii="Times New Roman" w:hAnsi="Times New Roman" w:cs="Times New Roman"/>
          <w:b/>
          <w:bCs/>
          <w:color w:val="000000"/>
          <w:kern w:val="0"/>
          <w:sz w:val="24"/>
          <w:lang w:val="en"/>
        </w:rPr>
      </w:pPr>
      <w:r>
        <w:rPr>
          <w:rFonts w:hint="eastAsia" w:ascii="Times New Roman" w:hAnsi="Times New Roman" w:cs="Times New Roman"/>
          <w:b w:val="0"/>
          <w:bCs w:val="0"/>
          <w:color w:val="000000"/>
          <w:kern w:val="0"/>
          <w:sz w:val="24"/>
          <w:lang w:val="en-US" w:eastAsia="zh-CN"/>
        </w:rPr>
        <w:t>3.</w:t>
      </w:r>
      <w:r>
        <w:rPr>
          <w:rFonts w:hint="default" w:ascii="Times New Roman" w:hAnsi="Times New Roman" w:cs="Times New Roman"/>
          <w:b w:val="0"/>
          <w:bCs w:val="0"/>
          <w:color w:val="000000"/>
          <w:kern w:val="0"/>
          <w:sz w:val="24"/>
          <w:lang w:val="en-US" w:eastAsia="zh-CN"/>
        </w:rPr>
        <w:t>实习场所基本要求</w:t>
      </w:r>
      <w:r>
        <w:rPr>
          <w:rFonts w:hint="default" w:ascii="Times New Roman" w:hAnsi="Times New Roman" w:cs="Times New Roman"/>
          <w:b/>
          <w:bCs/>
          <w:color w:val="000000"/>
          <w:kern w:val="0"/>
          <w:sz w:val="24"/>
          <w:lang w:val="en-US" w:eastAsia="zh-CN"/>
        </w:rPr>
        <w:t xml:space="preserve"> </w:t>
      </w:r>
    </w:p>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eastAsia"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 xml:space="preserve">符合《职业学校学生实习管理规定》《职业学校校企合作促进办法》等对实习单位的有关要求，经实地考察后，确定合法经营、管理规范，实习条件完备且符合产业发展实际、符合安全生产法律法规要求，与学校建立稳定合作关系的单位成为实习基地，并签署学校、学生、实习单位三方协议。 </w:t>
      </w:r>
    </w:p>
    <w:p>
      <w:pPr>
        <w:keepNext w:val="0"/>
        <w:keepLines w:val="0"/>
        <w:pageBreakBefore w:val="0"/>
        <w:kinsoku/>
        <w:wordWrap/>
        <w:overflowPunct/>
        <w:topLinePunct w:val="0"/>
        <w:autoSpaceDE/>
        <w:autoSpaceDN/>
        <w:bidi w:val="0"/>
        <w:spacing w:line="480" w:lineRule="exact"/>
        <w:ind w:firstLine="480" w:firstLineChars="200"/>
        <w:textAlignment w:val="auto"/>
        <w:rPr>
          <w:rFonts w:hint="default" w:ascii="Times New Roman" w:hAnsi="Times New Roman" w:cs="Times New Roman"/>
          <w:color w:val="000000"/>
          <w:kern w:val="0"/>
          <w:sz w:val="24"/>
          <w:szCs w:val="24"/>
          <w:lang w:val="en"/>
        </w:rPr>
      </w:pPr>
      <w:r>
        <w:rPr>
          <w:rFonts w:hint="default" w:ascii="Times New Roman" w:hAnsi="Times New Roman" w:cs="Times New Roman"/>
          <w:color w:val="000000"/>
          <w:kern w:val="0"/>
          <w:sz w:val="24"/>
          <w:szCs w:val="24"/>
          <w:lang w:val="en-US" w:eastAsia="zh-CN"/>
        </w:rPr>
        <w:t>根据本专业人才培养的需要和未来就业需求，实习基地应能提供旅行社管理、导游业务、导游</w:t>
      </w:r>
      <w:r>
        <w:rPr>
          <w:rFonts w:hint="eastAsia" w:ascii="Times New Roman" w:hAnsi="Times New Roman" w:cs="Times New Roman"/>
          <w:color w:val="000000"/>
          <w:kern w:val="0"/>
          <w:sz w:val="24"/>
          <w:szCs w:val="24"/>
          <w:lang w:val="en-US" w:eastAsia="zh-CN"/>
        </w:rPr>
        <w:t>接待业务</w:t>
      </w:r>
      <w:r>
        <w:rPr>
          <w:rFonts w:hint="default" w:ascii="Times New Roman" w:hAnsi="Times New Roman" w:cs="Times New Roman"/>
          <w:color w:val="000000"/>
          <w:kern w:val="0"/>
          <w:sz w:val="24"/>
          <w:szCs w:val="24"/>
          <w:lang w:val="en-US" w:eastAsia="zh-CN"/>
        </w:rPr>
        <w:t>、导游能力、旅游市场调研、专业认知等与专业对口的相关实习岗位，能涵盖当前相关产业发展的主流技术，可接纳一定规模的学生实习；学校和实习单位双方共同制订实习计划，能够配备相应数量的指导教师对学生实习进行指导和管理，实习单位安排有经验的技术或管理人员担任实习指导教师，开展专业教学和职业技能训练，完成实习质量评价，做好学生实习服务和管理工作，有保证实习学生日常工作、学习、生活的规章制度，有安全、保险保障，依法依规保障学生的基本权益。</w:t>
      </w:r>
      <w:r>
        <w:rPr>
          <w:rFonts w:hint="eastAsia" w:ascii="Times New Roman" w:hAnsi="Times New Roman" w:cs="Times New Roman"/>
          <w:color w:val="000000"/>
          <w:kern w:val="0"/>
          <w:sz w:val="24"/>
          <w:szCs w:val="24"/>
          <w:lang w:val="en-US" w:eastAsia="zh-CN"/>
        </w:rPr>
        <w:t>目前已</w:t>
      </w:r>
      <w:r>
        <w:rPr>
          <w:rFonts w:hint="eastAsia" w:cs="宋体" w:asciiTheme="minorEastAsia" w:hAnsiTheme="minorEastAsia"/>
          <w:kern w:val="0"/>
          <w:sz w:val="24"/>
        </w:rPr>
        <w:t>与浙江华夏国际旅行社有限公司和浙江假日国际旅行社有限公司为代表的</w:t>
      </w:r>
      <w:r>
        <w:rPr>
          <w:rFonts w:cs="宋体" w:asciiTheme="minorEastAsia" w:hAnsiTheme="minorEastAsia"/>
          <w:kern w:val="0"/>
          <w:sz w:val="24"/>
        </w:rPr>
        <w:t>多</w:t>
      </w:r>
      <w:r>
        <w:rPr>
          <w:rFonts w:hint="eastAsia" w:cs="宋体" w:asciiTheme="minorEastAsia" w:hAnsiTheme="minorEastAsia"/>
          <w:kern w:val="0"/>
          <w:sz w:val="24"/>
        </w:rPr>
        <w:t>家旅行社、台州方特和浙江神仙居风景区等为代表的多家旅游景区建立合作关系。</w:t>
      </w:r>
    </w:p>
    <w:p>
      <w:pPr>
        <w:widowControl/>
        <w:adjustRightInd w:val="0"/>
        <w:snapToGrid w:val="0"/>
        <w:spacing w:line="480" w:lineRule="exact"/>
        <w:ind w:firstLine="482" w:firstLineChars="200"/>
        <w:rPr>
          <w:rFonts w:hint="default" w:ascii="Times New Roman" w:hAnsi="Times New Roman" w:cs="Times New Roman"/>
          <w:b/>
          <w:bCs/>
          <w:color w:val="000000"/>
          <w:kern w:val="0"/>
          <w:sz w:val="24"/>
          <w:lang w:val="en"/>
        </w:rPr>
      </w:pPr>
      <w:r>
        <w:rPr>
          <w:rFonts w:hint="default" w:ascii="Times New Roman" w:hAnsi="Times New Roman" w:cs="Times New Roman"/>
          <w:b/>
          <w:bCs/>
          <w:color w:val="000000"/>
          <w:kern w:val="0"/>
          <w:sz w:val="24"/>
          <w:lang w:val="en"/>
        </w:rPr>
        <w:t>（</w:t>
      </w:r>
      <w:r>
        <w:rPr>
          <w:rFonts w:hint="default" w:ascii="Times New Roman" w:hAnsi="Times New Roman" w:cs="Times New Roman"/>
          <w:b/>
          <w:bCs/>
          <w:color w:val="000000"/>
          <w:kern w:val="0"/>
          <w:sz w:val="24"/>
          <w:lang w:val="en-US" w:eastAsia="zh-CN"/>
        </w:rPr>
        <w:t>二</w:t>
      </w:r>
      <w:r>
        <w:rPr>
          <w:rFonts w:hint="default" w:ascii="Times New Roman" w:hAnsi="Times New Roman" w:cs="Times New Roman"/>
          <w:b/>
          <w:bCs/>
          <w:color w:val="000000"/>
          <w:kern w:val="0"/>
          <w:sz w:val="24"/>
          <w:lang w:val="en"/>
        </w:rPr>
        <w:t>）教学资源</w:t>
      </w:r>
    </w:p>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eastAsia" w:ascii="Times New Roman" w:hAnsi="Times New Roman" w:cs="Times New Roman"/>
          <w:color w:val="000000"/>
          <w:kern w:val="0"/>
          <w:sz w:val="24"/>
          <w:szCs w:val="24"/>
        </w:rPr>
      </w:pPr>
      <w:r>
        <w:rPr>
          <w:rFonts w:hint="eastAsia" w:ascii="Times New Roman" w:hAnsi="Times New Roman" w:cs="Times New Roman"/>
          <w:color w:val="000000"/>
          <w:kern w:val="0"/>
          <w:sz w:val="24"/>
          <w:szCs w:val="24"/>
          <w:lang w:val="en-US" w:eastAsia="zh-CN"/>
        </w:rPr>
        <w:t>主要包括</w:t>
      </w:r>
      <w:r>
        <w:rPr>
          <w:rFonts w:hint="default" w:ascii="Times New Roman" w:hAnsi="Times New Roman" w:cs="Times New Roman"/>
          <w:color w:val="000000"/>
          <w:kern w:val="0"/>
          <w:sz w:val="24"/>
          <w:szCs w:val="24"/>
          <w:lang w:val="en-US" w:eastAsia="zh-CN"/>
        </w:rPr>
        <w:t>能够满足学生专业学习、教师专业教学研究和教学实施需要的教</w:t>
      </w:r>
      <w:r>
        <w:rPr>
          <w:rFonts w:hint="eastAsia" w:ascii="Times New Roman" w:hAnsi="Times New Roman" w:cs="Times New Roman"/>
          <w:color w:val="000000"/>
          <w:kern w:val="0"/>
          <w:sz w:val="24"/>
          <w:szCs w:val="24"/>
          <w:lang w:val="en-US" w:eastAsia="zh-CN"/>
        </w:rPr>
        <w:t>材</w:t>
      </w:r>
      <w:r>
        <w:rPr>
          <w:rFonts w:hint="default" w:ascii="Times New Roman" w:hAnsi="Times New Roman" w:cs="Times New Roman"/>
          <w:color w:val="000000"/>
          <w:kern w:val="0"/>
          <w:sz w:val="24"/>
          <w:szCs w:val="24"/>
          <w:lang w:val="en-US" w:eastAsia="zh-CN"/>
        </w:rPr>
        <w:t xml:space="preserve">、图书及数字化资源等。 </w:t>
      </w:r>
    </w:p>
    <w:p>
      <w:pPr>
        <w:widowControl/>
        <w:adjustRightInd w:val="0"/>
        <w:snapToGrid w:val="0"/>
        <w:spacing w:line="480" w:lineRule="exact"/>
        <w:ind w:firstLine="480" w:firstLineChars="200"/>
        <w:rPr>
          <w:rFonts w:hint="eastAsia" w:ascii="Times New Roman" w:hAnsi="Times New Roman" w:cs="Times New Roman"/>
          <w:b/>
          <w:bCs/>
          <w:color w:val="000000"/>
          <w:kern w:val="0"/>
          <w:sz w:val="24"/>
          <w:lang w:val="en"/>
        </w:rPr>
      </w:pPr>
      <w:r>
        <w:rPr>
          <w:rFonts w:hint="eastAsia" w:ascii="Times New Roman" w:hAnsi="Times New Roman" w:cs="Times New Roman"/>
          <w:b w:val="0"/>
          <w:bCs w:val="0"/>
          <w:color w:val="000000"/>
          <w:kern w:val="0"/>
          <w:sz w:val="24"/>
          <w:lang w:val="en-US" w:eastAsia="zh-CN"/>
        </w:rPr>
        <w:t>1.教材选用基本要求</w:t>
      </w:r>
      <w:r>
        <w:rPr>
          <w:rFonts w:hint="eastAsia" w:ascii="Times New Roman" w:hAnsi="Times New Roman" w:cs="Times New Roman"/>
          <w:b/>
          <w:bCs/>
          <w:color w:val="000000"/>
          <w:kern w:val="0"/>
          <w:sz w:val="24"/>
          <w:lang w:val="en-US" w:eastAsia="zh-CN"/>
        </w:rPr>
        <w:t xml:space="preserve"> </w:t>
      </w:r>
    </w:p>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eastAsia"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按照国家规定，经过规范程序选用教材，教材选用以国家级、省级规划教材和考证教材为主，兼顾专业自编教材，鼓励选用与行业企业合作开发的特色鲜明的校本教材、实习实训材料。专业课程教材体现本行业新技术、新规范、新标准、新形态，并通过活页式教材等多种方式进行动态更新。</w:t>
      </w:r>
    </w:p>
    <w:p>
      <w:pPr>
        <w:widowControl/>
        <w:adjustRightInd w:val="0"/>
        <w:snapToGrid w:val="0"/>
        <w:spacing w:line="480" w:lineRule="exact"/>
        <w:ind w:firstLine="480" w:firstLineChars="200"/>
        <w:rPr>
          <w:rFonts w:hint="eastAsia" w:ascii="Times New Roman" w:hAnsi="Times New Roman" w:cs="Times New Roman"/>
          <w:b/>
          <w:bCs/>
          <w:color w:val="000000"/>
          <w:kern w:val="0"/>
          <w:sz w:val="24"/>
          <w:lang w:val="en"/>
        </w:rPr>
      </w:pPr>
      <w:r>
        <w:rPr>
          <w:rFonts w:hint="eastAsia" w:ascii="Times New Roman" w:hAnsi="Times New Roman" w:cs="Times New Roman"/>
          <w:b w:val="0"/>
          <w:bCs w:val="0"/>
          <w:color w:val="000000"/>
          <w:kern w:val="0"/>
          <w:sz w:val="24"/>
          <w:lang w:val="en-US" w:eastAsia="zh-CN"/>
        </w:rPr>
        <w:t>2.</w:t>
      </w:r>
      <w:r>
        <w:rPr>
          <w:rFonts w:hint="default" w:ascii="Times New Roman" w:hAnsi="Times New Roman" w:cs="Times New Roman"/>
          <w:b w:val="0"/>
          <w:bCs w:val="0"/>
          <w:color w:val="000000"/>
          <w:kern w:val="0"/>
          <w:sz w:val="24"/>
          <w:lang w:val="en-US" w:eastAsia="zh-CN"/>
        </w:rPr>
        <w:t>图书文献配备基本要求</w:t>
      </w:r>
      <w:r>
        <w:rPr>
          <w:rFonts w:hint="default" w:ascii="Times New Roman" w:hAnsi="Times New Roman" w:cs="Times New Roman"/>
          <w:b/>
          <w:bCs/>
          <w:color w:val="000000"/>
          <w:kern w:val="0"/>
          <w:sz w:val="24"/>
          <w:lang w:val="en-US" w:eastAsia="zh-CN"/>
        </w:rPr>
        <w:t xml:space="preserve"> </w:t>
      </w:r>
    </w:p>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eastAsia"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图书文献配备能满足人才培养、专业建设、教科研等工作的需要，方便师生查询、借阅。包括为本专业学生学习奠定基础的各种教材</w:t>
      </w:r>
      <w:r>
        <w:rPr>
          <w:rFonts w:hint="eastAsia" w:ascii="Times New Roman" w:hAnsi="Times New Roman" w:cs="Times New Roman"/>
          <w:color w:val="000000"/>
          <w:kern w:val="0"/>
          <w:sz w:val="24"/>
          <w:szCs w:val="24"/>
          <w:lang w:val="en-US" w:eastAsia="zh-CN"/>
        </w:rPr>
        <w:t>，</w:t>
      </w:r>
      <w:r>
        <w:rPr>
          <w:rFonts w:hint="default" w:ascii="Times New Roman" w:hAnsi="Times New Roman" w:cs="Times New Roman"/>
          <w:color w:val="000000"/>
          <w:kern w:val="0"/>
          <w:sz w:val="24"/>
          <w:szCs w:val="24"/>
          <w:lang w:val="en-US" w:eastAsia="zh-CN"/>
        </w:rPr>
        <w:t>专业类图书文献主要包括：</w:t>
      </w:r>
      <w:r>
        <w:rPr>
          <w:rFonts w:hint="eastAsia" w:ascii="Times New Roman" w:hAnsi="Times New Roman" w:cs="Times New Roman"/>
          <w:color w:val="000000"/>
          <w:kern w:val="0"/>
          <w:sz w:val="24"/>
          <w:szCs w:val="24"/>
          <w:lang w:val="en-US" w:eastAsia="zh-CN"/>
        </w:rPr>
        <w:t>旅游法律法规、导游业务、研学旅游策划、旅游市场营销、户外旅游实务、旅游安全管理、乡村旅游资源开发</w:t>
      </w:r>
      <w:r>
        <w:rPr>
          <w:rFonts w:hint="default" w:ascii="Times New Roman" w:hAnsi="Times New Roman" w:cs="Times New Roman"/>
          <w:color w:val="000000"/>
          <w:kern w:val="0"/>
          <w:sz w:val="24"/>
          <w:szCs w:val="24"/>
          <w:lang w:val="en-US" w:eastAsia="zh-CN"/>
        </w:rPr>
        <w:t xml:space="preserve">等。图书资料涉及范围较大，理论课辅助教材、行业名人名家专著、技能课辅助教材等，能够满足旅游学生的需要。 </w:t>
      </w:r>
    </w:p>
    <w:p>
      <w:pPr>
        <w:widowControl/>
        <w:adjustRightInd w:val="0"/>
        <w:snapToGrid w:val="0"/>
        <w:spacing w:line="480" w:lineRule="exact"/>
        <w:ind w:firstLine="480" w:firstLineChars="200"/>
        <w:rPr>
          <w:rFonts w:hint="eastAsia" w:ascii="Times New Roman" w:hAnsi="Times New Roman" w:cs="Times New Roman"/>
          <w:b/>
          <w:bCs/>
          <w:color w:val="000000"/>
          <w:kern w:val="0"/>
          <w:sz w:val="24"/>
          <w:lang w:val="en"/>
        </w:rPr>
      </w:pPr>
      <w:r>
        <w:rPr>
          <w:rFonts w:hint="eastAsia" w:ascii="Times New Roman" w:hAnsi="Times New Roman" w:cs="Times New Roman"/>
          <w:b w:val="0"/>
          <w:bCs w:val="0"/>
          <w:color w:val="000000"/>
          <w:kern w:val="0"/>
          <w:sz w:val="24"/>
          <w:lang w:val="en-US" w:eastAsia="zh-CN"/>
        </w:rPr>
        <w:t>3.</w:t>
      </w:r>
      <w:r>
        <w:rPr>
          <w:rFonts w:hint="default" w:ascii="Times New Roman" w:hAnsi="Times New Roman" w:cs="Times New Roman"/>
          <w:b w:val="0"/>
          <w:bCs w:val="0"/>
          <w:color w:val="000000"/>
          <w:kern w:val="0"/>
          <w:sz w:val="24"/>
          <w:lang w:val="en-US" w:eastAsia="zh-CN"/>
        </w:rPr>
        <w:t>数字教学资源配置基本要求</w:t>
      </w:r>
      <w:r>
        <w:rPr>
          <w:rFonts w:hint="default" w:ascii="Times New Roman" w:hAnsi="Times New Roman" w:cs="Times New Roman"/>
          <w:b/>
          <w:bCs/>
          <w:color w:val="000000"/>
          <w:kern w:val="0"/>
          <w:sz w:val="24"/>
          <w:lang w:val="en-US" w:eastAsia="zh-CN"/>
        </w:rPr>
        <w:t xml:space="preserve"> </w:t>
      </w:r>
    </w:p>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cs="Times New Roman"/>
          <w:color w:val="000000"/>
          <w:kern w:val="0"/>
          <w:sz w:val="24"/>
          <w:szCs w:val="24"/>
          <w:lang w:val="en-US" w:eastAsia="zh-CN"/>
        </w:rPr>
      </w:pPr>
      <w:r>
        <w:rPr>
          <w:rFonts w:hint="default" w:ascii="Times New Roman" w:hAnsi="Times New Roman" w:cs="Times New Roman"/>
          <w:color w:val="000000"/>
          <w:kern w:val="0"/>
          <w:sz w:val="24"/>
          <w:szCs w:val="24"/>
          <w:lang w:val="en-US" w:eastAsia="zh-CN"/>
        </w:rPr>
        <w:t>建设、配备与本专业有关的音视频素材、教学课件、数字化教学案例库、虚拟仿真软件、数字教材等专业教学资源库，种类丰富、形式多样、使用便捷、动态更新、满足教学。具备使用省级网络课程中心、省级继续教育网络园区平台资源共享课程的条件，能满足师生在线学习需求。依托智慧职教、职教云、蓝墨云、超星等数字平台建设各课程教学资源库，形成数字化课程在线学习平台。课程资源包括：电子课件、音视频讲解、微课、MOOC、习题与试题库等。</w:t>
      </w:r>
    </w:p>
    <w:p>
      <w:pPr>
        <w:keepNext w:val="0"/>
        <w:keepLines w:val="0"/>
        <w:pageBreakBefore w:val="0"/>
        <w:widowControl w:val="0"/>
        <w:kinsoku/>
        <w:wordWrap/>
        <w:overflowPunct w:val="0"/>
        <w:topLinePunct w:val="0"/>
        <w:autoSpaceDE/>
        <w:autoSpaceDN/>
        <w:bidi w:val="0"/>
        <w:adjustRightInd w:val="0"/>
        <w:snapToGrid/>
        <w:textAlignment w:val="auto"/>
        <w:outlineLvl w:val="0"/>
        <w:rPr>
          <w:rFonts w:hint="default" w:ascii="Times New Roman" w:hAnsi="Times New Roman" w:eastAsia="方正公文小标宋" w:cs="Times New Roman"/>
          <w:sz w:val="28"/>
          <w:szCs w:val="28"/>
          <w:lang w:val="en-US" w:eastAsia="zh-CN"/>
        </w:rPr>
      </w:pPr>
      <w:r>
        <w:rPr>
          <w:rFonts w:hint="default" w:ascii="Times New Roman" w:hAnsi="Times New Roman" w:eastAsia="方正公文小标宋" w:cs="Times New Roman"/>
          <w:sz w:val="28"/>
          <w:szCs w:val="28"/>
          <w:lang w:val="en-US" w:eastAsia="zh-CN"/>
        </w:rPr>
        <w:t>十</w:t>
      </w:r>
      <w:r>
        <w:rPr>
          <w:rFonts w:hint="eastAsia" w:eastAsia="方正公文小标宋" w:cs="Times New Roman"/>
          <w:sz w:val="28"/>
          <w:szCs w:val="28"/>
          <w:lang w:val="en-US" w:eastAsia="zh-CN"/>
        </w:rPr>
        <w:t>一</w:t>
      </w:r>
      <w:r>
        <w:rPr>
          <w:rFonts w:hint="default" w:ascii="Times New Roman" w:hAnsi="Times New Roman" w:eastAsia="方正公文小标宋" w:cs="Times New Roman"/>
          <w:sz w:val="28"/>
          <w:szCs w:val="28"/>
        </w:rPr>
        <w:t>、</w:t>
      </w:r>
      <w:r>
        <w:rPr>
          <w:rFonts w:hint="default" w:ascii="Times New Roman" w:hAnsi="Times New Roman" w:eastAsia="方正公文小标宋" w:cs="Times New Roman"/>
          <w:sz w:val="28"/>
          <w:szCs w:val="28"/>
          <w:lang w:val="en-US" w:eastAsia="zh-CN"/>
        </w:rPr>
        <w:t>质量保障与毕业要求</w:t>
      </w:r>
    </w:p>
    <w:p>
      <w:pPr>
        <w:widowControl/>
        <w:adjustRightInd w:val="0"/>
        <w:snapToGrid w:val="0"/>
        <w:spacing w:line="480" w:lineRule="exact"/>
        <w:ind w:firstLine="482" w:firstLineChars="200"/>
        <w:rPr>
          <w:rFonts w:hint="default" w:ascii="Times New Roman" w:hAnsi="Times New Roman" w:cs="Times New Roman"/>
          <w:b/>
          <w:bCs/>
          <w:color w:val="000000"/>
          <w:kern w:val="0"/>
          <w:sz w:val="24"/>
          <w:lang w:val="en-US" w:eastAsia="zh-CN"/>
        </w:rPr>
      </w:pPr>
      <w:r>
        <w:rPr>
          <w:rFonts w:hint="eastAsia" w:ascii="Times New Roman" w:hAnsi="Times New Roman" w:cs="Times New Roman"/>
          <w:b/>
          <w:bCs/>
          <w:color w:val="000000"/>
          <w:kern w:val="0"/>
          <w:sz w:val="24"/>
          <w:lang w:val="en" w:eastAsia="zh-CN"/>
        </w:rPr>
        <w:t>（</w:t>
      </w:r>
      <w:r>
        <w:rPr>
          <w:rFonts w:hint="eastAsia" w:ascii="Times New Roman" w:hAnsi="Times New Roman" w:cs="Times New Roman"/>
          <w:b/>
          <w:bCs/>
          <w:color w:val="000000"/>
          <w:kern w:val="0"/>
          <w:sz w:val="24"/>
          <w:lang w:val="en-US" w:eastAsia="zh-CN"/>
        </w:rPr>
        <w:t>一</w:t>
      </w:r>
      <w:r>
        <w:rPr>
          <w:rFonts w:hint="eastAsia" w:ascii="Times New Roman" w:hAnsi="Times New Roman" w:cs="Times New Roman"/>
          <w:b/>
          <w:bCs/>
          <w:color w:val="000000"/>
          <w:kern w:val="0"/>
          <w:sz w:val="24"/>
          <w:lang w:val="en" w:eastAsia="zh-CN"/>
        </w:rPr>
        <w:t>）</w:t>
      </w:r>
      <w:r>
        <w:rPr>
          <w:rFonts w:hint="eastAsia" w:ascii="Times New Roman" w:hAnsi="Times New Roman" w:cs="Times New Roman"/>
          <w:b/>
          <w:bCs/>
          <w:color w:val="000000"/>
          <w:kern w:val="0"/>
          <w:sz w:val="24"/>
          <w:lang w:val="en-US" w:eastAsia="zh-CN"/>
        </w:rPr>
        <w:t>质量保障</w:t>
      </w:r>
    </w:p>
    <w:p>
      <w:pPr>
        <w:widowControl/>
        <w:adjustRightInd w:val="0"/>
        <w:snapToGrid w:val="0"/>
        <w:spacing w:line="480" w:lineRule="exact"/>
        <w:ind w:firstLine="480" w:firstLineChars="200"/>
        <w:rPr>
          <w:rFonts w:hint="default" w:ascii="Times New Roman" w:hAnsi="Times New Roman" w:cs="Times New Roman"/>
          <w:b w:val="0"/>
          <w:bCs w:val="0"/>
          <w:color w:val="000000"/>
          <w:kern w:val="0"/>
          <w:sz w:val="24"/>
          <w:lang w:val="en"/>
        </w:rPr>
      </w:pPr>
      <w:r>
        <w:rPr>
          <w:rFonts w:hint="eastAsia" w:cs="Times New Roman"/>
          <w:b w:val="0"/>
          <w:bCs w:val="0"/>
          <w:color w:val="000000"/>
          <w:kern w:val="0"/>
          <w:sz w:val="24"/>
          <w:lang w:val="en-US" w:eastAsia="zh-CN"/>
        </w:rPr>
        <w:t>1.</w:t>
      </w:r>
      <w:r>
        <w:rPr>
          <w:rFonts w:hint="default" w:ascii="Times New Roman" w:hAnsi="Times New Roman" w:cs="Times New Roman"/>
          <w:b w:val="0"/>
          <w:bCs w:val="0"/>
          <w:color w:val="000000"/>
          <w:kern w:val="0"/>
          <w:sz w:val="24"/>
          <w:lang w:val="en"/>
        </w:rPr>
        <w:t>教学方法</w:t>
      </w:r>
    </w:p>
    <w:p>
      <w:pPr>
        <w:keepNext w:val="0"/>
        <w:keepLines w:val="0"/>
        <w:pageBreakBefore w:val="0"/>
        <w:kinsoku/>
        <w:wordWrap/>
        <w:overflowPunct/>
        <w:topLinePunct w:val="0"/>
        <w:autoSpaceDE/>
        <w:autoSpaceDN/>
        <w:bidi w:val="0"/>
        <w:spacing w:line="480" w:lineRule="exact"/>
        <w:ind w:firstLine="480" w:firstLineChars="200"/>
        <w:textAlignment w:val="auto"/>
        <w:rPr>
          <w:rFonts w:cs="仿宋_GB2312" w:asciiTheme="minorEastAsia" w:hAnsiTheme="minorEastAsia"/>
          <w:sz w:val="24"/>
        </w:rPr>
      </w:pPr>
      <w:r>
        <w:rPr>
          <w:rFonts w:hint="eastAsia" w:cs="仿宋_GB2312" w:asciiTheme="minorEastAsia" w:hAnsiTheme="minorEastAsia"/>
          <w:sz w:val="24"/>
          <w:lang w:eastAsia="zh-CN"/>
        </w:rPr>
        <w:t>（</w:t>
      </w:r>
      <w:r>
        <w:rPr>
          <w:rFonts w:hint="eastAsia" w:cs="仿宋_GB2312" w:asciiTheme="minorEastAsia" w:hAnsiTheme="minorEastAsia"/>
          <w:sz w:val="24"/>
          <w:lang w:val="en-US" w:eastAsia="zh-CN"/>
        </w:rPr>
        <w:t>1</w:t>
      </w:r>
      <w:r>
        <w:rPr>
          <w:rFonts w:hint="eastAsia" w:cs="仿宋_GB2312" w:asciiTheme="minorEastAsia" w:hAnsiTheme="minorEastAsia"/>
          <w:sz w:val="24"/>
          <w:lang w:eastAsia="zh-CN"/>
        </w:rPr>
        <w:t>）</w:t>
      </w:r>
      <w:r>
        <w:rPr>
          <w:rFonts w:hint="eastAsia" w:cs="仿宋_GB2312" w:asciiTheme="minorEastAsia" w:hAnsiTheme="minorEastAsia"/>
          <w:sz w:val="24"/>
        </w:rPr>
        <w:t>“双主体”共育法</w:t>
      </w:r>
    </w:p>
    <w:p>
      <w:pPr>
        <w:keepNext w:val="0"/>
        <w:keepLines w:val="0"/>
        <w:pageBreakBefore w:val="0"/>
        <w:kinsoku/>
        <w:wordWrap/>
        <w:overflowPunct/>
        <w:topLinePunct w:val="0"/>
        <w:autoSpaceDE/>
        <w:autoSpaceDN/>
        <w:bidi w:val="0"/>
        <w:spacing w:line="480" w:lineRule="exact"/>
        <w:ind w:firstLine="480" w:firstLineChars="200"/>
        <w:textAlignment w:val="auto"/>
        <w:rPr>
          <w:rFonts w:cs="仿宋_GB2312" w:asciiTheme="minorEastAsia" w:hAnsiTheme="minorEastAsia"/>
          <w:sz w:val="24"/>
        </w:rPr>
      </w:pPr>
      <w:r>
        <w:rPr>
          <w:rFonts w:hint="eastAsia" w:cs="仿宋_GB2312" w:asciiTheme="minorEastAsia" w:hAnsiTheme="minorEastAsia"/>
          <w:sz w:val="24"/>
        </w:rPr>
        <w:t>与合作企业开展双主体共育，学生既是企业职工，又是学校学生。学校与企业合作开展课程共建，或企业培训课程经学校认证后，进行共同培养。</w:t>
      </w:r>
    </w:p>
    <w:p>
      <w:pPr>
        <w:keepNext w:val="0"/>
        <w:keepLines w:val="0"/>
        <w:pageBreakBefore w:val="0"/>
        <w:kinsoku/>
        <w:wordWrap/>
        <w:overflowPunct/>
        <w:topLinePunct w:val="0"/>
        <w:autoSpaceDE/>
        <w:autoSpaceDN/>
        <w:bidi w:val="0"/>
        <w:spacing w:line="480" w:lineRule="exact"/>
        <w:ind w:firstLine="480" w:firstLineChars="200"/>
        <w:textAlignment w:val="auto"/>
        <w:rPr>
          <w:rFonts w:cs="仿宋_GB2312" w:asciiTheme="minorEastAsia" w:hAnsiTheme="minorEastAsia"/>
          <w:sz w:val="24"/>
        </w:rPr>
      </w:pPr>
      <w:r>
        <w:rPr>
          <w:rFonts w:hint="eastAsia" w:cs="仿宋_GB2312" w:asciiTheme="minorEastAsia" w:hAnsiTheme="minorEastAsia"/>
          <w:sz w:val="24"/>
          <w:lang w:eastAsia="zh-CN"/>
        </w:rPr>
        <w:t>（</w:t>
      </w:r>
      <w:r>
        <w:rPr>
          <w:rFonts w:hint="eastAsia" w:cs="仿宋_GB2312" w:asciiTheme="minorEastAsia" w:hAnsiTheme="minorEastAsia"/>
          <w:sz w:val="24"/>
          <w:lang w:val="en-US" w:eastAsia="zh-CN"/>
        </w:rPr>
        <w:t>2</w:t>
      </w:r>
      <w:r>
        <w:rPr>
          <w:rFonts w:hint="eastAsia" w:cs="仿宋_GB2312" w:asciiTheme="minorEastAsia" w:hAnsiTheme="minorEastAsia"/>
          <w:sz w:val="24"/>
          <w:lang w:eastAsia="zh-CN"/>
        </w:rPr>
        <w:t>）</w:t>
      </w:r>
      <w:r>
        <w:rPr>
          <w:rFonts w:hint="eastAsia" w:cs="仿宋_GB2312" w:asciiTheme="minorEastAsia" w:hAnsiTheme="minorEastAsia"/>
          <w:sz w:val="24"/>
        </w:rPr>
        <w:t>线上线下混合教学法</w:t>
      </w:r>
    </w:p>
    <w:p>
      <w:pPr>
        <w:keepNext w:val="0"/>
        <w:keepLines w:val="0"/>
        <w:pageBreakBefore w:val="0"/>
        <w:kinsoku/>
        <w:wordWrap/>
        <w:overflowPunct/>
        <w:topLinePunct w:val="0"/>
        <w:autoSpaceDE/>
        <w:autoSpaceDN/>
        <w:bidi w:val="0"/>
        <w:spacing w:line="480" w:lineRule="exact"/>
        <w:ind w:firstLine="480" w:firstLineChars="200"/>
        <w:textAlignment w:val="auto"/>
        <w:rPr>
          <w:rFonts w:cs="仿宋_GB2312" w:asciiTheme="minorEastAsia" w:hAnsiTheme="minorEastAsia"/>
          <w:sz w:val="24"/>
        </w:rPr>
      </w:pPr>
      <w:r>
        <w:rPr>
          <w:rFonts w:hint="eastAsia" w:cs="仿宋_GB2312" w:asciiTheme="minorEastAsia" w:hAnsiTheme="minorEastAsia"/>
          <w:sz w:val="24"/>
        </w:rPr>
        <w:t>充分结合平台优势，在课前、课中、课后模块增加视频、学习资料、图片等资源，建立教师教学中心、学生学习中心以及课程建设中心的相对接，丰富课程教学资源，提升课程教学效果。</w:t>
      </w:r>
    </w:p>
    <w:p>
      <w:pPr>
        <w:keepNext w:val="0"/>
        <w:keepLines w:val="0"/>
        <w:pageBreakBefore w:val="0"/>
        <w:kinsoku/>
        <w:wordWrap/>
        <w:overflowPunct/>
        <w:topLinePunct w:val="0"/>
        <w:autoSpaceDE/>
        <w:autoSpaceDN/>
        <w:bidi w:val="0"/>
        <w:spacing w:line="480" w:lineRule="exact"/>
        <w:ind w:firstLine="480" w:firstLineChars="200"/>
        <w:textAlignment w:val="auto"/>
        <w:rPr>
          <w:rFonts w:cs="仿宋_GB2312" w:asciiTheme="minorEastAsia" w:hAnsiTheme="minorEastAsia"/>
          <w:sz w:val="24"/>
        </w:rPr>
      </w:pPr>
      <w:r>
        <w:rPr>
          <w:rFonts w:hint="eastAsia" w:cs="仿宋_GB2312" w:asciiTheme="minorEastAsia" w:hAnsiTheme="minorEastAsia"/>
          <w:sz w:val="24"/>
          <w:lang w:eastAsia="zh-CN"/>
        </w:rPr>
        <w:t>（</w:t>
      </w:r>
      <w:r>
        <w:rPr>
          <w:rFonts w:hint="eastAsia" w:cs="仿宋_GB2312" w:asciiTheme="minorEastAsia" w:hAnsiTheme="minorEastAsia"/>
          <w:sz w:val="24"/>
          <w:lang w:val="en-US" w:eastAsia="zh-CN"/>
        </w:rPr>
        <w:t>3）</w:t>
      </w:r>
      <w:r>
        <w:rPr>
          <w:rFonts w:hint="eastAsia" w:cs="仿宋_GB2312" w:asciiTheme="minorEastAsia" w:hAnsiTheme="minorEastAsia"/>
          <w:sz w:val="24"/>
        </w:rPr>
        <w:t>灵活使用多种教学方法</w:t>
      </w:r>
    </w:p>
    <w:p>
      <w:pPr>
        <w:keepNext w:val="0"/>
        <w:keepLines w:val="0"/>
        <w:pageBreakBefore w:val="0"/>
        <w:kinsoku/>
        <w:wordWrap/>
        <w:overflowPunct/>
        <w:topLinePunct w:val="0"/>
        <w:autoSpaceDE/>
        <w:autoSpaceDN/>
        <w:bidi w:val="0"/>
        <w:spacing w:line="480" w:lineRule="exact"/>
        <w:ind w:firstLine="480" w:firstLineChars="200"/>
        <w:textAlignment w:val="auto"/>
        <w:rPr>
          <w:rFonts w:cs="仿宋_GB2312" w:asciiTheme="minorEastAsia" w:hAnsiTheme="minorEastAsia"/>
          <w:color w:val="auto"/>
          <w:sz w:val="24"/>
        </w:rPr>
      </w:pPr>
      <w:r>
        <w:rPr>
          <w:rFonts w:hint="eastAsia" w:cs="仿宋_GB2312" w:asciiTheme="minorEastAsia" w:hAnsiTheme="minorEastAsia"/>
          <w:sz w:val="24"/>
        </w:rPr>
        <w:t>注重对课程行动导向模块化教学设计，针对课程标准要求、学情分析等灵活采取不同的教</w:t>
      </w:r>
      <w:r>
        <w:rPr>
          <w:rFonts w:hint="eastAsia" w:cs="仿宋_GB2312" w:asciiTheme="minorEastAsia" w:hAnsiTheme="minorEastAsia"/>
          <w:color w:val="auto"/>
          <w:sz w:val="24"/>
        </w:rPr>
        <w:t>学方法，如任务驱动法、情景教学法、案例教学法、项目教学法、翻转教学法等，见表</w:t>
      </w:r>
      <w:r>
        <w:rPr>
          <w:rFonts w:hint="eastAsia" w:cs="仿宋_GB2312" w:asciiTheme="minorEastAsia" w:hAnsiTheme="minorEastAsia"/>
          <w:color w:val="auto"/>
          <w:sz w:val="24"/>
          <w:lang w:val="en-US" w:eastAsia="zh-CN"/>
        </w:rPr>
        <w:t>10</w:t>
      </w:r>
      <w:r>
        <w:rPr>
          <w:rFonts w:hint="eastAsia" w:cs="仿宋_GB2312" w:asciiTheme="minorEastAsia" w:hAnsiTheme="minorEastAsia"/>
          <w:color w:val="auto"/>
          <w:sz w:val="24"/>
        </w:rPr>
        <w:t>。</w:t>
      </w:r>
    </w:p>
    <w:p>
      <w:pPr>
        <w:keepNext w:val="0"/>
        <w:keepLines w:val="0"/>
        <w:pageBreakBefore w:val="0"/>
        <w:widowControl/>
        <w:kinsoku/>
        <w:wordWrap/>
        <w:overflowPunct/>
        <w:topLinePunct w:val="0"/>
        <w:autoSpaceDE/>
        <w:autoSpaceDN/>
        <w:bidi w:val="0"/>
        <w:spacing w:line="480" w:lineRule="exact"/>
        <w:jc w:val="center"/>
        <w:textAlignment w:val="auto"/>
        <w:rPr>
          <w:rFonts w:hint="eastAsia" w:ascii="方正仿宋_GB2312" w:hAnsi="方正仿宋_GB2312" w:eastAsia="方正仿宋_GB2312" w:cs="方正仿宋_GB2312"/>
          <w:color w:val="auto"/>
          <w:sz w:val="24"/>
        </w:rPr>
      </w:pPr>
      <w:r>
        <w:rPr>
          <w:rFonts w:hint="eastAsia" w:ascii="方正仿宋_GB2312" w:hAnsi="方正仿宋_GB2312" w:eastAsia="方正仿宋_GB2312" w:cs="方正仿宋_GB2312"/>
          <w:b/>
          <w:color w:val="auto"/>
          <w:sz w:val="24"/>
          <w:szCs w:val="24"/>
        </w:rPr>
        <w:t>表</w:t>
      </w:r>
      <w:r>
        <w:rPr>
          <w:rFonts w:hint="eastAsia" w:ascii="方正仿宋_GB2312" w:hAnsi="方正仿宋_GB2312" w:eastAsia="方正仿宋_GB2312" w:cs="方正仿宋_GB2312"/>
          <w:b/>
          <w:color w:val="auto"/>
          <w:sz w:val="24"/>
          <w:szCs w:val="24"/>
          <w:lang w:val="en-US" w:eastAsia="zh-CN"/>
        </w:rPr>
        <w:t>10</w:t>
      </w:r>
      <w:r>
        <w:rPr>
          <w:rFonts w:hint="eastAsia" w:ascii="方正仿宋_GB2312" w:hAnsi="方正仿宋_GB2312" w:eastAsia="方正仿宋_GB2312" w:cs="方正仿宋_GB2312"/>
          <w:b/>
          <w:color w:val="auto"/>
          <w:sz w:val="24"/>
          <w:szCs w:val="24"/>
        </w:rPr>
        <w:t xml:space="preserve">  教学方法一览表</w:t>
      </w:r>
    </w:p>
    <w:tbl>
      <w:tblPr>
        <w:tblStyle w:val="12"/>
        <w:tblW w:w="91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1348"/>
        <w:gridCol w:w="70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710"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序号</w:t>
            </w:r>
          </w:p>
        </w:tc>
        <w:tc>
          <w:tcPr>
            <w:tcW w:w="1348"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教学方法</w:t>
            </w:r>
          </w:p>
        </w:tc>
        <w:tc>
          <w:tcPr>
            <w:tcW w:w="7050"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方法概述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0" w:type="dxa"/>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spacing w:val="8"/>
                <w:kern w:val="0"/>
                <w:szCs w:val="21"/>
                <w:shd w:val="clear" w:color="auto" w:fill="FFFFFF"/>
              </w:rPr>
            </w:pPr>
            <w:r>
              <w:rPr>
                <w:rFonts w:hint="default" w:ascii="Times New Roman" w:hAnsi="Times New Roman" w:cs="Times New Roman"/>
                <w:spacing w:val="8"/>
                <w:kern w:val="0"/>
                <w:szCs w:val="21"/>
                <w:shd w:val="clear" w:color="auto" w:fill="FFFFFF"/>
              </w:rPr>
              <w:t>1</w:t>
            </w:r>
          </w:p>
        </w:tc>
        <w:tc>
          <w:tcPr>
            <w:tcW w:w="1348" w:type="dxa"/>
            <w:vAlign w:val="center"/>
          </w:tcPr>
          <w:p>
            <w:pPr>
              <w:keepNext w:val="0"/>
              <w:keepLines w:val="0"/>
              <w:widowControl/>
              <w:suppressLineNumbers w:val="0"/>
              <w:spacing w:before="0" w:beforeAutospacing="0" w:after="0" w:afterAutospacing="0"/>
              <w:ind w:left="0" w:right="0"/>
              <w:rPr>
                <w:rFonts w:hint="default" w:ascii="Times New Roman" w:hAnsi="Times New Roman" w:cs="Times New Roman"/>
                <w:spacing w:val="8"/>
                <w:kern w:val="0"/>
                <w:szCs w:val="21"/>
                <w:shd w:val="clear" w:color="auto" w:fill="FFFFFF"/>
              </w:rPr>
            </w:pPr>
            <w:r>
              <w:rPr>
                <w:rFonts w:hint="default" w:ascii="Times New Roman" w:hAnsi="Times New Roman" w:cs="Times New Roman"/>
                <w:bCs/>
                <w:kern w:val="0"/>
                <w:szCs w:val="21"/>
              </w:rPr>
              <w:t>任务驱动法</w:t>
            </w:r>
          </w:p>
        </w:tc>
        <w:tc>
          <w:tcPr>
            <w:tcW w:w="7050" w:type="dxa"/>
            <w:vAlign w:val="center"/>
          </w:tcPr>
          <w:p>
            <w:pPr>
              <w:keepNext w:val="0"/>
              <w:keepLines w:val="0"/>
              <w:widowControl/>
              <w:suppressLineNumbers w:val="0"/>
              <w:spacing w:before="0" w:beforeAutospacing="0" w:after="0" w:afterAutospacing="0"/>
              <w:ind w:left="0" w:right="0" w:firstLine="452" w:firstLineChars="200"/>
              <w:rPr>
                <w:rFonts w:hint="default" w:ascii="Times New Roman" w:hAnsi="Times New Roman" w:cs="Times New Roman"/>
                <w:spacing w:val="8"/>
                <w:kern w:val="0"/>
                <w:szCs w:val="21"/>
                <w:shd w:val="clear" w:color="auto" w:fill="FFFFFF"/>
              </w:rPr>
            </w:pPr>
            <w:r>
              <w:rPr>
                <w:rFonts w:hint="default" w:ascii="Times New Roman" w:hAnsi="Times New Roman" w:cs="Times New Roman"/>
                <w:spacing w:val="8"/>
                <w:kern w:val="0"/>
                <w:szCs w:val="21"/>
                <w:shd w:val="clear" w:color="auto" w:fill="FFFFFF"/>
              </w:rPr>
              <w:t>学习的过程中，学生在教师的帮助下，紧紧围绕一个共同的任务活动中心，在强烈的问题动机的驱动下，通过对学习资源的积极主动应用，进行自主探索和互动协作的学习，并在完成既定任务的同时，引导学生产生一种学习实践活动。任务驱动的教与学的方式，能为学生提供体验实践的情境和感悟问题的情境，围绕任务展开学习，以任务的完成结果检验和总结学习过程等，改变学生的学习状态，使学生主动建构探究、实践、思考、运用、解决、高智慧的学习体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0" w:type="dxa"/>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spacing w:val="8"/>
                <w:kern w:val="0"/>
                <w:szCs w:val="21"/>
                <w:shd w:val="clear" w:color="auto" w:fill="FFFFFF"/>
              </w:rPr>
            </w:pPr>
            <w:r>
              <w:rPr>
                <w:rFonts w:hint="default" w:ascii="Times New Roman" w:hAnsi="Times New Roman" w:cs="Times New Roman"/>
                <w:spacing w:val="8"/>
                <w:kern w:val="0"/>
                <w:szCs w:val="21"/>
                <w:shd w:val="clear" w:color="auto" w:fill="FFFFFF"/>
              </w:rPr>
              <w:t>2</w:t>
            </w:r>
          </w:p>
        </w:tc>
        <w:tc>
          <w:tcPr>
            <w:tcW w:w="1348" w:type="dxa"/>
            <w:vAlign w:val="center"/>
          </w:tcPr>
          <w:p>
            <w:pPr>
              <w:keepNext w:val="0"/>
              <w:keepLines w:val="0"/>
              <w:widowControl/>
              <w:suppressLineNumbers w:val="0"/>
              <w:spacing w:before="0" w:beforeAutospacing="0" w:after="0" w:afterAutospacing="0"/>
              <w:ind w:left="0" w:right="0"/>
              <w:rPr>
                <w:rFonts w:hint="default" w:ascii="Times New Roman" w:hAnsi="Times New Roman" w:cs="Times New Roman"/>
                <w:spacing w:val="8"/>
                <w:kern w:val="0"/>
                <w:szCs w:val="21"/>
                <w:shd w:val="clear" w:color="auto" w:fill="FFFFFF"/>
              </w:rPr>
            </w:pPr>
            <w:r>
              <w:rPr>
                <w:rFonts w:hint="default" w:ascii="Times New Roman" w:hAnsi="Times New Roman" w:cs="Times New Roman"/>
                <w:bCs/>
                <w:kern w:val="0"/>
                <w:szCs w:val="21"/>
              </w:rPr>
              <w:t>情景教学法</w:t>
            </w:r>
          </w:p>
        </w:tc>
        <w:tc>
          <w:tcPr>
            <w:tcW w:w="7050" w:type="dxa"/>
            <w:vAlign w:val="center"/>
          </w:tcPr>
          <w:p>
            <w:pPr>
              <w:keepNext w:val="0"/>
              <w:keepLines w:val="0"/>
              <w:widowControl/>
              <w:suppressLineNumbers w:val="0"/>
              <w:spacing w:before="0" w:beforeAutospacing="0" w:after="0" w:afterAutospacing="0"/>
              <w:ind w:left="0" w:right="0" w:firstLine="452" w:firstLineChars="200"/>
              <w:rPr>
                <w:rFonts w:hint="default" w:ascii="Times New Roman" w:hAnsi="Times New Roman" w:cs="Times New Roman"/>
                <w:spacing w:val="8"/>
                <w:kern w:val="0"/>
                <w:szCs w:val="21"/>
                <w:shd w:val="clear" w:color="auto" w:fill="FFFFFF"/>
              </w:rPr>
            </w:pPr>
            <w:r>
              <w:rPr>
                <w:rFonts w:hint="default" w:ascii="Times New Roman" w:hAnsi="Times New Roman" w:cs="Times New Roman"/>
                <w:spacing w:val="8"/>
                <w:kern w:val="0"/>
                <w:szCs w:val="21"/>
                <w:shd w:val="clear" w:color="auto" w:fill="FFFFFF"/>
              </w:rPr>
              <w:t>教师根据教学内容所描绘的情景，创设出形象鲜明的投影图画片，辅之生动的文学语言，并借助音乐的艺术感染力，再现课文所描绘的情景表象，使学生如闻其声，如见其人，仿佛置身其间，如临其境；师生就在此情此景之中进行着的一种情景交融的教学活动。因此，“情景教学”对培养学生情感，启迪思维，发展想象，开发智力等方面确有独到之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0" w:type="dxa"/>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spacing w:val="8"/>
                <w:kern w:val="0"/>
                <w:szCs w:val="21"/>
                <w:shd w:val="clear" w:color="auto" w:fill="FFFFFF"/>
              </w:rPr>
            </w:pPr>
            <w:r>
              <w:rPr>
                <w:rFonts w:hint="default" w:ascii="Times New Roman" w:hAnsi="Times New Roman" w:cs="Times New Roman"/>
                <w:spacing w:val="8"/>
                <w:kern w:val="0"/>
                <w:szCs w:val="21"/>
                <w:shd w:val="clear" w:color="auto" w:fill="FFFFFF"/>
              </w:rPr>
              <w:t>3</w:t>
            </w:r>
          </w:p>
        </w:tc>
        <w:tc>
          <w:tcPr>
            <w:tcW w:w="1348" w:type="dxa"/>
            <w:vAlign w:val="center"/>
          </w:tcPr>
          <w:p>
            <w:pPr>
              <w:keepNext w:val="0"/>
              <w:keepLines w:val="0"/>
              <w:widowControl/>
              <w:suppressLineNumbers w:val="0"/>
              <w:spacing w:before="0" w:beforeAutospacing="0" w:after="0" w:afterAutospacing="0"/>
              <w:ind w:left="0" w:right="0"/>
              <w:rPr>
                <w:rFonts w:hint="default" w:ascii="Times New Roman" w:hAnsi="Times New Roman" w:cs="Times New Roman"/>
                <w:spacing w:val="8"/>
                <w:kern w:val="0"/>
                <w:szCs w:val="21"/>
                <w:shd w:val="clear" w:color="auto" w:fill="FFFFFF"/>
              </w:rPr>
            </w:pPr>
            <w:r>
              <w:rPr>
                <w:rFonts w:hint="default" w:ascii="Times New Roman" w:hAnsi="Times New Roman" w:cs="Times New Roman"/>
                <w:spacing w:val="8"/>
                <w:kern w:val="0"/>
                <w:szCs w:val="21"/>
                <w:shd w:val="clear" w:color="auto" w:fill="FFFFFF"/>
              </w:rPr>
              <w:t>案例教学法</w:t>
            </w:r>
          </w:p>
        </w:tc>
        <w:tc>
          <w:tcPr>
            <w:tcW w:w="7050" w:type="dxa"/>
            <w:vAlign w:val="center"/>
          </w:tcPr>
          <w:p>
            <w:pPr>
              <w:keepNext w:val="0"/>
              <w:keepLines w:val="0"/>
              <w:widowControl/>
              <w:suppressLineNumbers w:val="0"/>
              <w:spacing w:before="0" w:beforeAutospacing="0" w:after="0" w:afterAutospacing="0"/>
              <w:ind w:left="0" w:right="0" w:firstLine="452" w:firstLineChars="200"/>
              <w:rPr>
                <w:rFonts w:hint="default" w:ascii="Times New Roman" w:hAnsi="Times New Roman" w:cs="Times New Roman"/>
                <w:spacing w:val="8"/>
                <w:kern w:val="0"/>
                <w:szCs w:val="21"/>
                <w:shd w:val="clear" w:color="auto" w:fill="FFFFFF"/>
              </w:rPr>
            </w:pPr>
            <w:r>
              <w:rPr>
                <w:rFonts w:hint="default" w:ascii="Times New Roman" w:hAnsi="Times New Roman" w:cs="Times New Roman"/>
                <w:spacing w:val="8"/>
                <w:kern w:val="0"/>
                <w:szCs w:val="21"/>
                <w:shd w:val="clear" w:color="auto" w:fill="FFFFFF"/>
              </w:rPr>
              <w:t>案例教学法是一种以案例为基础的教学法，案例本质上是提出一种教育的两难情境，没有特定的解决之道，而教师于教学中扮演着设计者和激励者的角色，鼓励学生积极参与讨论，不像是传统的教学方法，教师是一位很有学问的人，扮演着传授知识者角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0" w:type="dxa"/>
            <w:vAlign w:val="center"/>
          </w:tcPr>
          <w:p>
            <w:pPr>
              <w:keepNext w:val="0"/>
              <w:keepLines w:val="0"/>
              <w:widowControl/>
              <w:suppressLineNumbers w:val="0"/>
              <w:spacing w:before="0" w:beforeAutospacing="0" w:after="0" w:afterAutospacing="0"/>
              <w:ind w:left="0" w:right="0" w:firstLine="226" w:firstLineChars="100"/>
              <w:rPr>
                <w:rFonts w:hint="default" w:ascii="Times New Roman" w:hAnsi="Times New Roman" w:cs="Times New Roman"/>
                <w:spacing w:val="8"/>
                <w:kern w:val="0"/>
                <w:szCs w:val="21"/>
                <w:shd w:val="clear" w:color="auto" w:fill="FFFFFF"/>
              </w:rPr>
            </w:pPr>
            <w:r>
              <w:rPr>
                <w:rFonts w:hint="default" w:ascii="Times New Roman" w:hAnsi="Times New Roman" w:cs="Times New Roman"/>
                <w:spacing w:val="8"/>
                <w:kern w:val="0"/>
                <w:szCs w:val="21"/>
                <w:shd w:val="clear" w:color="auto" w:fill="FFFFFF"/>
              </w:rPr>
              <w:t xml:space="preserve">4 </w:t>
            </w:r>
          </w:p>
        </w:tc>
        <w:tc>
          <w:tcPr>
            <w:tcW w:w="1348" w:type="dxa"/>
            <w:vAlign w:val="center"/>
          </w:tcPr>
          <w:p>
            <w:pPr>
              <w:keepNext w:val="0"/>
              <w:keepLines w:val="0"/>
              <w:widowControl/>
              <w:suppressLineNumbers w:val="0"/>
              <w:spacing w:before="0" w:beforeAutospacing="0" w:after="0" w:afterAutospacing="0"/>
              <w:ind w:left="0" w:right="0"/>
              <w:rPr>
                <w:rFonts w:hint="default" w:ascii="Times New Roman" w:hAnsi="Times New Roman" w:cs="Times New Roman"/>
                <w:spacing w:val="8"/>
                <w:kern w:val="0"/>
                <w:szCs w:val="21"/>
                <w:shd w:val="clear" w:color="auto" w:fill="FFFFFF"/>
              </w:rPr>
            </w:pPr>
            <w:r>
              <w:rPr>
                <w:rFonts w:hint="default" w:ascii="Times New Roman" w:hAnsi="Times New Roman" w:cs="Times New Roman"/>
                <w:spacing w:val="8"/>
                <w:kern w:val="0"/>
                <w:szCs w:val="21"/>
                <w:shd w:val="clear" w:color="auto" w:fill="FFFFFF"/>
              </w:rPr>
              <w:t>项目教学法</w:t>
            </w:r>
          </w:p>
        </w:tc>
        <w:tc>
          <w:tcPr>
            <w:tcW w:w="7050" w:type="dxa"/>
            <w:vAlign w:val="center"/>
          </w:tcPr>
          <w:p>
            <w:pPr>
              <w:keepNext w:val="0"/>
              <w:keepLines w:val="0"/>
              <w:widowControl/>
              <w:suppressLineNumbers w:val="0"/>
              <w:spacing w:before="0" w:beforeAutospacing="0" w:after="0" w:afterAutospacing="0"/>
              <w:ind w:left="0" w:right="0" w:firstLine="452" w:firstLineChars="200"/>
              <w:rPr>
                <w:rFonts w:hint="default" w:ascii="Times New Roman" w:hAnsi="Times New Roman" w:cs="Times New Roman"/>
                <w:spacing w:val="8"/>
                <w:kern w:val="0"/>
                <w:szCs w:val="21"/>
                <w:shd w:val="clear" w:color="auto" w:fill="FFFFFF"/>
              </w:rPr>
            </w:pPr>
            <w:r>
              <w:rPr>
                <w:rFonts w:hint="default" w:ascii="Times New Roman" w:hAnsi="Times New Roman" w:cs="Times New Roman"/>
                <w:spacing w:val="8"/>
                <w:kern w:val="0"/>
                <w:szCs w:val="21"/>
                <w:shd w:val="clear" w:color="auto" w:fill="FFFFFF"/>
              </w:rPr>
              <w:t>通过实施一个完整的项目而进行的教学活动，其目的是在课堂教学中把理论与实践教学有机地结合起来，充分发掘学生的创造潜能，提高学生解决实际问题的综合能力。在实施“项目教学法”时，应重视项目的选择、具体的成果展示、教师的评估总结、充分利用现代化教学与实验手段，这是搞好“项目教学法”的关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0" w:type="dxa"/>
            <w:vAlign w:val="center"/>
          </w:tcPr>
          <w:p>
            <w:pPr>
              <w:keepNext w:val="0"/>
              <w:keepLines w:val="0"/>
              <w:widowControl/>
              <w:suppressLineNumbers w:val="0"/>
              <w:spacing w:before="0" w:beforeAutospacing="0" w:after="0" w:afterAutospacing="0"/>
              <w:ind w:left="0" w:right="0" w:firstLine="226" w:firstLineChars="100"/>
              <w:rPr>
                <w:rFonts w:hint="default" w:ascii="Times New Roman" w:hAnsi="Times New Roman" w:cs="Times New Roman"/>
                <w:spacing w:val="8"/>
                <w:kern w:val="0"/>
                <w:szCs w:val="21"/>
                <w:shd w:val="clear" w:color="auto" w:fill="FFFFFF"/>
              </w:rPr>
            </w:pPr>
            <w:r>
              <w:rPr>
                <w:rFonts w:hint="default" w:ascii="Times New Roman" w:hAnsi="Times New Roman" w:cs="Times New Roman"/>
                <w:spacing w:val="8"/>
                <w:kern w:val="0"/>
                <w:szCs w:val="21"/>
                <w:shd w:val="clear" w:color="auto" w:fill="FFFFFF"/>
              </w:rPr>
              <w:t>5</w:t>
            </w:r>
          </w:p>
        </w:tc>
        <w:tc>
          <w:tcPr>
            <w:tcW w:w="1348" w:type="dxa"/>
            <w:vAlign w:val="center"/>
          </w:tcPr>
          <w:p>
            <w:pPr>
              <w:keepNext w:val="0"/>
              <w:keepLines w:val="0"/>
              <w:widowControl/>
              <w:suppressLineNumbers w:val="0"/>
              <w:spacing w:before="0" w:beforeAutospacing="0" w:after="0" w:afterAutospacing="0"/>
              <w:ind w:left="0" w:right="0"/>
              <w:rPr>
                <w:rFonts w:hint="default" w:ascii="Times New Roman" w:hAnsi="Times New Roman" w:cs="Times New Roman"/>
                <w:spacing w:val="8"/>
                <w:kern w:val="0"/>
                <w:szCs w:val="21"/>
                <w:shd w:val="clear" w:color="auto" w:fill="FFFFFF"/>
              </w:rPr>
            </w:pPr>
            <w:r>
              <w:rPr>
                <w:rFonts w:hint="default" w:ascii="Times New Roman" w:hAnsi="Times New Roman" w:cs="Times New Roman"/>
                <w:spacing w:val="8"/>
                <w:kern w:val="0"/>
                <w:szCs w:val="21"/>
                <w:shd w:val="clear" w:color="auto" w:fill="FFFFFF"/>
              </w:rPr>
              <w:t>翻转教学法</w:t>
            </w:r>
          </w:p>
        </w:tc>
        <w:tc>
          <w:tcPr>
            <w:tcW w:w="7050" w:type="dxa"/>
            <w:vAlign w:val="center"/>
          </w:tcPr>
          <w:p>
            <w:pPr>
              <w:keepNext w:val="0"/>
              <w:keepLines w:val="0"/>
              <w:widowControl/>
              <w:suppressLineNumbers w:val="0"/>
              <w:spacing w:before="0" w:beforeAutospacing="0" w:after="0" w:afterAutospacing="0"/>
              <w:ind w:left="0" w:right="0" w:firstLine="452" w:firstLineChars="200"/>
              <w:rPr>
                <w:rFonts w:hint="default" w:ascii="Times New Roman" w:hAnsi="Times New Roman" w:cs="Times New Roman"/>
                <w:spacing w:val="8"/>
                <w:kern w:val="0"/>
                <w:szCs w:val="21"/>
                <w:shd w:val="clear" w:color="auto" w:fill="FFFFFF"/>
              </w:rPr>
            </w:pPr>
            <w:r>
              <w:rPr>
                <w:rFonts w:hint="default" w:ascii="Times New Roman" w:hAnsi="Times New Roman" w:cs="Times New Roman"/>
                <w:spacing w:val="8"/>
                <w:kern w:val="0"/>
                <w:szCs w:val="21"/>
                <w:shd w:val="clear" w:color="auto" w:fill="FFFFFF"/>
              </w:rPr>
              <w:t>翻转课堂式教学模式，是指学生在课前或课外观看教师的视频讲解，自主学习，教师不再占用课堂时间来讲授知识，课堂变成了老师学生之间和学生与学生之间互动的场所，包括答疑解惑、合作探究、完成学业等，从而达到更好的教育效果</w:t>
            </w:r>
          </w:p>
        </w:tc>
      </w:tr>
    </w:tbl>
    <w:p>
      <w:pPr>
        <w:widowControl/>
        <w:adjustRightInd w:val="0"/>
        <w:snapToGrid w:val="0"/>
        <w:spacing w:line="480" w:lineRule="exact"/>
        <w:rPr>
          <w:rFonts w:hint="default" w:ascii="Times New Roman" w:hAnsi="Times New Roman" w:cs="Times New Roman"/>
          <w:color w:val="FF0000"/>
          <w:kern w:val="0"/>
          <w:sz w:val="24"/>
          <w:lang w:val="en"/>
        </w:rPr>
      </w:pPr>
    </w:p>
    <w:p>
      <w:pPr>
        <w:widowControl/>
        <w:adjustRightInd w:val="0"/>
        <w:snapToGrid w:val="0"/>
        <w:spacing w:line="480" w:lineRule="exact"/>
        <w:ind w:firstLine="480" w:firstLineChars="200"/>
        <w:rPr>
          <w:rFonts w:hint="default" w:ascii="Times New Roman" w:hAnsi="Times New Roman" w:cs="Times New Roman"/>
          <w:b w:val="0"/>
          <w:bCs w:val="0"/>
          <w:color w:val="000000"/>
          <w:kern w:val="0"/>
          <w:sz w:val="24"/>
          <w:lang w:val="en"/>
        </w:rPr>
      </w:pPr>
      <w:r>
        <w:rPr>
          <w:rFonts w:hint="eastAsia" w:cs="Times New Roman"/>
          <w:b w:val="0"/>
          <w:bCs w:val="0"/>
          <w:color w:val="000000"/>
          <w:kern w:val="0"/>
          <w:sz w:val="24"/>
          <w:lang w:val="en-US" w:eastAsia="zh-CN"/>
        </w:rPr>
        <w:t>2.</w:t>
      </w:r>
      <w:r>
        <w:rPr>
          <w:rFonts w:hint="default" w:ascii="Times New Roman" w:hAnsi="Times New Roman" w:cs="Times New Roman"/>
          <w:b w:val="0"/>
          <w:bCs w:val="0"/>
          <w:color w:val="000000"/>
          <w:kern w:val="0"/>
          <w:sz w:val="24"/>
          <w:lang w:val="en"/>
        </w:rPr>
        <w:t>学习评价</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asciiTheme="minorEastAsia" w:hAnsiTheme="minorEastAsia"/>
          <w:kern w:val="0"/>
          <w:sz w:val="24"/>
        </w:rPr>
      </w:pPr>
      <w:r>
        <w:rPr>
          <w:rFonts w:hint="eastAsia" w:asciiTheme="minorEastAsia" w:hAnsiTheme="minorEastAsia"/>
          <w:kern w:val="0"/>
          <w:sz w:val="24"/>
        </w:rPr>
        <w:t>依据课程的不同性质，采取不同的评价方法。总体上注重过程性考核评价，通过线上线下相融合，对教学过程中的信息数据进行收集并分析，再以过程性评价和终结性评价相结合，从而形成全面的定量评价方式及评价结果，客观反映教学效果。</w:t>
      </w:r>
    </w:p>
    <w:p>
      <w:pPr>
        <w:pStyle w:val="8"/>
        <w:keepNext w:val="0"/>
        <w:keepLines w:val="0"/>
        <w:pageBreakBefore w:val="0"/>
        <w:widowControl w:val="0"/>
        <w:kinsoku/>
        <w:wordWrap/>
        <w:overflowPunct/>
        <w:topLinePunct w:val="0"/>
        <w:autoSpaceDE/>
        <w:autoSpaceDN/>
        <w:bidi w:val="0"/>
        <w:adjustRightInd/>
        <w:snapToGrid/>
        <w:spacing w:after="0" w:line="500" w:lineRule="exact"/>
        <w:ind w:left="0" w:leftChars="0" w:firstLine="480" w:firstLineChars="200"/>
        <w:textAlignment w:val="auto"/>
        <w:rPr>
          <w:rFonts w:ascii="宋体" w:hAnsi="宋体" w:cs="仿宋_GB2312"/>
          <w:color w:val="000000"/>
          <w:position w:val="6"/>
          <w:sz w:val="24"/>
          <w:szCs w:val="24"/>
        </w:rPr>
      </w:pPr>
      <w:r>
        <w:rPr>
          <w:rFonts w:hint="eastAsia" w:ascii="宋体" w:hAnsi="宋体" w:cs="仿宋_GB2312"/>
          <w:color w:val="000000"/>
          <w:position w:val="6"/>
          <w:sz w:val="24"/>
          <w:szCs w:val="24"/>
        </w:rPr>
        <w:t>线上考核主要以教学平台中的“视频资源学习、非视频资源学习、测试、讨论答疑、头脑风暴、投票问卷、作业/小组任务、课堂表现、被老师点赞加分”等成绩为计算依据，线上考核计入平时成绩，和其他日常学习表现共同反映过程性评价结果。线下期末考核采取闭卷笔试、开卷笔试、小论文、口试等形式，考试内容包括课堂教学所涉及的内容以及要求课后拓展的知识，考核学生识记、理解、分析及解决实际问题的能力，主要反映终结性评价结果。</w:t>
      </w:r>
    </w:p>
    <w:p>
      <w:pPr>
        <w:pStyle w:val="8"/>
        <w:keepNext w:val="0"/>
        <w:keepLines w:val="0"/>
        <w:pageBreakBefore w:val="0"/>
        <w:widowControl w:val="0"/>
        <w:kinsoku/>
        <w:wordWrap/>
        <w:overflowPunct/>
        <w:topLinePunct w:val="0"/>
        <w:autoSpaceDE/>
        <w:autoSpaceDN/>
        <w:bidi w:val="0"/>
        <w:adjustRightInd/>
        <w:snapToGrid/>
        <w:spacing w:after="0" w:line="500" w:lineRule="exact"/>
        <w:ind w:left="0" w:leftChars="0" w:firstLine="480" w:firstLineChars="200"/>
        <w:textAlignment w:val="auto"/>
        <w:rPr>
          <w:rFonts w:ascii="宋体" w:hAnsi="宋体" w:cs="仿宋_GB2312"/>
          <w:color w:val="auto"/>
          <w:position w:val="6"/>
          <w:sz w:val="24"/>
          <w:szCs w:val="24"/>
        </w:rPr>
      </w:pPr>
      <w:r>
        <w:rPr>
          <w:rFonts w:hint="eastAsia" w:ascii="宋体" w:hAnsi="宋体" w:cs="仿宋_GB2312"/>
          <w:color w:val="000000"/>
          <w:position w:val="6"/>
          <w:sz w:val="24"/>
          <w:szCs w:val="24"/>
        </w:rPr>
        <w:t>当然，以上评价方式不是绝对的，课程性质不同，教学模式也不同，评价方式自然也有所区别。以下是不同性质的课程对应的不同的教学模式表，每一种不同类型的教学模式都会匹配相适应的评价考</w:t>
      </w:r>
      <w:r>
        <w:rPr>
          <w:rFonts w:hint="eastAsia" w:ascii="宋体" w:hAnsi="宋体" w:cs="仿宋_GB2312"/>
          <w:color w:val="auto"/>
          <w:position w:val="6"/>
          <w:sz w:val="24"/>
          <w:szCs w:val="24"/>
        </w:rPr>
        <w:t>核方式，详见表</w:t>
      </w:r>
      <w:r>
        <w:rPr>
          <w:rFonts w:hint="eastAsia" w:ascii="宋体" w:hAnsi="宋体" w:cs="仿宋_GB2312"/>
          <w:color w:val="auto"/>
          <w:position w:val="6"/>
          <w:sz w:val="24"/>
          <w:szCs w:val="24"/>
          <w:lang w:val="en-US" w:eastAsia="zh-CN"/>
        </w:rPr>
        <w:t>11</w:t>
      </w:r>
      <w:r>
        <w:rPr>
          <w:rFonts w:hint="eastAsia" w:ascii="宋体" w:hAnsi="宋体" w:cs="仿宋_GB2312"/>
          <w:color w:val="auto"/>
          <w:position w:val="6"/>
          <w:sz w:val="24"/>
          <w:szCs w:val="24"/>
        </w:rPr>
        <w:t>。</w:t>
      </w:r>
    </w:p>
    <w:p>
      <w:pPr>
        <w:pStyle w:val="8"/>
        <w:keepNext w:val="0"/>
        <w:keepLines w:val="0"/>
        <w:pageBreakBefore w:val="0"/>
        <w:widowControl w:val="0"/>
        <w:kinsoku/>
        <w:wordWrap/>
        <w:overflowPunct/>
        <w:topLinePunct w:val="0"/>
        <w:autoSpaceDE/>
        <w:autoSpaceDN/>
        <w:bidi w:val="0"/>
        <w:adjustRightInd/>
        <w:snapToGrid/>
        <w:spacing w:after="0" w:line="500" w:lineRule="exact"/>
        <w:ind w:left="0" w:leftChars="0" w:firstLine="0" w:firstLineChars="0"/>
        <w:jc w:val="center"/>
        <w:textAlignment w:val="auto"/>
        <w:rPr>
          <w:rFonts w:hint="eastAsia" w:ascii="方正仿宋_GB2312" w:hAnsi="方正仿宋_GB2312" w:eastAsia="方正仿宋_GB2312" w:cs="方正仿宋_GB2312"/>
          <w:b/>
          <w:color w:val="auto"/>
          <w:kern w:val="0"/>
          <w:sz w:val="24"/>
        </w:rPr>
      </w:pPr>
      <w:r>
        <w:rPr>
          <w:rFonts w:hint="eastAsia" w:ascii="方正仿宋_GB2312" w:hAnsi="方正仿宋_GB2312" w:eastAsia="方正仿宋_GB2312" w:cs="方正仿宋_GB2312"/>
          <w:b/>
          <w:color w:val="auto"/>
          <w:sz w:val="24"/>
          <w:szCs w:val="24"/>
        </w:rPr>
        <w:t>表</w:t>
      </w:r>
      <w:r>
        <w:rPr>
          <w:rFonts w:hint="eastAsia" w:ascii="方正仿宋_GB2312" w:hAnsi="方正仿宋_GB2312" w:eastAsia="方正仿宋_GB2312" w:cs="方正仿宋_GB2312"/>
          <w:b/>
          <w:color w:val="auto"/>
          <w:sz w:val="24"/>
          <w:szCs w:val="24"/>
          <w:lang w:val="en-US" w:eastAsia="zh-CN"/>
        </w:rPr>
        <w:t>11</w:t>
      </w:r>
      <w:r>
        <w:rPr>
          <w:rFonts w:hint="eastAsia" w:ascii="方正仿宋_GB2312" w:hAnsi="方正仿宋_GB2312" w:eastAsia="方正仿宋_GB2312" w:cs="方正仿宋_GB2312"/>
          <w:b/>
          <w:color w:val="auto"/>
          <w:sz w:val="24"/>
          <w:szCs w:val="24"/>
        </w:rPr>
        <w:t xml:space="preserve">  教学模式类型表</w:t>
      </w:r>
    </w:p>
    <w:tbl>
      <w:tblPr>
        <w:tblStyle w:val="12"/>
        <w:tblW w:w="89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1788"/>
        <w:gridCol w:w="3874"/>
        <w:gridCol w:w="1341"/>
        <w:gridCol w:w="12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710"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序号</w:t>
            </w:r>
          </w:p>
        </w:tc>
        <w:tc>
          <w:tcPr>
            <w:tcW w:w="1788"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教学模式类型</w:t>
            </w:r>
          </w:p>
        </w:tc>
        <w:tc>
          <w:tcPr>
            <w:tcW w:w="3874"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模式概述</w:t>
            </w:r>
          </w:p>
        </w:tc>
        <w:tc>
          <w:tcPr>
            <w:tcW w:w="1341"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课程类型</w:t>
            </w:r>
          </w:p>
        </w:tc>
        <w:tc>
          <w:tcPr>
            <w:tcW w:w="1244"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考核方式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0" w:type="dxa"/>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spacing w:val="8"/>
                <w:kern w:val="0"/>
                <w:szCs w:val="21"/>
                <w:shd w:val="clear" w:color="auto" w:fill="FFFFFF"/>
              </w:rPr>
            </w:pPr>
            <w:r>
              <w:rPr>
                <w:rFonts w:hint="default" w:ascii="Times New Roman" w:hAnsi="Times New Roman" w:cs="Times New Roman"/>
                <w:spacing w:val="8"/>
                <w:kern w:val="0"/>
                <w:szCs w:val="21"/>
                <w:shd w:val="clear" w:color="auto" w:fill="FFFFFF"/>
              </w:rPr>
              <w:t>1</w:t>
            </w:r>
          </w:p>
        </w:tc>
        <w:tc>
          <w:tcPr>
            <w:tcW w:w="1788" w:type="dxa"/>
            <w:vAlign w:val="center"/>
          </w:tcPr>
          <w:p>
            <w:pPr>
              <w:keepNext w:val="0"/>
              <w:keepLines w:val="0"/>
              <w:widowControl/>
              <w:suppressLineNumbers w:val="0"/>
              <w:spacing w:before="0" w:beforeAutospacing="0" w:after="0" w:afterAutospacing="0"/>
              <w:ind w:left="0" w:right="0"/>
              <w:rPr>
                <w:rFonts w:hint="default" w:ascii="Times New Roman" w:hAnsi="Times New Roman" w:cs="Times New Roman"/>
                <w:spacing w:val="8"/>
                <w:kern w:val="0"/>
                <w:szCs w:val="21"/>
                <w:shd w:val="clear" w:color="auto" w:fill="FFFFFF"/>
              </w:rPr>
            </w:pPr>
            <w:r>
              <w:rPr>
                <w:rFonts w:hint="default" w:ascii="Times New Roman" w:hAnsi="Times New Roman" w:cs="Times New Roman"/>
                <w:spacing w:val="8"/>
                <w:kern w:val="0"/>
                <w:szCs w:val="21"/>
                <w:shd w:val="clear" w:color="auto" w:fill="FFFFFF"/>
              </w:rPr>
              <w:t>模块化讲座式</w:t>
            </w:r>
          </w:p>
        </w:tc>
        <w:tc>
          <w:tcPr>
            <w:tcW w:w="3874" w:type="dxa"/>
            <w:vAlign w:val="center"/>
          </w:tcPr>
          <w:p>
            <w:pPr>
              <w:keepNext w:val="0"/>
              <w:keepLines w:val="0"/>
              <w:widowControl/>
              <w:suppressLineNumbers w:val="0"/>
              <w:spacing w:before="0" w:beforeAutospacing="0" w:after="0" w:afterAutospacing="0"/>
              <w:ind w:left="0" w:right="0"/>
              <w:rPr>
                <w:rFonts w:hint="default" w:ascii="Times New Roman" w:hAnsi="Times New Roman" w:cs="Times New Roman"/>
                <w:spacing w:val="8"/>
                <w:kern w:val="0"/>
                <w:szCs w:val="21"/>
                <w:shd w:val="clear" w:color="auto" w:fill="FFFFFF"/>
              </w:rPr>
            </w:pPr>
            <w:r>
              <w:rPr>
                <w:rFonts w:hint="default" w:ascii="Times New Roman" w:hAnsi="Times New Roman" w:cs="Times New Roman"/>
                <w:spacing w:val="8"/>
                <w:kern w:val="0"/>
                <w:szCs w:val="21"/>
                <w:shd w:val="clear" w:color="auto" w:fill="FFFFFF"/>
              </w:rPr>
              <w:t>根据旅游服务与管理岗位所需文化理论，进行模块化分解，每堂课依照模块进行设计，课堂教学以讲座形式出现。</w:t>
            </w:r>
          </w:p>
        </w:tc>
        <w:tc>
          <w:tcPr>
            <w:tcW w:w="1341" w:type="dxa"/>
            <w:vAlign w:val="center"/>
          </w:tcPr>
          <w:p>
            <w:pPr>
              <w:keepNext w:val="0"/>
              <w:keepLines w:val="0"/>
              <w:widowControl/>
              <w:suppressLineNumbers w:val="0"/>
              <w:spacing w:before="0" w:beforeAutospacing="0" w:after="0" w:afterAutospacing="0"/>
              <w:ind w:left="0" w:right="0"/>
              <w:rPr>
                <w:rFonts w:hint="default" w:ascii="Times New Roman" w:hAnsi="Times New Roman" w:cs="Times New Roman"/>
                <w:spacing w:val="8"/>
                <w:kern w:val="0"/>
                <w:szCs w:val="21"/>
                <w:shd w:val="clear" w:color="auto" w:fill="FFFFFF"/>
              </w:rPr>
            </w:pPr>
            <w:r>
              <w:rPr>
                <w:rFonts w:hint="default" w:ascii="Times New Roman" w:hAnsi="Times New Roman" w:cs="Times New Roman"/>
                <w:spacing w:val="8"/>
                <w:kern w:val="0"/>
                <w:szCs w:val="21"/>
                <w:shd w:val="clear" w:color="auto" w:fill="FFFFFF"/>
              </w:rPr>
              <w:t>文化知识类</w:t>
            </w:r>
          </w:p>
        </w:tc>
        <w:tc>
          <w:tcPr>
            <w:tcW w:w="1244" w:type="dxa"/>
            <w:vAlign w:val="center"/>
          </w:tcPr>
          <w:p>
            <w:pPr>
              <w:keepNext w:val="0"/>
              <w:keepLines w:val="0"/>
              <w:widowControl/>
              <w:suppressLineNumbers w:val="0"/>
              <w:spacing w:before="0" w:beforeAutospacing="0" w:after="0" w:afterAutospacing="0"/>
              <w:ind w:left="0" w:right="0"/>
              <w:rPr>
                <w:rFonts w:hint="default" w:ascii="Times New Roman" w:hAnsi="Times New Roman" w:cs="Times New Roman"/>
                <w:spacing w:val="8"/>
                <w:kern w:val="0"/>
                <w:szCs w:val="21"/>
                <w:shd w:val="clear" w:color="auto" w:fill="FFFFFF"/>
              </w:rPr>
            </w:pPr>
            <w:r>
              <w:rPr>
                <w:rFonts w:hint="default" w:ascii="Times New Roman" w:hAnsi="Times New Roman" w:cs="Times New Roman"/>
                <w:spacing w:val="8"/>
                <w:kern w:val="0"/>
                <w:szCs w:val="21"/>
                <w:shd w:val="clear" w:color="auto" w:fill="FFFFFF"/>
              </w:rPr>
              <w:t>多元化评价考核或职业资格考核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0" w:type="dxa"/>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spacing w:val="8"/>
                <w:kern w:val="0"/>
                <w:szCs w:val="21"/>
                <w:shd w:val="clear" w:color="auto" w:fill="FFFFFF"/>
              </w:rPr>
            </w:pPr>
            <w:r>
              <w:rPr>
                <w:rFonts w:hint="default" w:ascii="Times New Roman" w:hAnsi="Times New Roman" w:cs="Times New Roman"/>
                <w:spacing w:val="8"/>
                <w:kern w:val="0"/>
                <w:szCs w:val="21"/>
                <w:shd w:val="clear" w:color="auto" w:fill="FFFFFF"/>
              </w:rPr>
              <w:t>2</w:t>
            </w:r>
          </w:p>
        </w:tc>
        <w:tc>
          <w:tcPr>
            <w:tcW w:w="1788" w:type="dxa"/>
            <w:vAlign w:val="center"/>
          </w:tcPr>
          <w:p>
            <w:pPr>
              <w:keepNext w:val="0"/>
              <w:keepLines w:val="0"/>
              <w:widowControl/>
              <w:suppressLineNumbers w:val="0"/>
              <w:spacing w:before="0" w:beforeAutospacing="0" w:after="0" w:afterAutospacing="0"/>
              <w:ind w:left="0" w:right="0"/>
              <w:rPr>
                <w:rFonts w:hint="default" w:ascii="Times New Roman" w:hAnsi="Times New Roman" w:cs="Times New Roman"/>
                <w:spacing w:val="8"/>
                <w:kern w:val="0"/>
                <w:szCs w:val="21"/>
                <w:shd w:val="clear" w:color="auto" w:fill="FFFFFF"/>
              </w:rPr>
            </w:pPr>
            <w:r>
              <w:rPr>
                <w:rFonts w:hint="default" w:ascii="Times New Roman" w:hAnsi="Times New Roman" w:cs="Times New Roman"/>
                <w:spacing w:val="8"/>
                <w:kern w:val="0"/>
                <w:szCs w:val="21"/>
                <w:shd w:val="clear" w:color="auto" w:fill="FFFFFF"/>
              </w:rPr>
              <w:t>项目分解—学做一体式</w:t>
            </w:r>
          </w:p>
        </w:tc>
        <w:tc>
          <w:tcPr>
            <w:tcW w:w="3874" w:type="dxa"/>
            <w:vAlign w:val="center"/>
          </w:tcPr>
          <w:p>
            <w:pPr>
              <w:keepNext w:val="0"/>
              <w:keepLines w:val="0"/>
              <w:widowControl/>
              <w:suppressLineNumbers w:val="0"/>
              <w:spacing w:before="0" w:beforeAutospacing="0" w:after="0" w:afterAutospacing="0"/>
              <w:ind w:left="0" w:right="0"/>
              <w:rPr>
                <w:rFonts w:hint="default" w:ascii="Times New Roman" w:hAnsi="Times New Roman" w:cs="Times New Roman"/>
                <w:spacing w:val="8"/>
                <w:kern w:val="0"/>
                <w:szCs w:val="21"/>
                <w:shd w:val="clear" w:color="auto" w:fill="FFFFFF"/>
              </w:rPr>
            </w:pPr>
            <w:r>
              <w:rPr>
                <w:rFonts w:hint="default" w:ascii="Times New Roman" w:hAnsi="Times New Roman" w:cs="Times New Roman"/>
                <w:spacing w:val="8"/>
                <w:kern w:val="0"/>
                <w:szCs w:val="21"/>
                <w:shd w:val="clear" w:color="auto" w:fill="FFFFFF"/>
              </w:rPr>
              <w:t>根据旅游服务与管理岗位所需知识和部分技能，利用校外实训基地的真实项目或案例项目，对课程进行项目分解，通过项目模拟、项目分析和项目操作进行教学。</w:t>
            </w:r>
          </w:p>
        </w:tc>
        <w:tc>
          <w:tcPr>
            <w:tcW w:w="1341" w:type="dxa"/>
            <w:vAlign w:val="center"/>
          </w:tcPr>
          <w:p>
            <w:pPr>
              <w:keepNext w:val="0"/>
              <w:keepLines w:val="0"/>
              <w:widowControl/>
              <w:suppressLineNumbers w:val="0"/>
              <w:spacing w:before="0" w:beforeAutospacing="0" w:after="0" w:afterAutospacing="0"/>
              <w:ind w:left="0" w:right="0"/>
              <w:rPr>
                <w:rFonts w:hint="default" w:ascii="Times New Roman" w:hAnsi="Times New Roman" w:cs="Times New Roman"/>
                <w:spacing w:val="8"/>
                <w:kern w:val="0"/>
                <w:szCs w:val="21"/>
                <w:shd w:val="clear" w:color="auto" w:fill="FFFFFF"/>
              </w:rPr>
            </w:pPr>
            <w:r>
              <w:rPr>
                <w:rFonts w:hint="default" w:ascii="Times New Roman" w:hAnsi="Times New Roman" w:cs="Times New Roman"/>
                <w:spacing w:val="8"/>
                <w:kern w:val="0"/>
                <w:szCs w:val="21"/>
                <w:shd w:val="clear" w:color="auto" w:fill="FFFFFF"/>
              </w:rPr>
              <w:t>理实一体化</w:t>
            </w:r>
          </w:p>
        </w:tc>
        <w:tc>
          <w:tcPr>
            <w:tcW w:w="1244" w:type="dxa"/>
            <w:vAlign w:val="center"/>
          </w:tcPr>
          <w:p>
            <w:pPr>
              <w:keepNext w:val="0"/>
              <w:keepLines w:val="0"/>
              <w:widowControl/>
              <w:suppressLineNumbers w:val="0"/>
              <w:spacing w:before="0" w:beforeAutospacing="0" w:after="0" w:afterAutospacing="0"/>
              <w:ind w:left="0" w:right="0"/>
              <w:rPr>
                <w:rFonts w:hint="default" w:ascii="Times New Roman" w:hAnsi="Times New Roman" w:cs="Times New Roman"/>
                <w:spacing w:val="8"/>
                <w:kern w:val="0"/>
                <w:szCs w:val="21"/>
                <w:shd w:val="clear" w:color="auto" w:fill="FFFFFF"/>
              </w:rPr>
            </w:pPr>
            <w:r>
              <w:rPr>
                <w:rFonts w:hint="default" w:ascii="Times New Roman" w:hAnsi="Times New Roman" w:cs="Times New Roman"/>
                <w:spacing w:val="8"/>
                <w:kern w:val="0"/>
                <w:szCs w:val="21"/>
                <w:shd w:val="clear" w:color="auto" w:fill="FFFFFF"/>
              </w:rPr>
              <w:t>第三方（企业或行业）考核或者多元化评价考核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0" w:type="dxa"/>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spacing w:val="8"/>
                <w:kern w:val="0"/>
                <w:szCs w:val="21"/>
                <w:shd w:val="clear" w:color="auto" w:fill="FFFFFF"/>
              </w:rPr>
            </w:pPr>
            <w:r>
              <w:rPr>
                <w:rFonts w:hint="default" w:ascii="Times New Roman" w:hAnsi="Times New Roman" w:cs="Times New Roman"/>
                <w:spacing w:val="8"/>
                <w:kern w:val="0"/>
                <w:szCs w:val="21"/>
                <w:shd w:val="clear" w:color="auto" w:fill="FFFFFF"/>
              </w:rPr>
              <w:t>3</w:t>
            </w:r>
          </w:p>
        </w:tc>
        <w:tc>
          <w:tcPr>
            <w:tcW w:w="1788" w:type="dxa"/>
            <w:vAlign w:val="center"/>
          </w:tcPr>
          <w:p>
            <w:pPr>
              <w:keepNext w:val="0"/>
              <w:keepLines w:val="0"/>
              <w:widowControl/>
              <w:suppressLineNumbers w:val="0"/>
              <w:spacing w:before="0" w:beforeAutospacing="0" w:after="0" w:afterAutospacing="0"/>
              <w:ind w:left="0" w:right="0"/>
              <w:rPr>
                <w:rFonts w:hint="default" w:ascii="Times New Roman" w:hAnsi="Times New Roman" w:cs="Times New Roman"/>
                <w:spacing w:val="8"/>
                <w:kern w:val="0"/>
                <w:szCs w:val="21"/>
                <w:shd w:val="clear" w:color="auto" w:fill="FFFFFF"/>
              </w:rPr>
            </w:pPr>
            <w:r>
              <w:rPr>
                <w:rFonts w:hint="default" w:ascii="Times New Roman" w:hAnsi="Times New Roman" w:cs="Times New Roman"/>
                <w:spacing w:val="8"/>
                <w:kern w:val="0"/>
                <w:szCs w:val="21"/>
                <w:shd w:val="clear" w:color="auto" w:fill="FFFFFF"/>
              </w:rPr>
              <w:t>岗位教学、生产实训式</w:t>
            </w:r>
          </w:p>
        </w:tc>
        <w:tc>
          <w:tcPr>
            <w:tcW w:w="3874" w:type="dxa"/>
            <w:vAlign w:val="center"/>
          </w:tcPr>
          <w:p>
            <w:pPr>
              <w:keepNext w:val="0"/>
              <w:keepLines w:val="0"/>
              <w:widowControl/>
              <w:suppressLineNumbers w:val="0"/>
              <w:spacing w:before="0" w:beforeAutospacing="0" w:after="0" w:afterAutospacing="0"/>
              <w:ind w:left="0" w:right="0"/>
              <w:rPr>
                <w:rFonts w:hint="default" w:ascii="Times New Roman" w:hAnsi="Times New Roman" w:cs="Times New Roman"/>
                <w:spacing w:val="8"/>
                <w:kern w:val="0"/>
                <w:szCs w:val="21"/>
                <w:shd w:val="clear" w:color="auto" w:fill="FFFFFF"/>
              </w:rPr>
            </w:pPr>
            <w:r>
              <w:rPr>
                <w:rFonts w:hint="default" w:ascii="Times New Roman" w:hAnsi="Times New Roman" w:cs="Times New Roman"/>
                <w:spacing w:val="8"/>
                <w:kern w:val="0"/>
                <w:szCs w:val="21"/>
                <w:shd w:val="clear" w:color="auto" w:fill="FFFFFF"/>
              </w:rPr>
              <w:t>立足校内实训基地、校外实习基地，依托企业真实的旅游服务与管理岗位的工作任务，采用岗位化教学方式。</w:t>
            </w:r>
          </w:p>
        </w:tc>
        <w:tc>
          <w:tcPr>
            <w:tcW w:w="1341" w:type="dxa"/>
            <w:vAlign w:val="center"/>
          </w:tcPr>
          <w:p>
            <w:pPr>
              <w:keepNext w:val="0"/>
              <w:keepLines w:val="0"/>
              <w:widowControl/>
              <w:suppressLineNumbers w:val="0"/>
              <w:spacing w:before="0" w:beforeAutospacing="0" w:after="0" w:afterAutospacing="0"/>
              <w:ind w:left="0" w:right="0"/>
              <w:rPr>
                <w:rFonts w:hint="default" w:ascii="Times New Roman" w:hAnsi="Times New Roman" w:cs="Times New Roman"/>
                <w:spacing w:val="8"/>
                <w:kern w:val="0"/>
                <w:szCs w:val="21"/>
                <w:shd w:val="clear" w:color="auto" w:fill="FFFFFF"/>
              </w:rPr>
            </w:pPr>
            <w:r>
              <w:rPr>
                <w:rFonts w:hint="default" w:ascii="Times New Roman" w:hAnsi="Times New Roman" w:cs="Times New Roman"/>
                <w:spacing w:val="8"/>
                <w:kern w:val="0"/>
                <w:szCs w:val="21"/>
                <w:shd w:val="clear" w:color="auto" w:fill="FFFFFF"/>
              </w:rPr>
              <w:t>技能训练</w:t>
            </w:r>
          </w:p>
        </w:tc>
        <w:tc>
          <w:tcPr>
            <w:tcW w:w="1244" w:type="dxa"/>
            <w:vAlign w:val="center"/>
          </w:tcPr>
          <w:p>
            <w:pPr>
              <w:keepNext w:val="0"/>
              <w:keepLines w:val="0"/>
              <w:widowControl/>
              <w:suppressLineNumbers w:val="0"/>
              <w:spacing w:before="0" w:beforeAutospacing="0" w:after="0" w:afterAutospacing="0"/>
              <w:ind w:left="0" w:right="0"/>
              <w:rPr>
                <w:rFonts w:hint="default" w:ascii="Times New Roman" w:hAnsi="Times New Roman" w:cs="Times New Roman"/>
                <w:spacing w:val="8"/>
                <w:kern w:val="0"/>
                <w:szCs w:val="21"/>
                <w:shd w:val="clear" w:color="auto" w:fill="FFFFFF"/>
              </w:rPr>
            </w:pPr>
            <w:r>
              <w:rPr>
                <w:rFonts w:hint="default" w:ascii="Times New Roman" w:hAnsi="Times New Roman" w:cs="Times New Roman"/>
                <w:spacing w:val="8"/>
                <w:kern w:val="0"/>
                <w:szCs w:val="21"/>
                <w:shd w:val="clear" w:color="auto" w:fill="FFFFFF"/>
              </w:rPr>
              <w:t>职业资格考核+校企项目考核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0" w:type="dxa"/>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spacing w:val="8"/>
                <w:kern w:val="0"/>
                <w:szCs w:val="21"/>
                <w:shd w:val="clear" w:color="auto" w:fill="FFFFFF"/>
              </w:rPr>
            </w:pPr>
            <w:r>
              <w:rPr>
                <w:rFonts w:hint="default" w:ascii="Times New Roman" w:hAnsi="Times New Roman" w:cs="Times New Roman"/>
                <w:spacing w:val="8"/>
                <w:kern w:val="0"/>
                <w:szCs w:val="21"/>
                <w:shd w:val="clear" w:color="auto" w:fill="FFFFFF"/>
              </w:rPr>
              <w:t>4</w:t>
            </w:r>
          </w:p>
        </w:tc>
        <w:tc>
          <w:tcPr>
            <w:tcW w:w="1788" w:type="dxa"/>
            <w:vAlign w:val="center"/>
          </w:tcPr>
          <w:p>
            <w:pPr>
              <w:keepNext w:val="0"/>
              <w:keepLines w:val="0"/>
              <w:widowControl/>
              <w:suppressLineNumbers w:val="0"/>
              <w:spacing w:before="0" w:beforeAutospacing="0" w:after="0" w:afterAutospacing="0"/>
              <w:ind w:left="0" w:right="0"/>
              <w:rPr>
                <w:rFonts w:hint="default" w:ascii="Times New Roman" w:hAnsi="Times New Roman" w:cs="Times New Roman"/>
                <w:spacing w:val="8"/>
                <w:kern w:val="0"/>
                <w:szCs w:val="21"/>
                <w:shd w:val="clear" w:color="auto" w:fill="FFFFFF"/>
              </w:rPr>
            </w:pPr>
            <w:r>
              <w:rPr>
                <w:rFonts w:hint="eastAsia" w:ascii="Times New Roman" w:hAnsi="Times New Roman" w:cs="Times New Roman"/>
                <w:spacing w:val="8"/>
                <w:kern w:val="0"/>
                <w:szCs w:val="21"/>
                <w:shd w:val="clear" w:color="auto" w:fill="FFFFFF"/>
                <w:lang w:eastAsia="zh-CN"/>
              </w:rPr>
              <w:t>岗位实习</w:t>
            </w:r>
            <w:r>
              <w:rPr>
                <w:rFonts w:hint="default" w:ascii="Times New Roman" w:hAnsi="Times New Roman" w:cs="Times New Roman"/>
                <w:spacing w:val="8"/>
                <w:kern w:val="0"/>
                <w:szCs w:val="21"/>
                <w:shd w:val="clear" w:color="auto" w:fill="FFFFFF"/>
              </w:rPr>
              <w:t>、指导答疑式</w:t>
            </w:r>
          </w:p>
        </w:tc>
        <w:tc>
          <w:tcPr>
            <w:tcW w:w="3874" w:type="dxa"/>
            <w:vAlign w:val="center"/>
          </w:tcPr>
          <w:p>
            <w:pPr>
              <w:keepNext w:val="0"/>
              <w:keepLines w:val="0"/>
              <w:widowControl/>
              <w:suppressLineNumbers w:val="0"/>
              <w:spacing w:before="0" w:beforeAutospacing="0" w:after="0" w:afterAutospacing="0"/>
              <w:ind w:left="0" w:right="0"/>
              <w:rPr>
                <w:rFonts w:hint="default" w:ascii="Times New Roman" w:hAnsi="Times New Roman" w:cs="Times New Roman"/>
                <w:spacing w:val="8"/>
                <w:kern w:val="0"/>
                <w:szCs w:val="21"/>
                <w:shd w:val="clear" w:color="auto" w:fill="FFFFFF"/>
              </w:rPr>
            </w:pPr>
            <w:r>
              <w:rPr>
                <w:rFonts w:hint="default" w:ascii="Times New Roman" w:hAnsi="Times New Roman" w:cs="Times New Roman"/>
                <w:spacing w:val="8"/>
                <w:kern w:val="0"/>
                <w:szCs w:val="21"/>
                <w:shd w:val="clear" w:color="auto" w:fill="FFFFFF"/>
              </w:rPr>
              <w:t>立足实习指导制度，结合学生实际情况，专业主任和指导教师帮助学生挑选适当的旅游服务与管理岗位进行</w:t>
            </w:r>
            <w:r>
              <w:rPr>
                <w:rFonts w:hint="eastAsia" w:ascii="Times New Roman" w:hAnsi="Times New Roman" w:cs="Times New Roman"/>
                <w:spacing w:val="8"/>
                <w:kern w:val="0"/>
                <w:szCs w:val="21"/>
                <w:shd w:val="clear" w:color="auto" w:fill="FFFFFF"/>
                <w:lang w:eastAsia="zh-CN"/>
              </w:rPr>
              <w:t>岗位实习</w:t>
            </w:r>
            <w:r>
              <w:rPr>
                <w:rFonts w:hint="default" w:ascii="Times New Roman" w:hAnsi="Times New Roman" w:cs="Times New Roman"/>
                <w:spacing w:val="8"/>
                <w:kern w:val="0"/>
                <w:szCs w:val="21"/>
                <w:shd w:val="clear" w:color="auto" w:fill="FFFFFF"/>
              </w:rPr>
              <w:t>，指导学生书写实习计划、实习周记、提供岗位实习知识，为学生提供答疑。</w:t>
            </w:r>
          </w:p>
        </w:tc>
        <w:tc>
          <w:tcPr>
            <w:tcW w:w="1341" w:type="dxa"/>
            <w:vAlign w:val="center"/>
          </w:tcPr>
          <w:p>
            <w:pPr>
              <w:keepNext w:val="0"/>
              <w:keepLines w:val="0"/>
              <w:widowControl/>
              <w:suppressLineNumbers w:val="0"/>
              <w:spacing w:before="0" w:beforeAutospacing="0" w:after="0" w:afterAutospacing="0"/>
              <w:ind w:left="0" w:right="0"/>
              <w:rPr>
                <w:rFonts w:hint="default" w:ascii="Times New Roman" w:hAnsi="Times New Roman" w:cs="Times New Roman"/>
                <w:spacing w:val="8"/>
                <w:kern w:val="0"/>
                <w:szCs w:val="21"/>
                <w:shd w:val="clear" w:color="auto" w:fill="FFFFFF"/>
              </w:rPr>
            </w:pPr>
            <w:r>
              <w:rPr>
                <w:rFonts w:hint="default" w:ascii="Times New Roman" w:hAnsi="Times New Roman" w:cs="Times New Roman"/>
                <w:spacing w:val="8"/>
                <w:kern w:val="0"/>
                <w:szCs w:val="21"/>
                <w:shd w:val="clear" w:color="auto" w:fill="FFFFFF"/>
              </w:rPr>
              <w:t>综合实践</w:t>
            </w:r>
          </w:p>
        </w:tc>
        <w:tc>
          <w:tcPr>
            <w:tcW w:w="1244" w:type="dxa"/>
            <w:vAlign w:val="center"/>
          </w:tcPr>
          <w:p>
            <w:pPr>
              <w:keepNext w:val="0"/>
              <w:keepLines w:val="0"/>
              <w:widowControl/>
              <w:suppressLineNumbers w:val="0"/>
              <w:spacing w:before="0" w:beforeAutospacing="0" w:after="0" w:afterAutospacing="0"/>
              <w:ind w:left="0" w:right="0"/>
              <w:rPr>
                <w:rFonts w:hint="default" w:ascii="Times New Roman" w:hAnsi="Times New Roman" w:cs="Times New Roman"/>
                <w:spacing w:val="8"/>
                <w:kern w:val="0"/>
                <w:szCs w:val="21"/>
                <w:shd w:val="clear" w:color="auto" w:fill="FFFFFF"/>
              </w:rPr>
            </w:pPr>
            <w:r>
              <w:rPr>
                <w:rFonts w:hint="default" w:ascii="Times New Roman" w:hAnsi="Times New Roman" w:cs="Times New Roman"/>
                <w:spacing w:val="8"/>
                <w:kern w:val="0"/>
                <w:szCs w:val="21"/>
                <w:shd w:val="clear" w:color="auto" w:fill="FFFFFF"/>
              </w:rPr>
              <w:t>校企考核</w:t>
            </w:r>
          </w:p>
        </w:tc>
      </w:tr>
    </w:tbl>
    <w:p>
      <w:pPr>
        <w:widowControl/>
        <w:adjustRightInd w:val="0"/>
        <w:snapToGrid w:val="0"/>
        <w:spacing w:line="480" w:lineRule="exact"/>
        <w:ind w:firstLine="480" w:firstLineChars="200"/>
        <w:rPr>
          <w:rFonts w:hint="default" w:ascii="Times New Roman" w:hAnsi="Times New Roman" w:cs="Times New Roman"/>
          <w:b w:val="0"/>
          <w:bCs w:val="0"/>
          <w:color w:val="000000"/>
          <w:kern w:val="0"/>
          <w:sz w:val="24"/>
          <w:lang w:val="en"/>
        </w:rPr>
      </w:pPr>
      <w:r>
        <w:rPr>
          <w:rFonts w:hint="eastAsia" w:cs="Times New Roman"/>
          <w:b w:val="0"/>
          <w:bCs w:val="0"/>
          <w:color w:val="000000"/>
          <w:kern w:val="0"/>
          <w:sz w:val="24"/>
          <w:lang w:val="en-US" w:eastAsia="zh-CN"/>
        </w:rPr>
        <w:t>3.</w:t>
      </w:r>
      <w:r>
        <w:rPr>
          <w:rFonts w:hint="default" w:ascii="Times New Roman" w:hAnsi="Times New Roman" w:cs="Times New Roman"/>
          <w:b w:val="0"/>
          <w:bCs w:val="0"/>
          <w:color w:val="000000"/>
          <w:kern w:val="0"/>
          <w:sz w:val="24"/>
          <w:lang w:val="en"/>
        </w:rPr>
        <w:t>质量管理</w:t>
      </w:r>
    </w:p>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cs="Times New Roman"/>
          <w:color w:val="000000"/>
          <w:kern w:val="0"/>
          <w:sz w:val="24"/>
          <w:szCs w:val="24"/>
          <w:lang w:val="en" w:eastAsia="zh-CN"/>
        </w:rPr>
      </w:pPr>
      <w:r>
        <w:rPr>
          <w:rFonts w:hint="default" w:ascii="Times New Roman" w:hAnsi="Times New Roman" w:cs="Times New Roman"/>
          <w:color w:val="000000"/>
          <w:kern w:val="0"/>
          <w:sz w:val="24"/>
          <w:szCs w:val="24"/>
          <w:lang w:val="en" w:eastAsia="zh-CN"/>
        </w:rPr>
        <w:t>按照专业人才培养方案的制订、执行、检查、处理过程来有效实施质量管理。同时根据课程教学效果、第三方评价反馈、教学督导反馈、企业单位评价、学生评价进行适当调整，从而促进人才培养质量不断提升。</w:t>
      </w:r>
    </w:p>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eastAsia" w:ascii="Times New Roman" w:hAnsi="Times New Roman" w:cs="Times New Roman"/>
          <w:color w:val="000000"/>
          <w:kern w:val="0"/>
          <w:sz w:val="24"/>
          <w:szCs w:val="24"/>
        </w:rPr>
      </w:pPr>
      <w:r>
        <w:rPr>
          <w:rFonts w:hint="eastAsia" w:ascii="Times New Roman" w:hAnsi="Times New Roman" w:cs="Times New Roman"/>
          <w:color w:val="000000"/>
          <w:kern w:val="0"/>
          <w:sz w:val="24"/>
          <w:szCs w:val="24"/>
          <w:lang w:val="en-US" w:eastAsia="zh-CN"/>
        </w:rPr>
        <w:t>（1</w:t>
      </w:r>
      <w:r>
        <w:rPr>
          <w:rFonts w:hint="default" w:ascii="Times New Roman" w:hAnsi="Times New Roman" w:cs="Times New Roman"/>
          <w:color w:val="000000"/>
          <w:kern w:val="0"/>
          <w:sz w:val="24"/>
          <w:szCs w:val="24"/>
          <w:lang w:val="en-US" w:eastAsia="zh-CN"/>
        </w:rPr>
        <w:t>）学校和</w:t>
      </w:r>
      <w:r>
        <w:rPr>
          <w:rFonts w:hint="eastAsia" w:ascii="Times New Roman" w:hAnsi="Times New Roman" w:cs="Times New Roman"/>
          <w:color w:val="000000"/>
          <w:kern w:val="0"/>
          <w:sz w:val="24"/>
          <w:szCs w:val="24"/>
          <w:lang w:val="en-US" w:eastAsia="zh-CN"/>
        </w:rPr>
        <w:t>二</w:t>
      </w:r>
      <w:r>
        <w:rPr>
          <w:rFonts w:hint="default" w:ascii="Times New Roman" w:hAnsi="Times New Roman" w:cs="Times New Roman"/>
          <w:color w:val="000000"/>
          <w:kern w:val="0"/>
          <w:sz w:val="24"/>
          <w:szCs w:val="24"/>
          <w:lang w:val="en-US" w:eastAsia="zh-CN"/>
        </w:rPr>
        <w:t>级院</w:t>
      </w:r>
      <w:r>
        <w:rPr>
          <w:rFonts w:hint="eastAsia" w:ascii="Times New Roman" w:hAnsi="Times New Roman" w:cs="Times New Roman"/>
          <w:color w:val="000000"/>
          <w:kern w:val="0"/>
          <w:sz w:val="24"/>
          <w:szCs w:val="24"/>
          <w:lang w:val="en-US" w:eastAsia="zh-CN"/>
        </w:rPr>
        <w:t>建立</w:t>
      </w:r>
      <w:r>
        <w:rPr>
          <w:rFonts w:hint="default" w:ascii="Times New Roman" w:hAnsi="Times New Roman" w:cs="Times New Roman"/>
          <w:color w:val="000000"/>
          <w:kern w:val="0"/>
          <w:sz w:val="24"/>
          <w:szCs w:val="24"/>
          <w:lang w:val="en-US" w:eastAsia="zh-CN"/>
        </w:rPr>
        <w:t>专业人才培养质量保障机制，健全专业教学质量监控管理制度，改进结果评价，强化过程评价，探索增值评价，吸纳行业组织、企业等参与评价，并及时公开相关信息，接受教育督导和社会监督，健全综合评价。建立教学管理组织协调系统，专业教研室配合教务处、二级学院对日常课堂教学及教学建设工作进行管理和监控，及时解决教学中出现的问题。完善人才培养方案、课程标准、课堂评价、实验教学、实习实训、毕业设计以及资源建设等质量标准建设，通过教学实施、过程监控、质量评价和持续改进，达到人才培养规格要求。加强教学考核评价，采取定量定性结合的方式，对所有任课教师的教学效果和质量进行评价，评价结果作为教师晋职、评优的重要依据。</w:t>
      </w:r>
    </w:p>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eastAsia"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2）学校和二级院系完善教学管理机制，加强日常教学组织运行与管理，定期开展课程建设、日常教学、人才培养质量的诊断与改进，建立学院督导系统，聘请有丰富教学和教学管理经验的老教师、实现督教、督学、督管</w:t>
      </w:r>
      <w:r>
        <w:rPr>
          <w:rFonts w:hint="eastAsia" w:ascii="Times New Roman" w:hAnsi="Times New Roman" w:cs="Times New Roman"/>
          <w:color w:val="000000"/>
          <w:kern w:val="0"/>
          <w:sz w:val="24"/>
          <w:szCs w:val="24"/>
          <w:lang w:val="en-US" w:eastAsia="zh-CN"/>
        </w:rPr>
        <w:t>，</w:t>
      </w:r>
      <w:r>
        <w:rPr>
          <w:rFonts w:hint="default" w:ascii="Times New Roman" w:hAnsi="Times New Roman" w:cs="Times New Roman"/>
          <w:color w:val="000000"/>
          <w:kern w:val="0"/>
          <w:sz w:val="24"/>
          <w:szCs w:val="24"/>
          <w:lang w:val="en-US" w:eastAsia="zh-CN"/>
        </w:rPr>
        <w:t>建立健全巡课、听课、评教、评学等制度，建立与企业联动的实践教学环节督导制度，严明教学纪律，强化教学组织功能，定期开展公开课、示范课等教研活动。建立教学信息员、网络教务反馈系统，获取教学信息。</w:t>
      </w:r>
    </w:p>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eastAsia" w:ascii="Times New Roman" w:hAnsi="Times New Roman" w:cs="Times New Roman"/>
          <w:color w:val="FF0000"/>
          <w:kern w:val="0"/>
          <w:sz w:val="24"/>
          <w:szCs w:val="24"/>
          <w:lang w:val="en-US" w:eastAsia="zh-CN"/>
        </w:rPr>
      </w:pPr>
      <w:r>
        <w:rPr>
          <w:rFonts w:hint="default" w:ascii="Times New Roman" w:hAnsi="Times New Roman" w:cs="Times New Roman"/>
          <w:color w:val="000000"/>
          <w:kern w:val="0"/>
          <w:sz w:val="24"/>
          <w:szCs w:val="24"/>
          <w:lang w:val="en-US" w:eastAsia="zh-CN"/>
        </w:rPr>
        <w:t>（3）专业教研组织建立集中备课制度，定期召开教学研讨会议，利用评价分析结果有效改进专业教学，持续提高人才培养质量。</w:t>
      </w:r>
      <w:r>
        <w:rPr>
          <w:rFonts w:hint="eastAsia" w:ascii="Times New Roman" w:hAnsi="Times New Roman" w:cs="Times New Roman"/>
          <w:color w:val="000000"/>
          <w:kern w:val="0"/>
          <w:sz w:val="24"/>
          <w:szCs w:val="24"/>
          <w:lang w:val="en-US" w:eastAsia="zh-CN"/>
        </w:rPr>
        <w:t>并</w:t>
      </w:r>
      <w:r>
        <w:rPr>
          <w:rFonts w:hint="default" w:ascii="Times New Roman" w:hAnsi="Times New Roman" w:cs="Times New Roman"/>
          <w:color w:val="000000"/>
          <w:kern w:val="0"/>
          <w:sz w:val="24"/>
          <w:szCs w:val="24"/>
          <w:lang w:val="en-US" w:eastAsia="zh-CN"/>
        </w:rPr>
        <w:t>建立同行教师评价系统，由二级学院进行主讲教师的聘任，教师试讲和教学效果评价工作。</w:t>
      </w:r>
    </w:p>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cs="Times New Roman"/>
          <w:color w:val="000000"/>
          <w:kern w:val="0"/>
          <w:sz w:val="24"/>
          <w:lang w:val="en"/>
        </w:rPr>
      </w:pPr>
      <w:r>
        <w:rPr>
          <w:rFonts w:hint="default" w:ascii="Times New Roman" w:hAnsi="Times New Roman" w:cs="Times New Roman"/>
          <w:color w:val="000000"/>
          <w:kern w:val="0"/>
          <w:sz w:val="24"/>
          <w:szCs w:val="24"/>
          <w:lang w:val="en-US" w:eastAsia="zh-CN"/>
        </w:rPr>
        <w:t>（4）学校建立毕业生跟踪反馈机制及社会评价机制，并对生源情况、职业道德、技术技能水平、就业质量等进行分析，定期评价人才培养质量和培养目标达成情况。</w:t>
      </w:r>
    </w:p>
    <w:p>
      <w:pPr>
        <w:widowControl/>
        <w:adjustRightInd w:val="0"/>
        <w:snapToGrid w:val="0"/>
        <w:spacing w:line="480" w:lineRule="exact"/>
        <w:ind w:firstLine="482" w:firstLineChars="200"/>
        <w:rPr>
          <w:rFonts w:hint="default" w:ascii="Times New Roman" w:hAnsi="Times New Roman" w:cs="Times New Roman"/>
          <w:b/>
          <w:bCs/>
          <w:color w:val="000000"/>
          <w:kern w:val="0"/>
          <w:sz w:val="24"/>
          <w:lang w:val="en-US" w:eastAsia="zh-CN"/>
        </w:rPr>
      </w:pPr>
      <w:r>
        <w:rPr>
          <w:rFonts w:hint="eastAsia" w:ascii="Times New Roman" w:hAnsi="Times New Roman" w:cs="Times New Roman"/>
          <w:b/>
          <w:bCs/>
          <w:color w:val="000000"/>
          <w:kern w:val="0"/>
          <w:sz w:val="24"/>
          <w:lang w:val="en-US" w:eastAsia="zh-CN"/>
        </w:rPr>
        <w:t>（二）</w:t>
      </w:r>
      <w:r>
        <w:rPr>
          <w:rFonts w:hint="default" w:ascii="Times New Roman" w:hAnsi="Times New Roman" w:cs="Times New Roman"/>
          <w:b/>
          <w:bCs/>
          <w:color w:val="000000"/>
          <w:kern w:val="0"/>
          <w:sz w:val="24"/>
          <w:lang w:val="en-US" w:eastAsia="zh-CN"/>
        </w:rPr>
        <w:t>毕业要求</w:t>
      </w:r>
    </w:p>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eastAsia"/>
          <w:color w:val="auto"/>
          <w:kern w:val="0"/>
          <w:sz w:val="24"/>
          <w:szCs w:val="24"/>
        </w:rPr>
      </w:pPr>
      <w:r>
        <w:rPr>
          <w:rFonts w:hint="eastAsia"/>
          <w:color w:val="auto"/>
          <w:kern w:val="0"/>
          <w:sz w:val="24"/>
          <w:szCs w:val="24"/>
        </w:rPr>
        <w:t>1.修习本方案规定的课程至少达到</w:t>
      </w:r>
      <w:r>
        <w:rPr>
          <w:rFonts w:hint="eastAsia"/>
          <w:color w:val="auto"/>
          <w:sz w:val="24"/>
          <w:lang w:val="en-US" w:eastAsia="zh-CN"/>
        </w:rPr>
        <w:t>153</w:t>
      </w:r>
      <w:r>
        <w:rPr>
          <w:color w:val="auto"/>
          <w:sz w:val="24"/>
        </w:rPr>
        <w:t>学分</w:t>
      </w:r>
      <w:r>
        <w:rPr>
          <w:rFonts w:hint="eastAsia"/>
          <w:color w:val="auto"/>
          <w:kern w:val="0"/>
          <w:sz w:val="24"/>
          <w:szCs w:val="24"/>
        </w:rPr>
        <w:t>（包括</w:t>
      </w:r>
      <w:r>
        <w:rPr>
          <w:rFonts w:hint="eastAsia"/>
          <w:color w:val="auto"/>
          <w:kern w:val="0"/>
          <w:sz w:val="24"/>
          <w:szCs w:val="24"/>
          <w:lang w:val="en-US" w:eastAsia="zh-CN"/>
        </w:rPr>
        <w:t>德育实践1学分/学期、劳动实践1学分以及其他</w:t>
      </w:r>
      <w:r>
        <w:rPr>
          <w:rFonts w:hint="eastAsia"/>
          <w:color w:val="auto"/>
          <w:kern w:val="0"/>
          <w:sz w:val="24"/>
          <w:szCs w:val="24"/>
        </w:rPr>
        <w:t>加分），其中毕业顶岗、毕业设计（论文）必须全部考核合格；公共选修课最多计10学分，艺术教育课程选修课至少取得2个学分</w:t>
      </w:r>
      <w:r>
        <w:rPr>
          <w:rFonts w:hint="eastAsia"/>
          <w:color w:val="auto"/>
          <w:kern w:val="0"/>
          <w:sz w:val="24"/>
          <w:szCs w:val="24"/>
          <w:lang w:eastAsia="zh-CN"/>
        </w:rPr>
        <w:t>，且美育不少于2学分</w:t>
      </w:r>
      <w:r>
        <w:rPr>
          <w:rFonts w:hint="eastAsia"/>
          <w:color w:val="auto"/>
          <w:kern w:val="0"/>
          <w:sz w:val="24"/>
          <w:szCs w:val="24"/>
        </w:rPr>
        <w:t>；学生必修课（包括公共基础课、专业必修课）必须全部考核合格，必修课如有不合格，经申请，未通过的必修课最多可有6学分由选修课超过部分学分顶替。</w:t>
      </w:r>
    </w:p>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eastAsia"/>
          <w:color w:val="auto"/>
          <w:sz w:val="24"/>
          <w:szCs w:val="24"/>
          <w:lang w:eastAsia="zh-CN"/>
        </w:rPr>
      </w:pPr>
      <w:r>
        <w:rPr>
          <w:rFonts w:hint="eastAsia"/>
          <w:color w:val="auto"/>
          <w:kern w:val="0"/>
          <w:sz w:val="24"/>
          <w:szCs w:val="24"/>
        </w:rPr>
        <w:t>2.</w:t>
      </w:r>
      <w:r>
        <w:rPr>
          <w:rFonts w:hint="eastAsia"/>
          <w:color w:val="auto"/>
          <w:sz w:val="24"/>
          <w:szCs w:val="24"/>
          <w:lang w:val="en-US" w:eastAsia="zh-CN"/>
        </w:rPr>
        <w:t>高职阶段</w:t>
      </w:r>
      <w:r>
        <w:rPr>
          <w:color w:val="auto"/>
          <w:sz w:val="24"/>
          <w:szCs w:val="24"/>
        </w:rPr>
        <w:t>至少获取</w:t>
      </w:r>
      <w:r>
        <w:rPr>
          <w:rFonts w:hint="eastAsia"/>
          <w:color w:val="auto"/>
          <w:sz w:val="24"/>
          <w:szCs w:val="24"/>
          <w:lang w:val="en-US" w:eastAsia="zh-CN"/>
        </w:rPr>
        <w:t>至少</w:t>
      </w:r>
      <w:r>
        <w:rPr>
          <w:rFonts w:hint="default"/>
          <w:color w:val="auto"/>
          <w:sz w:val="24"/>
          <w:szCs w:val="24"/>
        </w:rPr>
        <w:t>获得</w:t>
      </w:r>
      <w:r>
        <w:rPr>
          <w:rFonts w:hint="eastAsia"/>
          <w:color w:val="auto"/>
          <w:sz w:val="24"/>
          <w:szCs w:val="24"/>
          <w:lang w:val="en-US" w:eastAsia="zh-CN"/>
        </w:rPr>
        <w:t>1本中级及以上职业证书，包括</w:t>
      </w:r>
      <w:r>
        <w:rPr>
          <w:rFonts w:hint="default"/>
          <w:color w:val="auto"/>
          <w:sz w:val="24"/>
          <w:szCs w:val="24"/>
        </w:rPr>
        <w:t>职业资格证书、职业技能等级证书、执业资格证书，及行业、企业、社会认可度高的有关证书。</w:t>
      </w:r>
    </w:p>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color w:val="000000"/>
          <w:sz w:val="24"/>
          <w:szCs w:val="24"/>
          <w:lang w:val="en" w:eastAsia="zh-CN"/>
        </w:rPr>
      </w:pPr>
      <w:r>
        <w:rPr>
          <w:rFonts w:hint="default"/>
          <w:color w:val="000000"/>
          <w:sz w:val="24"/>
          <w:szCs w:val="24"/>
          <w:lang w:val="en" w:eastAsia="zh-CN"/>
        </w:rPr>
        <w:t>3.学生毕业时体质测试的成绩达50分</w:t>
      </w:r>
      <w:r>
        <w:rPr>
          <w:rFonts w:hint="eastAsia"/>
          <w:color w:val="000000"/>
          <w:sz w:val="24"/>
          <w:szCs w:val="24"/>
          <w:lang w:val="en-US" w:eastAsia="zh-CN"/>
        </w:rPr>
        <w:t>以上</w:t>
      </w:r>
      <w:r>
        <w:rPr>
          <w:rFonts w:hint="default"/>
          <w:color w:val="000000"/>
          <w:sz w:val="24"/>
          <w:szCs w:val="24"/>
          <w:lang w:val="en" w:eastAsia="zh-CN"/>
        </w:rPr>
        <w:t>。</w:t>
      </w:r>
    </w:p>
    <w:p>
      <w:pPr>
        <w:keepNext w:val="0"/>
        <w:keepLines w:val="0"/>
        <w:pageBreakBefore w:val="0"/>
        <w:widowControl w:val="0"/>
        <w:kinsoku/>
        <w:wordWrap/>
        <w:overflowPunct w:val="0"/>
        <w:topLinePunct w:val="0"/>
        <w:autoSpaceDE/>
        <w:autoSpaceDN/>
        <w:bidi w:val="0"/>
        <w:adjustRightInd w:val="0"/>
        <w:snapToGrid/>
        <w:textAlignment w:val="auto"/>
        <w:outlineLvl w:val="0"/>
        <w:rPr>
          <w:rFonts w:hint="default" w:ascii="Times New Roman" w:hAnsi="Times New Roman" w:eastAsia="方正公文小标宋" w:cs="Times New Roman"/>
          <w:sz w:val="28"/>
          <w:szCs w:val="28"/>
        </w:rPr>
      </w:pPr>
      <w:r>
        <w:rPr>
          <w:rFonts w:hint="default" w:ascii="Times New Roman" w:hAnsi="Times New Roman" w:eastAsia="方正公文小标宋" w:cs="Times New Roman"/>
          <w:sz w:val="28"/>
          <w:szCs w:val="28"/>
        </w:rPr>
        <w:t>十</w:t>
      </w:r>
      <w:r>
        <w:rPr>
          <w:rFonts w:hint="default" w:ascii="Times New Roman" w:hAnsi="Times New Roman" w:eastAsia="方正公文小标宋" w:cs="Times New Roman"/>
          <w:sz w:val="28"/>
          <w:szCs w:val="28"/>
          <w:lang w:val="en-US" w:eastAsia="zh-CN"/>
        </w:rPr>
        <w:t>二</w:t>
      </w:r>
      <w:r>
        <w:rPr>
          <w:rFonts w:hint="default" w:ascii="Times New Roman" w:hAnsi="Times New Roman" w:eastAsia="方正公文小标宋" w:cs="Times New Roman"/>
          <w:sz w:val="28"/>
          <w:szCs w:val="28"/>
        </w:rPr>
        <w:t>、附录</w:t>
      </w:r>
    </w:p>
    <w:p>
      <w:pPr>
        <w:widowControl/>
        <w:adjustRightInd w:val="0"/>
        <w:snapToGrid w:val="0"/>
        <w:spacing w:line="480" w:lineRule="exact"/>
        <w:ind w:firstLine="480" w:firstLineChars="200"/>
        <w:rPr>
          <w:rFonts w:hint="default" w:ascii="Times New Roman" w:hAnsi="Times New Roman" w:cs="Times New Roman"/>
          <w:color w:val="000000"/>
          <w:kern w:val="0"/>
          <w:sz w:val="24"/>
          <w:lang w:val="en"/>
        </w:rPr>
      </w:pPr>
      <w:r>
        <w:rPr>
          <w:rFonts w:hint="default" w:ascii="Times New Roman" w:hAnsi="Times New Roman" w:cs="Times New Roman"/>
          <w:color w:val="000000"/>
          <w:kern w:val="0"/>
          <w:sz w:val="24"/>
          <w:lang w:val="en"/>
        </w:rPr>
        <w:t>一般包括教学进程安排表、变更审批表等。</w:t>
      </w:r>
    </w:p>
    <w:p>
      <w:pPr>
        <w:rPr>
          <w:rFonts w:hint="default" w:ascii="Times New Roman" w:hAnsi="Times New Roman" w:cs="Times New Roman"/>
        </w:rPr>
      </w:pPr>
    </w:p>
    <w:p>
      <w:pPr>
        <w:rPr>
          <w:rFonts w:hint="default" w:ascii="Times New Roman" w:hAnsi="Times New Roman" w:cs="Times New Roman"/>
        </w:rPr>
      </w:pPr>
    </w:p>
    <w:p>
      <w:pPr>
        <w:keepNext w:val="0"/>
        <w:keepLines w:val="0"/>
        <w:pageBreakBefore w:val="0"/>
        <w:widowControl/>
        <w:kinsoku/>
        <w:wordWrap/>
        <w:overflowPunct/>
        <w:topLinePunct w:val="0"/>
        <w:autoSpaceDE/>
        <w:autoSpaceDN/>
        <w:bidi w:val="0"/>
        <w:spacing w:line="500" w:lineRule="exact"/>
        <w:jc w:val="left"/>
        <w:textAlignment w:val="auto"/>
        <w:rPr>
          <w:rFonts w:cs="仿宋_GB2312" w:asciiTheme="minorEastAsia" w:hAnsiTheme="minorEastAsia"/>
          <w:kern w:val="0"/>
          <w:sz w:val="24"/>
          <w:szCs w:val="24"/>
        </w:rPr>
      </w:pPr>
      <w:r>
        <w:rPr>
          <w:rFonts w:hint="eastAsia" w:cs="仿宋_GB2312" w:asciiTheme="minorEastAsia" w:hAnsiTheme="minorEastAsia"/>
          <w:b/>
          <w:kern w:val="0"/>
          <w:sz w:val="24"/>
          <w:szCs w:val="24"/>
        </w:rPr>
        <w:t>方案执笔人</w:t>
      </w:r>
      <w:r>
        <w:rPr>
          <w:rFonts w:hint="eastAsia" w:cs="仿宋_GB2312" w:asciiTheme="minorEastAsia" w:hAnsiTheme="minorEastAsia"/>
          <w:kern w:val="0"/>
          <w:sz w:val="24"/>
          <w:szCs w:val="24"/>
        </w:rPr>
        <w:t>：唐恋</w:t>
      </w:r>
    </w:p>
    <w:p>
      <w:pPr>
        <w:keepNext w:val="0"/>
        <w:keepLines w:val="0"/>
        <w:pageBreakBefore w:val="0"/>
        <w:widowControl/>
        <w:kinsoku/>
        <w:wordWrap/>
        <w:overflowPunct/>
        <w:topLinePunct w:val="0"/>
        <w:autoSpaceDE/>
        <w:autoSpaceDN/>
        <w:bidi w:val="0"/>
        <w:spacing w:line="500" w:lineRule="exact"/>
        <w:jc w:val="left"/>
        <w:textAlignment w:val="auto"/>
        <w:rPr>
          <w:rFonts w:cs="仿宋_GB2312" w:asciiTheme="minorEastAsia" w:hAnsiTheme="minorEastAsia"/>
          <w:b/>
          <w:kern w:val="0"/>
          <w:sz w:val="24"/>
          <w:szCs w:val="24"/>
        </w:rPr>
      </w:pPr>
      <w:r>
        <w:rPr>
          <w:rFonts w:hint="eastAsia" w:cs="仿宋_GB2312" w:asciiTheme="minorEastAsia" w:hAnsiTheme="minorEastAsia"/>
          <w:b/>
          <w:kern w:val="0"/>
          <w:sz w:val="24"/>
          <w:szCs w:val="24"/>
        </w:rPr>
        <w:t>企业参与人员：</w:t>
      </w:r>
    </w:p>
    <w:p>
      <w:pPr>
        <w:keepNext w:val="0"/>
        <w:keepLines w:val="0"/>
        <w:pageBreakBefore w:val="0"/>
        <w:widowControl/>
        <w:kinsoku/>
        <w:wordWrap/>
        <w:overflowPunct/>
        <w:topLinePunct w:val="0"/>
        <w:autoSpaceDE/>
        <w:autoSpaceDN/>
        <w:bidi w:val="0"/>
        <w:spacing w:line="500" w:lineRule="exact"/>
        <w:ind w:firstLine="480" w:firstLineChars="200"/>
        <w:jc w:val="left"/>
        <w:textAlignment w:val="auto"/>
        <w:rPr>
          <w:rFonts w:cs="仿宋_GB2312" w:asciiTheme="minorEastAsia" w:hAnsiTheme="minorEastAsia"/>
          <w:kern w:val="0"/>
          <w:sz w:val="24"/>
          <w:szCs w:val="24"/>
        </w:rPr>
      </w:pPr>
      <w:r>
        <w:rPr>
          <w:rFonts w:hint="eastAsia" w:cs="仿宋_GB2312" w:asciiTheme="minorEastAsia" w:hAnsiTheme="minorEastAsia"/>
          <w:kern w:val="0"/>
          <w:sz w:val="24"/>
          <w:szCs w:val="24"/>
        </w:rPr>
        <w:t>1.</w:t>
      </w:r>
      <w:r>
        <w:rPr>
          <w:rFonts w:hint="eastAsia" w:cs="仿宋_GB2312" w:asciiTheme="minorEastAsia" w:hAnsiTheme="minorEastAsia"/>
          <w:kern w:val="0"/>
          <w:sz w:val="24"/>
          <w:szCs w:val="24"/>
          <w:lang w:val="en-US" w:eastAsia="zh-CN"/>
        </w:rPr>
        <w:t>陈丹琳</w:t>
      </w:r>
      <w:r>
        <w:rPr>
          <w:rFonts w:hint="eastAsia" w:cs="仿宋_GB2312" w:asciiTheme="minorEastAsia" w:hAnsiTheme="minorEastAsia"/>
          <w:kern w:val="0"/>
          <w:sz w:val="24"/>
          <w:szCs w:val="24"/>
        </w:rPr>
        <w:t>（浙江华夏国际旅行社有限公司/</w:t>
      </w:r>
      <w:r>
        <w:rPr>
          <w:rFonts w:hint="eastAsia" w:cs="仿宋_GB2312" w:asciiTheme="minorEastAsia" w:hAnsiTheme="minorEastAsia"/>
          <w:kern w:val="0"/>
          <w:sz w:val="24"/>
          <w:szCs w:val="24"/>
          <w:lang w:val="en-US" w:eastAsia="zh-CN"/>
        </w:rPr>
        <w:t>副总经理</w:t>
      </w:r>
      <w:r>
        <w:rPr>
          <w:rFonts w:hint="eastAsia" w:cs="仿宋_GB2312" w:asciiTheme="minorEastAsia" w:hAnsiTheme="minorEastAsia"/>
          <w:kern w:val="0"/>
          <w:sz w:val="24"/>
          <w:szCs w:val="24"/>
        </w:rPr>
        <w:t xml:space="preserve">） </w:t>
      </w:r>
    </w:p>
    <w:p>
      <w:pPr>
        <w:keepNext w:val="0"/>
        <w:keepLines w:val="0"/>
        <w:pageBreakBefore w:val="0"/>
        <w:widowControl/>
        <w:kinsoku/>
        <w:wordWrap/>
        <w:overflowPunct/>
        <w:topLinePunct w:val="0"/>
        <w:autoSpaceDE/>
        <w:autoSpaceDN/>
        <w:bidi w:val="0"/>
        <w:spacing w:line="500" w:lineRule="exact"/>
        <w:ind w:firstLine="480" w:firstLineChars="200"/>
        <w:jc w:val="left"/>
        <w:textAlignment w:val="auto"/>
        <w:rPr>
          <w:rFonts w:cs="仿宋_GB2312" w:asciiTheme="minorEastAsia" w:hAnsiTheme="minorEastAsia"/>
          <w:kern w:val="0"/>
          <w:sz w:val="24"/>
          <w:szCs w:val="24"/>
        </w:rPr>
      </w:pPr>
      <w:r>
        <w:rPr>
          <w:rFonts w:hint="eastAsia" w:cs="仿宋_GB2312" w:asciiTheme="minorEastAsia" w:hAnsiTheme="minorEastAsia"/>
          <w:kern w:val="0"/>
          <w:sz w:val="24"/>
          <w:szCs w:val="24"/>
        </w:rPr>
        <w:t>2.李跃平（浪漫假期旅行社有限公司</w:t>
      </w:r>
      <w:r>
        <w:rPr>
          <w:rFonts w:cs="仿宋_GB2312" w:asciiTheme="minorEastAsia" w:hAnsiTheme="minorEastAsia"/>
          <w:kern w:val="0"/>
          <w:sz w:val="24"/>
          <w:szCs w:val="24"/>
        </w:rPr>
        <w:t>/</w:t>
      </w:r>
      <w:r>
        <w:rPr>
          <w:rFonts w:hint="eastAsia" w:cs="仿宋_GB2312" w:asciiTheme="minorEastAsia" w:hAnsiTheme="minorEastAsia"/>
          <w:kern w:val="0"/>
          <w:sz w:val="24"/>
          <w:szCs w:val="24"/>
          <w:lang w:val="en-US" w:eastAsia="zh-CN"/>
        </w:rPr>
        <w:t>总经理</w:t>
      </w:r>
      <w:r>
        <w:rPr>
          <w:rFonts w:hint="eastAsia" w:cs="仿宋_GB2312" w:asciiTheme="minorEastAsia" w:hAnsiTheme="minorEastAsia"/>
          <w:kern w:val="0"/>
          <w:sz w:val="24"/>
          <w:szCs w:val="24"/>
        </w:rPr>
        <w:t>）</w:t>
      </w:r>
    </w:p>
    <w:p>
      <w:pPr>
        <w:keepNext w:val="0"/>
        <w:keepLines w:val="0"/>
        <w:pageBreakBefore w:val="0"/>
        <w:widowControl/>
        <w:kinsoku/>
        <w:wordWrap/>
        <w:overflowPunct/>
        <w:topLinePunct w:val="0"/>
        <w:autoSpaceDE/>
        <w:autoSpaceDN/>
        <w:bidi w:val="0"/>
        <w:spacing w:line="500" w:lineRule="exact"/>
        <w:ind w:firstLine="480" w:firstLineChars="200"/>
        <w:jc w:val="left"/>
        <w:textAlignment w:val="auto"/>
        <w:rPr>
          <w:rFonts w:cs="仿宋_GB2312" w:asciiTheme="minorEastAsia" w:hAnsiTheme="minorEastAsia"/>
          <w:kern w:val="0"/>
          <w:sz w:val="24"/>
          <w:szCs w:val="24"/>
        </w:rPr>
      </w:pPr>
      <w:r>
        <w:rPr>
          <w:rFonts w:hint="eastAsia" w:cs="仿宋_GB2312" w:asciiTheme="minorEastAsia" w:hAnsiTheme="minorEastAsia"/>
          <w:kern w:val="0"/>
          <w:sz w:val="24"/>
          <w:szCs w:val="24"/>
        </w:rPr>
        <w:t>3.吴杰超（浙江万达旅游集团有限公司</w:t>
      </w:r>
      <w:r>
        <w:rPr>
          <w:rFonts w:hint="eastAsia" w:cs="仿宋_GB2312" w:asciiTheme="minorEastAsia" w:hAnsiTheme="minorEastAsia"/>
          <w:kern w:val="0"/>
          <w:sz w:val="24"/>
          <w:szCs w:val="24"/>
        </w:rPr>
        <w:tab/>
      </w:r>
      <w:r>
        <w:rPr>
          <w:rFonts w:hint="eastAsia" w:cs="仿宋_GB2312" w:asciiTheme="minorEastAsia" w:hAnsiTheme="minorEastAsia"/>
          <w:kern w:val="0"/>
          <w:sz w:val="24"/>
          <w:szCs w:val="24"/>
        </w:rPr>
        <w:t>质检培训中心主任/中级导游）</w:t>
      </w:r>
    </w:p>
    <w:p>
      <w:pPr>
        <w:keepNext w:val="0"/>
        <w:keepLines w:val="0"/>
        <w:pageBreakBefore w:val="0"/>
        <w:kinsoku/>
        <w:wordWrap/>
        <w:overflowPunct/>
        <w:topLinePunct w:val="0"/>
        <w:autoSpaceDE/>
        <w:autoSpaceDN/>
        <w:bidi w:val="0"/>
        <w:adjustRightInd w:val="0"/>
        <w:snapToGrid w:val="0"/>
        <w:spacing w:line="500" w:lineRule="exact"/>
        <w:textAlignment w:val="auto"/>
        <w:rPr>
          <w:rFonts w:asciiTheme="minorEastAsia" w:hAnsiTheme="minorEastAsia"/>
          <w:b/>
          <w:kern w:val="0"/>
          <w:sz w:val="24"/>
          <w:szCs w:val="24"/>
        </w:rPr>
      </w:pPr>
      <w:r>
        <w:rPr>
          <w:rFonts w:hint="eastAsia" w:asciiTheme="minorEastAsia" w:hAnsiTheme="minorEastAsia"/>
          <w:b/>
          <w:kern w:val="0"/>
          <w:sz w:val="24"/>
          <w:szCs w:val="24"/>
        </w:rPr>
        <w:t>参与论证人员名单</w:t>
      </w:r>
    </w:p>
    <w:p>
      <w:pPr>
        <w:keepNext w:val="0"/>
        <w:keepLines w:val="0"/>
        <w:pageBreakBefore w:val="0"/>
        <w:kinsoku/>
        <w:wordWrap/>
        <w:overflowPunct/>
        <w:topLinePunct w:val="0"/>
        <w:autoSpaceDE/>
        <w:autoSpaceDN/>
        <w:bidi w:val="0"/>
        <w:adjustRightInd w:val="0"/>
        <w:snapToGrid w:val="0"/>
        <w:spacing w:line="500" w:lineRule="exact"/>
        <w:ind w:firstLine="480" w:firstLineChars="200"/>
        <w:textAlignment w:val="auto"/>
        <w:rPr>
          <w:rFonts w:asciiTheme="minorEastAsia" w:hAnsiTheme="minorEastAsia"/>
          <w:kern w:val="0"/>
          <w:sz w:val="24"/>
          <w:szCs w:val="24"/>
        </w:rPr>
      </w:pPr>
      <w:r>
        <w:rPr>
          <w:rFonts w:hint="eastAsia" w:asciiTheme="minorEastAsia" w:hAnsiTheme="minorEastAsia"/>
          <w:kern w:val="0"/>
          <w:sz w:val="24"/>
          <w:szCs w:val="24"/>
        </w:rPr>
        <w:t>1.赵国富（农业与生物工程学院院长 教授）</w:t>
      </w:r>
    </w:p>
    <w:p>
      <w:pPr>
        <w:keepNext w:val="0"/>
        <w:keepLines w:val="0"/>
        <w:pageBreakBefore w:val="0"/>
        <w:kinsoku/>
        <w:wordWrap/>
        <w:overflowPunct/>
        <w:topLinePunct w:val="0"/>
        <w:autoSpaceDE/>
        <w:autoSpaceDN/>
        <w:bidi w:val="0"/>
        <w:adjustRightInd w:val="0"/>
        <w:snapToGrid w:val="0"/>
        <w:spacing w:line="500" w:lineRule="exact"/>
        <w:ind w:firstLine="480" w:firstLineChars="200"/>
        <w:textAlignment w:val="auto"/>
        <w:rPr>
          <w:rFonts w:asciiTheme="minorEastAsia" w:hAnsiTheme="minorEastAsia"/>
          <w:kern w:val="0"/>
          <w:sz w:val="24"/>
          <w:szCs w:val="24"/>
        </w:rPr>
      </w:pPr>
      <w:r>
        <w:rPr>
          <w:rFonts w:hint="eastAsia" w:asciiTheme="minorEastAsia" w:hAnsiTheme="minorEastAsia"/>
          <w:kern w:val="0"/>
          <w:sz w:val="24"/>
          <w:szCs w:val="24"/>
        </w:rPr>
        <w:t>2.冯尚坤（农业与生物工程学院副院长 教授）</w:t>
      </w:r>
    </w:p>
    <w:p>
      <w:pPr>
        <w:keepNext w:val="0"/>
        <w:keepLines w:val="0"/>
        <w:pageBreakBefore w:val="0"/>
        <w:kinsoku/>
        <w:wordWrap/>
        <w:overflowPunct/>
        <w:topLinePunct w:val="0"/>
        <w:autoSpaceDE/>
        <w:autoSpaceDN/>
        <w:bidi w:val="0"/>
        <w:adjustRightInd w:val="0"/>
        <w:snapToGrid w:val="0"/>
        <w:spacing w:line="500" w:lineRule="exact"/>
        <w:ind w:firstLine="480" w:firstLineChars="200"/>
        <w:textAlignment w:val="auto"/>
        <w:rPr>
          <w:rFonts w:asciiTheme="minorEastAsia" w:hAnsiTheme="minorEastAsia"/>
          <w:kern w:val="0"/>
          <w:sz w:val="24"/>
          <w:szCs w:val="24"/>
        </w:rPr>
      </w:pPr>
      <w:r>
        <w:rPr>
          <w:rFonts w:hint="eastAsia" w:asciiTheme="minorEastAsia" w:hAnsiTheme="minorEastAsia"/>
          <w:kern w:val="0"/>
          <w:sz w:val="24"/>
          <w:szCs w:val="24"/>
        </w:rPr>
        <w:t>3.倪玉屏（农业与生物工程学院副院长 副教授）</w:t>
      </w:r>
    </w:p>
    <w:p>
      <w:pPr>
        <w:keepNext w:val="0"/>
        <w:keepLines w:val="0"/>
        <w:pageBreakBefore w:val="0"/>
        <w:kinsoku/>
        <w:wordWrap/>
        <w:overflowPunct/>
        <w:topLinePunct w:val="0"/>
        <w:autoSpaceDE/>
        <w:autoSpaceDN/>
        <w:bidi w:val="0"/>
        <w:adjustRightInd w:val="0"/>
        <w:snapToGrid w:val="0"/>
        <w:spacing w:line="480" w:lineRule="exact"/>
        <w:ind w:firstLine="480" w:firstLineChars="200"/>
        <w:textAlignment w:val="auto"/>
        <w:rPr>
          <w:rFonts w:hint="default" w:asciiTheme="minorEastAsia" w:hAnsiTheme="minorEastAsia" w:eastAsiaTheme="minorEastAsia"/>
          <w:kern w:val="0"/>
          <w:sz w:val="24"/>
          <w:szCs w:val="24"/>
          <w:lang w:val="en-US" w:eastAsia="zh-CN"/>
        </w:rPr>
      </w:pPr>
      <w:r>
        <w:rPr>
          <w:rFonts w:hint="eastAsia" w:asciiTheme="minorEastAsia" w:hAnsiTheme="minorEastAsia"/>
          <w:kern w:val="0"/>
          <w:sz w:val="24"/>
          <w:szCs w:val="24"/>
        </w:rPr>
        <w:t>4.</w:t>
      </w:r>
      <w:r>
        <w:rPr>
          <w:rFonts w:hint="eastAsia" w:asciiTheme="minorEastAsia" w:hAnsiTheme="minorEastAsia"/>
          <w:kern w:val="0"/>
          <w:sz w:val="24"/>
          <w:szCs w:val="24"/>
          <w:lang w:val="en-US" w:eastAsia="zh-CN"/>
        </w:rPr>
        <w:t>曹慧芬（浙江神仙居旅游集团有限公司 人事部经理）</w:t>
      </w:r>
    </w:p>
    <w:p>
      <w:pPr>
        <w:keepNext w:val="0"/>
        <w:keepLines w:val="0"/>
        <w:pageBreakBefore w:val="0"/>
        <w:kinsoku/>
        <w:wordWrap/>
        <w:overflowPunct/>
        <w:topLinePunct w:val="0"/>
        <w:autoSpaceDE/>
        <w:autoSpaceDN/>
        <w:bidi w:val="0"/>
        <w:adjustRightInd w:val="0"/>
        <w:snapToGrid w:val="0"/>
        <w:spacing w:line="480" w:lineRule="exact"/>
        <w:ind w:firstLine="480" w:firstLineChars="200"/>
        <w:textAlignment w:val="auto"/>
        <w:rPr>
          <w:rFonts w:asciiTheme="minorEastAsia" w:hAnsiTheme="minorEastAsia"/>
          <w:kern w:val="0"/>
          <w:sz w:val="24"/>
          <w:szCs w:val="24"/>
        </w:rPr>
      </w:pPr>
      <w:r>
        <w:rPr>
          <w:rFonts w:hint="eastAsia" w:asciiTheme="minorEastAsia" w:hAnsiTheme="minorEastAsia"/>
          <w:kern w:val="0"/>
          <w:sz w:val="24"/>
          <w:szCs w:val="24"/>
        </w:rPr>
        <w:t>5.</w:t>
      </w:r>
      <w:r>
        <w:rPr>
          <w:rFonts w:hint="eastAsia" w:asciiTheme="minorEastAsia" w:hAnsiTheme="minorEastAsia"/>
          <w:kern w:val="0"/>
          <w:sz w:val="24"/>
          <w:szCs w:val="24"/>
          <w:lang w:val="en-US" w:eastAsia="zh-CN"/>
        </w:rPr>
        <w:t>孙照虹</w:t>
      </w:r>
      <w:r>
        <w:rPr>
          <w:rFonts w:hint="eastAsia" w:asciiTheme="minorEastAsia" w:hAnsiTheme="minorEastAsia"/>
          <w:kern w:val="0"/>
          <w:sz w:val="24"/>
          <w:szCs w:val="24"/>
        </w:rPr>
        <w:t>（</w:t>
      </w:r>
      <w:r>
        <w:rPr>
          <w:rFonts w:hint="eastAsia" w:asciiTheme="minorEastAsia" w:hAnsiTheme="minorEastAsia"/>
          <w:kern w:val="0"/>
          <w:sz w:val="24"/>
          <w:szCs w:val="24"/>
          <w:lang w:val="en-US" w:eastAsia="zh-CN"/>
        </w:rPr>
        <w:t>天台职业教育集团 教师</w:t>
      </w:r>
      <w:r>
        <w:rPr>
          <w:rFonts w:hint="eastAsia" w:asciiTheme="minorEastAsia" w:hAnsiTheme="minorEastAsia"/>
          <w:kern w:val="0"/>
          <w:sz w:val="24"/>
          <w:szCs w:val="24"/>
        </w:rPr>
        <w:t>）</w:t>
      </w:r>
    </w:p>
    <w:p>
      <w:pPr>
        <w:keepNext w:val="0"/>
        <w:keepLines w:val="0"/>
        <w:pageBreakBefore w:val="0"/>
        <w:kinsoku/>
        <w:wordWrap/>
        <w:overflowPunct/>
        <w:topLinePunct w:val="0"/>
        <w:autoSpaceDE/>
        <w:autoSpaceDN/>
        <w:bidi w:val="0"/>
        <w:adjustRightInd w:val="0"/>
        <w:snapToGrid w:val="0"/>
        <w:spacing w:line="480" w:lineRule="exact"/>
        <w:ind w:firstLine="480" w:firstLineChars="200"/>
        <w:textAlignment w:val="auto"/>
        <w:rPr>
          <w:rFonts w:asciiTheme="minorEastAsia" w:hAnsiTheme="minorEastAsia"/>
          <w:kern w:val="0"/>
          <w:sz w:val="24"/>
          <w:szCs w:val="24"/>
        </w:rPr>
      </w:pPr>
      <w:r>
        <w:rPr>
          <w:rFonts w:hint="eastAsia" w:asciiTheme="minorEastAsia" w:hAnsiTheme="minorEastAsia"/>
          <w:kern w:val="0"/>
          <w:sz w:val="24"/>
          <w:szCs w:val="24"/>
        </w:rPr>
        <w:t>6.程</w:t>
      </w:r>
      <w:r>
        <w:rPr>
          <w:rFonts w:hint="eastAsia" w:asciiTheme="minorEastAsia" w:hAnsiTheme="minorEastAsia"/>
          <w:kern w:val="0"/>
          <w:sz w:val="24"/>
          <w:szCs w:val="24"/>
          <w:lang w:val="en-US" w:eastAsia="zh-CN"/>
        </w:rPr>
        <w:t xml:space="preserve">  </w:t>
      </w:r>
      <w:r>
        <w:rPr>
          <w:rFonts w:hint="eastAsia" w:asciiTheme="minorEastAsia" w:hAnsiTheme="minorEastAsia"/>
          <w:kern w:val="0"/>
          <w:sz w:val="24"/>
          <w:szCs w:val="24"/>
        </w:rPr>
        <w:t>肖（浙江假日国际旅行社亲子（研学）中心经理）</w:t>
      </w:r>
    </w:p>
    <w:p>
      <w:pPr>
        <w:keepNext w:val="0"/>
        <w:keepLines w:val="0"/>
        <w:pageBreakBefore w:val="0"/>
        <w:kinsoku/>
        <w:wordWrap/>
        <w:overflowPunct/>
        <w:topLinePunct w:val="0"/>
        <w:autoSpaceDE/>
        <w:autoSpaceDN/>
        <w:bidi w:val="0"/>
        <w:adjustRightInd w:val="0"/>
        <w:snapToGrid w:val="0"/>
        <w:spacing w:line="500" w:lineRule="exact"/>
        <w:textAlignment w:val="auto"/>
        <w:rPr>
          <w:rFonts w:ascii="宋体" w:hAnsi="宋体" w:cs="宋体"/>
          <w:kern w:val="0"/>
          <w:sz w:val="24"/>
          <w:szCs w:val="24"/>
        </w:rPr>
      </w:pPr>
      <w:r>
        <w:rPr>
          <w:rFonts w:hint="eastAsia" w:asciiTheme="minorEastAsia" w:hAnsiTheme="minorEastAsia"/>
          <w:b/>
          <w:kern w:val="0"/>
          <w:sz w:val="24"/>
          <w:szCs w:val="24"/>
        </w:rPr>
        <w:t>审核人（二级学院负责人）</w:t>
      </w:r>
      <w:r>
        <w:rPr>
          <w:rFonts w:hint="eastAsia" w:asciiTheme="minorEastAsia" w:hAnsiTheme="minorEastAsia"/>
          <w:kern w:val="0"/>
          <w:sz w:val="24"/>
          <w:szCs w:val="24"/>
        </w:rPr>
        <w:t>：赵国富</w:t>
      </w:r>
    </w:p>
    <w:p>
      <w:pPr>
        <w:keepNext w:val="0"/>
        <w:keepLines w:val="0"/>
        <w:pageBreakBefore w:val="0"/>
        <w:kinsoku/>
        <w:wordWrap/>
        <w:overflowPunct/>
        <w:topLinePunct w:val="0"/>
        <w:autoSpaceDE/>
        <w:autoSpaceDN/>
        <w:bidi w:val="0"/>
        <w:adjustRightInd w:val="0"/>
        <w:snapToGrid w:val="0"/>
        <w:spacing w:line="500" w:lineRule="exact"/>
        <w:textAlignment w:val="auto"/>
        <w:rPr>
          <w:rFonts w:ascii="宋体" w:hAnsi="宋体" w:cs="宋体"/>
          <w:kern w:val="0"/>
          <w:sz w:val="24"/>
          <w:szCs w:val="24"/>
        </w:rPr>
      </w:pPr>
    </w:p>
    <w:sectPr>
      <w:pgSz w:w="11906" w:h="16838"/>
      <w:pgMar w:top="1440" w:right="1417" w:bottom="1440" w:left="141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BFE724E5-BA75-4243-82EB-480CB1456D2B}"/>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8B5F4DB7-1220-4663-BD2E-E0915DF694D8}"/>
  </w:font>
  <w:font w:name="仿宋_GB2312">
    <w:panose1 w:val="02010609030101010101"/>
    <w:charset w:val="86"/>
    <w:family w:val="modern"/>
    <w:pitch w:val="default"/>
    <w:sig w:usb0="00000001" w:usb1="080E0000" w:usb2="00000000" w:usb3="00000000" w:csb0="00040000" w:csb1="00000000"/>
    <w:embedRegular r:id="rId3" w:fontKey="{F389447D-B2D6-4C17-B9EE-AC6A319EA85C}"/>
  </w:font>
  <w:font w:name="方正公文小标宋">
    <w:panose1 w:val="02000500000000000000"/>
    <w:charset w:val="86"/>
    <w:family w:val="auto"/>
    <w:pitch w:val="default"/>
    <w:sig w:usb0="A00002BF" w:usb1="38CF7CFA" w:usb2="00000016" w:usb3="00000000" w:csb0="00040001" w:csb1="00000000"/>
    <w:embedRegular r:id="rId4" w:fontKey="{23CB8365-DB61-48CC-9523-0135785A29D7}"/>
  </w:font>
  <w:font w:name="方正仿宋_GB2312">
    <w:panose1 w:val="02000000000000000000"/>
    <w:charset w:val="86"/>
    <w:family w:val="auto"/>
    <w:pitch w:val="default"/>
    <w:sig w:usb0="A00002BF" w:usb1="184F6CFA" w:usb2="00000012" w:usb3="00000000" w:csb0="00040001" w:csb1="00000000"/>
    <w:embedRegular r:id="rId5" w:fontKey="{ABFC4A6A-10B2-4AE8-B218-87A9A676BB22}"/>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MDY1NzQzYmE2ZWQ1NzM1ZjMxNDYxZTM4MjVlYzQ0MjgifQ=="/>
  </w:docVars>
  <w:rsids>
    <w:rsidRoot w:val="00172A27"/>
    <w:rsid w:val="0000006D"/>
    <w:rsid w:val="0001352C"/>
    <w:rsid w:val="000164F0"/>
    <w:rsid w:val="0003515B"/>
    <w:rsid w:val="00036773"/>
    <w:rsid w:val="000411A8"/>
    <w:rsid w:val="0004699F"/>
    <w:rsid w:val="000752BE"/>
    <w:rsid w:val="00077F83"/>
    <w:rsid w:val="000C0F75"/>
    <w:rsid w:val="000D3F75"/>
    <w:rsid w:val="000E17CD"/>
    <w:rsid w:val="001221D8"/>
    <w:rsid w:val="0013508D"/>
    <w:rsid w:val="00140ADF"/>
    <w:rsid w:val="00143066"/>
    <w:rsid w:val="00164790"/>
    <w:rsid w:val="00172A27"/>
    <w:rsid w:val="00180004"/>
    <w:rsid w:val="00185CB6"/>
    <w:rsid w:val="001908B6"/>
    <w:rsid w:val="00191EAC"/>
    <w:rsid w:val="00194B9C"/>
    <w:rsid w:val="001A6476"/>
    <w:rsid w:val="001F24E9"/>
    <w:rsid w:val="001F53F3"/>
    <w:rsid w:val="00212D4A"/>
    <w:rsid w:val="00257A7C"/>
    <w:rsid w:val="002A2A1E"/>
    <w:rsid w:val="002C1C10"/>
    <w:rsid w:val="002E1FC9"/>
    <w:rsid w:val="002E2D0F"/>
    <w:rsid w:val="002E720B"/>
    <w:rsid w:val="00307A95"/>
    <w:rsid w:val="003260AB"/>
    <w:rsid w:val="00340394"/>
    <w:rsid w:val="0037432F"/>
    <w:rsid w:val="0038363E"/>
    <w:rsid w:val="00385DAB"/>
    <w:rsid w:val="00391A18"/>
    <w:rsid w:val="003A480D"/>
    <w:rsid w:val="003B5D8B"/>
    <w:rsid w:val="003B6080"/>
    <w:rsid w:val="003B712E"/>
    <w:rsid w:val="003D3EC1"/>
    <w:rsid w:val="003D7468"/>
    <w:rsid w:val="003E4799"/>
    <w:rsid w:val="003E7669"/>
    <w:rsid w:val="003F3E89"/>
    <w:rsid w:val="003F3FB2"/>
    <w:rsid w:val="003F4376"/>
    <w:rsid w:val="00417927"/>
    <w:rsid w:val="004330C9"/>
    <w:rsid w:val="00434E81"/>
    <w:rsid w:val="004408A5"/>
    <w:rsid w:val="00443F47"/>
    <w:rsid w:val="004466F6"/>
    <w:rsid w:val="00464F25"/>
    <w:rsid w:val="004663A7"/>
    <w:rsid w:val="004848CD"/>
    <w:rsid w:val="004C78D0"/>
    <w:rsid w:val="004E2D31"/>
    <w:rsid w:val="004F5247"/>
    <w:rsid w:val="004F7DF0"/>
    <w:rsid w:val="00500CC5"/>
    <w:rsid w:val="0051434D"/>
    <w:rsid w:val="00555144"/>
    <w:rsid w:val="00556CBF"/>
    <w:rsid w:val="0056016E"/>
    <w:rsid w:val="0056053F"/>
    <w:rsid w:val="00561C3B"/>
    <w:rsid w:val="005742E0"/>
    <w:rsid w:val="005774BB"/>
    <w:rsid w:val="005877C5"/>
    <w:rsid w:val="00590C5D"/>
    <w:rsid w:val="0059237C"/>
    <w:rsid w:val="005A1C85"/>
    <w:rsid w:val="005A5810"/>
    <w:rsid w:val="005B467B"/>
    <w:rsid w:val="005F2816"/>
    <w:rsid w:val="00600D0E"/>
    <w:rsid w:val="006053B3"/>
    <w:rsid w:val="00627E6D"/>
    <w:rsid w:val="006430C7"/>
    <w:rsid w:val="00645DDB"/>
    <w:rsid w:val="00650BCD"/>
    <w:rsid w:val="00650D8C"/>
    <w:rsid w:val="00654F1E"/>
    <w:rsid w:val="006577E4"/>
    <w:rsid w:val="0067203B"/>
    <w:rsid w:val="00685327"/>
    <w:rsid w:val="006910C4"/>
    <w:rsid w:val="006A10E9"/>
    <w:rsid w:val="006B7D2E"/>
    <w:rsid w:val="006D41DD"/>
    <w:rsid w:val="006D7CE8"/>
    <w:rsid w:val="006F0752"/>
    <w:rsid w:val="006F086F"/>
    <w:rsid w:val="006F1FC1"/>
    <w:rsid w:val="007108DF"/>
    <w:rsid w:val="00712578"/>
    <w:rsid w:val="00762F98"/>
    <w:rsid w:val="00774767"/>
    <w:rsid w:val="00792F19"/>
    <w:rsid w:val="007A593C"/>
    <w:rsid w:val="007B3547"/>
    <w:rsid w:val="007C0CA6"/>
    <w:rsid w:val="007C1E52"/>
    <w:rsid w:val="007E06AD"/>
    <w:rsid w:val="007E0FBE"/>
    <w:rsid w:val="007E3680"/>
    <w:rsid w:val="007E5AFE"/>
    <w:rsid w:val="008063D7"/>
    <w:rsid w:val="008066C6"/>
    <w:rsid w:val="00814A83"/>
    <w:rsid w:val="00823985"/>
    <w:rsid w:val="00833541"/>
    <w:rsid w:val="008422B4"/>
    <w:rsid w:val="00856F8E"/>
    <w:rsid w:val="008A407D"/>
    <w:rsid w:val="008B0D7F"/>
    <w:rsid w:val="008B5468"/>
    <w:rsid w:val="008C46FF"/>
    <w:rsid w:val="008E513E"/>
    <w:rsid w:val="008E61F7"/>
    <w:rsid w:val="00913C47"/>
    <w:rsid w:val="00925F3D"/>
    <w:rsid w:val="00933495"/>
    <w:rsid w:val="00940600"/>
    <w:rsid w:val="009421BC"/>
    <w:rsid w:val="0096561D"/>
    <w:rsid w:val="009864C0"/>
    <w:rsid w:val="00990AF3"/>
    <w:rsid w:val="00995237"/>
    <w:rsid w:val="009B022F"/>
    <w:rsid w:val="009D7086"/>
    <w:rsid w:val="009E080E"/>
    <w:rsid w:val="009F3162"/>
    <w:rsid w:val="00A01AAC"/>
    <w:rsid w:val="00A05954"/>
    <w:rsid w:val="00A07C5A"/>
    <w:rsid w:val="00A162B3"/>
    <w:rsid w:val="00A175A8"/>
    <w:rsid w:val="00A27CA6"/>
    <w:rsid w:val="00A52EE5"/>
    <w:rsid w:val="00A67B7F"/>
    <w:rsid w:val="00A74332"/>
    <w:rsid w:val="00A94595"/>
    <w:rsid w:val="00AA18CE"/>
    <w:rsid w:val="00AC2688"/>
    <w:rsid w:val="00B00823"/>
    <w:rsid w:val="00B321D8"/>
    <w:rsid w:val="00B3269F"/>
    <w:rsid w:val="00B50878"/>
    <w:rsid w:val="00BA112F"/>
    <w:rsid w:val="00BA73C2"/>
    <w:rsid w:val="00BA7CDC"/>
    <w:rsid w:val="00BB1E3B"/>
    <w:rsid w:val="00BB7921"/>
    <w:rsid w:val="00BD6C82"/>
    <w:rsid w:val="00BE2C57"/>
    <w:rsid w:val="00BF3E05"/>
    <w:rsid w:val="00C02257"/>
    <w:rsid w:val="00C24ED7"/>
    <w:rsid w:val="00C26063"/>
    <w:rsid w:val="00C46B9A"/>
    <w:rsid w:val="00C54A20"/>
    <w:rsid w:val="00C60B9E"/>
    <w:rsid w:val="00C66003"/>
    <w:rsid w:val="00C70361"/>
    <w:rsid w:val="00C8646D"/>
    <w:rsid w:val="00CD0F57"/>
    <w:rsid w:val="00CD2234"/>
    <w:rsid w:val="00CD7632"/>
    <w:rsid w:val="00CE24F9"/>
    <w:rsid w:val="00CE3214"/>
    <w:rsid w:val="00D0496D"/>
    <w:rsid w:val="00D31559"/>
    <w:rsid w:val="00D342A0"/>
    <w:rsid w:val="00D46641"/>
    <w:rsid w:val="00D50FAD"/>
    <w:rsid w:val="00D62EFD"/>
    <w:rsid w:val="00D63353"/>
    <w:rsid w:val="00D73CA3"/>
    <w:rsid w:val="00D815AD"/>
    <w:rsid w:val="00D92176"/>
    <w:rsid w:val="00DB39BB"/>
    <w:rsid w:val="00DC3EC0"/>
    <w:rsid w:val="00DD217E"/>
    <w:rsid w:val="00DD6B7D"/>
    <w:rsid w:val="00DE6EC5"/>
    <w:rsid w:val="00E15AD1"/>
    <w:rsid w:val="00E16579"/>
    <w:rsid w:val="00E27716"/>
    <w:rsid w:val="00E36EBB"/>
    <w:rsid w:val="00E45E3F"/>
    <w:rsid w:val="00E532A2"/>
    <w:rsid w:val="00E662FF"/>
    <w:rsid w:val="00E94A67"/>
    <w:rsid w:val="00ED0AE1"/>
    <w:rsid w:val="00ED4FC6"/>
    <w:rsid w:val="00ED7448"/>
    <w:rsid w:val="00EE08E4"/>
    <w:rsid w:val="00EF7950"/>
    <w:rsid w:val="00F413EF"/>
    <w:rsid w:val="00F54D3D"/>
    <w:rsid w:val="00F706A1"/>
    <w:rsid w:val="00F71987"/>
    <w:rsid w:val="00F722EB"/>
    <w:rsid w:val="00F81526"/>
    <w:rsid w:val="00F815EC"/>
    <w:rsid w:val="00F829DD"/>
    <w:rsid w:val="00F9431C"/>
    <w:rsid w:val="00F9742E"/>
    <w:rsid w:val="00F97D9A"/>
    <w:rsid w:val="00FB14D6"/>
    <w:rsid w:val="00FB21AD"/>
    <w:rsid w:val="00FC048E"/>
    <w:rsid w:val="00FC6974"/>
    <w:rsid w:val="00FD3BCA"/>
    <w:rsid w:val="00FF59A5"/>
    <w:rsid w:val="017A3D78"/>
    <w:rsid w:val="019A06CE"/>
    <w:rsid w:val="01FF3BC3"/>
    <w:rsid w:val="020C008E"/>
    <w:rsid w:val="02105DD0"/>
    <w:rsid w:val="023D524E"/>
    <w:rsid w:val="02445A7A"/>
    <w:rsid w:val="026C4FD1"/>
    <w:rsid w:val="02FA438B"/>
    <w:rsid w:val="034A70C0"/>
    <w:rsid w:val="03A72764"/>
    <w:rsid w:val="03CC21CB"/>
    <w:rsid w:val="03E77005"/>
    <w:rsid w:val="041E7FC4"/>
    <w:rsid w:val="0434781D"/>
    <w:rsid w:val="04DD3F64"/>
    <w:rsid w:val="05BE74CE"/>
    <w:rsid w:val="05E83F4A"/>
    <w:rsid w:val="05ED2D9C"/>
    <w:rsid w:val="05F47421"/>
    <w:rsid w:val="05FE4192"/>
    <w:rsid w:val="06373FE8"/>
    <w:rsid w:val="063E0A32"/>
    <w:rsid w:val="066E1317"/>
    <w:rsid w:val="06DE6556"/>
    <w:rsid w:val="07041C7C"/>
    <w:rsid w:val="070B300A"/>
    <w:rsid w:val="071615C6"/>
    <w:rsid w:val="07705DDA"/>
    <w:rsid w:val="07724836"/>
    <w:rsid w:val="079C2CD4"/>
    <w:rsid w:val="07C1191B"/>
    <w:rsid w:val="07CA1D0F"/>
    <w:rsid w:val="07ED63D2"/>
    <w:rsid w:val="082C148A"/>
    <w:rsid w:val="08CE2541"/>
    <w:rsid w:val="08F83B08"/>
    <w:rsid w:val="0931411E"/>
    <w:rsid w:val="093349FB"/>
    <w:rsid w:val="09506767"/>
    <w:rsid w:val="09D21BBD"/>
    <w:rsid w:val="09E40C11"/>
    <w:rsid w:val="0A382368"/>
    <w:rsid w:val="0A5F0E5A"/>
    <w:rsid w:val="0A9D2FB0"/>
    <w:rsid w:val="0AC94588"/>
    <w:rsid w:val="0AFD2C6A"/>
    <w:rsid w:val="0AFF2E86"/>
    <w:rsid w:val="0B266717"/>
    <w:rsid w:val="0B4737F7"/>
    <w:rsid w:val="0B5F562D"/>
    <w:rsid w:val="0B65411F"/>
    <w:rsid w:val="0B6653D9"/>
    <w:rsid w:val="0BAA1044"/>
    <w:rsid w:val="0BB4719A"/>
    <w:rsid w:val="0BDB3954"/>
    <w:rsid w:val="0BF0460E"/>
    <w:rsid w:val="0C175FAD"/>
    <w:rsid w:val="0C8F023A"/>
    <w:rsid w:val="0CA1581F"/>
    <w:rsid w:val="0CC6355B"/>
    <w:rsid w:val="0D18022F"/>
    <w:rsid w:val="0D232C17"/>
    <w:rsid w:val="0D3C0A1C"/>
    <w:rsid w:val="0D5A0848"/>
    <w:rsid w:val="0D867784"/>
    <w:rsid w:val="0DB86146"/>
    <w:rsid w:val="0DBA12E6"/>
    <w:rsid w:val="0DC3163C"/>
    <w:rsid w:val="0DC66338"/>
    <w:rsid w:val="0DE93979"/>
    <w:rsid w:val="0DFF319D"/>
    <w:rsid w:val="0E1C232B"/>
    <w:rsid w:val="0E3C1CFB"/>
    <w:rsid w:val="0E547045"/>
    <w:rsid w:val="0EB349E8"/>
    <w:rsid w:val="0EDF0295"/>
    <w:rsid w:val="0F551634"/>
    <w:rsid w:val="0F7F6343"/>
    <w:rsid w:val="0FA57C09"/>
    <w:rsid w:val="0FDB5635"/>
    <w:rsid w:val="0FF035BE"/>
    <w:rsid w:val="10172114"/>
    <w:rsid w:val="10391A3B"/>
    <w:rsid w:val="105F29A9"/>
    <w:rsid w:val="106D43EE"/>
    <w:rsid w:val="10727C56"/>
    <w:rsid w:val="10B97633"/>
    <w:rsid w:val="10DE08A3"/>
    <w:rsid w:val="10E87F18"/>
    <w:rsid w:val="112E0021"/>
    <w:rsid w:val="11480D10"/>
    <w:rsid w:val="11E63BAA"/>
    <w:rsid w:val="1239392B"/>
    <w:rsid w:val="1251734D"/>
    <w:rsid w:val="12641821"/>
    <w:rsid w:val="128F4AEF"/>
    <w:rsid w:val="12A34EC2"/>
    <w:rsid w:val="12A8795F"/>
    <w:rsid w:val="131466B6"/>
    <w:rsid w:val="132D7496"/>
    <w:rsid w:val="135F7F0D"/>
    <w:rsid w:val="13A740BB"/>
    <w:rsid w:val="13FF5CA5"/>
    <w:rsid w:val="14150C68"/>
    <w:rsid w:val="14A83D20"/>
    <w:rsid w:val="14B00D4D"/>
    <w:rsid w:val="14C33176"/>
    <w:rsid w:val="14F04BB2"/>
    <w:rsid w:val="152D05F0"/>
    <w:rsid w:val="154047C7"/>
    <w:rsid w:val="154E6CD0"/>
    <w:rsid w:val="158521DA"/>
    <w:rsid w:val="15D46CBD"/>
    <w:rsid w:val="1606156C"/>
    <w:rsid w:val="16303C6F"/>
    <w:rsid w:val="165247B2"/>
    <w:rsid w:val="165878EE"/>
    <w:rsid w:val="16842491"/>
    <w:rsid w:val="169721C5"/>
    <w:rsid w:val="16FE0195"/>
    <w:rsid w:val="170F0143"/>
    <w:rsid w:val="17285513"/>
    <w:rsid w:val="173B18BD"/>
    <w:rsid w:val="175D340D"/>
    <w:rsid w:val="177F73EB"/>
    <w:rsid w:val="17885FB1"/>
    <w:rsid w:val="178A6601"/>
    <w:rsid w:val="178D35C8"/>
    <w:rsid w:val="17CE7587"/>
    <w:rsid w:val="18092BFC"/>
    <w:rsid w:val="185A5BA0"/>
    <w:rsid w:val="187D188E"/>
    <w:rsid w:val="18AA7D2E"/>
    <w:rsid w:val="18B86B34"/>
    <w:rsid w:val="18C67378"/>
    <w:rsid w:val="18CA59E8"/>
    <w:rsid w:val="18D767A0"/>
    <w:rsid w:val="18E13BCB"/>
    <w:rsid w:val="18F558C8"/>
    <w:rsid w:val="19727731"/>
    <w:rsid w:val="198C7FDB"/>
    <w:rsid w:val="19CE2A93"/>
    <w:rsid w:val="1A253F8B"/>
    <w:rsid w:val="1B0342CC"/>
    <w:rsid w:val="1B2B737F"/>
    <w:rsid w:val="1B326960"/>
    <w:rsid w:val="1B8B42C2"/>
    <w:rsid w:val="1BA7503F"/>
    <w:rsid w:val="1BF86E15"/>
    <w:rsid w:val="1C00566A"/>
    <w:rsid w:val="1C0F2A17"/>
    <w:rsid w:val="1C9553F8"/>
    <w:rsid w:val="1CE25ABC"/>
    <w:rsid w:val="1D013424"/>
    <w:rsid w:val="1D1F1166"/>
    <w:rsid w:val="1D37200B"/>
    <w:rsid w:val="1D962329"/>
    <w:rsid w:val="1DF83E91"/>
    <w:rsid w:val="1E0068A1"/>
    <w:rsid w:val="1E780B2E"/>
    <w:rsid w:val="1EA20F53"/>
    <w:rsid w:val="1EAA6D46"/>
    <w:rsid w:val="1EB12B65"/>
    <w:rsid w:val="1EB51D82"/>
    <w:rsid w:val="1EE05092"/>
    <w:rsid w:val="1EF8762F"/>
    <w:rsid w:val="1F4E4427"/>
    <w:rsid w:val="1F5B7EC4"/>
    <w:rsid w:val="1F7608A8"/>
    <w:rsid w:val="20136BAE"/>
    <w:rsid w:val="20282F0E"/>
    <w:rsid w:val="20411D2A"/>
    <w:rsid w:val="20450EE3"/>
    <w:rsid w:val="2059498F"/>
    <w:rsid w:val="20686980"/>
    <w:rsid w:val="20836A8A"/>
    <w:rsid w:val="208B25D9"/>
    <w:rsid w:val="20DD736E"/>
    <w:rsid w:val="210448FA"/>
    <w:rsid w:val="211014F1"/>
    <w:rsid w:val="212E3725"/>
    <w:rsid w:val="21352D06"/>
    <w:rsid w:val="217354DB"/>
    <w:rsid w:val="21C10A3D"/>
    <w:rsid w:val="21E329B0"/>
    <w:rsid w:val="2224170C"/>
    <w:rsid w:val="229972C4"/>
    <w:rsid w:val="231150AD"/>
    <w:rsid w:val="235B426A"/>
    <w:rsid w:val="2378337E"/>
    <w:rsid w:val="23B819CC"/>
    <w:rsid w:val="23EB6515"/>
    <w:rsid w:val="242D165C"/>
    <w:rsid w:val="244558F0"/>
    <w:rsid w:val="249E0BC2"/>
    <w:rsid w:val="24C148B0"/>
    <w:rsid w:val="24C34ACD"/>
    <w:rsid w:val="255E4FA0"/>
    <w:rsid w:val="25837A43"/>
    <w:rsid w:val="259439FC"/>
    <w:rsid w:val="25F34F3E"/>
    <w:rsid w:val="260A48FB"/>
    <w:rsid w:val="264E7968"/>
    <w:rsid w:val="265A6D6B"/>
    <w:rsid w:val="267752D3"/>
    <w:rsid w:val="26A7517E"/>
    <w:rsid w:val="26C07516"/>
    <w:rsid w:val="271635D9"/>
    <w:rsid w:val="272A48BC"/>
    <w:rsid w:val="27985D9D"/>
    <w:rsid w:val="27D52B4D"/>
    <w:rsid w:val="280256AF"/>
    <w:rsid w:val="282835C4"/>
    <w:rsid w:val="2838392D"/>
    <w:rsid w:val="287F6F5C"/>
    <w:rsid w:val="28B00ECC"/>
    <w:rsid w:val="28E079FB"/>
    <w:rsid w:val="29272B2E"/>
    <w:rsid w:val="296248B4"/>
    <w:rsid w:val="296C5733"/>
    <w:rsid w:val="29BC07DC"/>
    <w:rsid w:val="29C93918"/>
    <w:rsid w:val="2A1A7A9F"/>
    <w:rsid w:val="2A4E1FA7"/>
    <w:rsid w:val="2A864DC6"/>
    <w:rsid w:val="2A9A62D0"/>
    <w:rsid w:val="2AA1705C"/>
    <w:rsid w:val="2B794137"/>
    <w:rsid w:val="2B9D7E25"/>
    <w:rsid w:val="2BC45FB6"/>
    <w:rsid w:val="2BC5112A"/>
    <w:rsid w:val="2BCF1FA9"/>
    <w:rsid w:val="2BD7298E"/>
    <w:rsid w:val="2BFA0DD4"/>
    <w:rsid w:val="2C0734F1"/>
    <w:rsid w:val="2C3C763E"/>
    <w:rsid w:val="2C40409B"/>
    <w:rsid w:val="2C404F41"/>
    <w:rsid w:val="2C686078"/>
    <w:rsid w:val="2C7049AB"/>
    <w:rsid w:val="2CD81BF8"/>
    <w:rsid w:val="2CDC497D"/>
    <w:rsid w:val="2CDD4CB9"/>
    <w:rsid w:val="2D0475E0"/>
    <w:rsid w:val="2D062D34"/>
    <w:rsid w:val="2D3C541C"/>
    <w:rsid w:val="2D3F3FE9"/>
    <w:rsid w:val="2D500531"/>
    <w:rsid w:val="2DB024DE"/>
    <w:rsid w:val="2E2B1777"/>
    <w:rsid w:val="2E4B0B1B"/>
    <w:rsid w:val="2EB86D24"/>
    <w:rsid w:val="2EC61441"/>
    <w:rsid w:val="2EC8340B"/>
    <w:rsid w:val="2EF01144"/>
    <w:rsid w:val="2EFC32F3"/>
    <w:rsid w:val="2F210D6D"/>
    <w:rsid w:val="2F7964B4"/>
    <w:rsid w:val="30007D64"/>
    <w:rsid w:val="3029612C"/>
    <w:rsid w:val="302A1EA4"/>
    <w:rsid w:val="302A5A00"/>
    <w:rsid w:val="3050190A"/>
    <w:rsid w:val="30AF7E1B"/>
    <w:rsid w:val="30FA2660"/>
    <w:rsid w:val="31010E56"/>
    <w:rsid w:val="31866A2C"/>
    <w:rsid w:val="31D47C7D"/>
    <w:rsid w:val="31E57E30"/>
    <w:rsid w:val="31F55F1C"/>
    <w:rsid w:val="321928C6"/>
    <w:rsid w:val="325E7877"/>
    <w:rsid w:val="327613D0"/>
    <w:rsid w:val="32851613"/>
    <w:rsid w:val="328B4E7C"/>
    <w:rsid w:val="33260700"/>
    <w:rsid w:val="3326585D"/>
    <w:rsid w:val="333056E6"/>
    <w:rsid w:val="3351311A"/>
    <w:rsid w:val="3375693D"/>
    <w:rsid w:val="34007024"/>
    <w:rsid w:val="342804A8"/>
    <w:rsid w:val="3437693D"/>
    <w:rsid w:val="34B00662"/>
    <w:rsid w:val="34CB5A03"/>
    <w:rsid w:val="34DD55DC"/>
    <w:rsid w:val="34E70B76"/>
    <w:rsid w:val="34E757BD"/>
    <w:rsid w:val="350C3926"/>
    <w:rsid w:val="353177BD"/>
    <w:rsid w:val="35321DFC"/>
    <w:rsid w:val="35581993"/>
    <w:rsid w:val="357E0CC8"/>
    <w:rsid w:val="35B71AE4"/>
    <w:rsid w:val="35DD2AFA"/>
    <w:rsid w:val="362E6A83"/>
    <w:rsid w:val="36B9755C"/>
    <w:rsid w:val="373112DB"/>
    <w:rsid w:val="37362EDC"/>
    <w:rsid w:val="37427AD3"/>
    <w:rsid w:val="374658A7"/>
    <w:rsid w:val="37940F2D"/>
    <w:rsid w:val="379D2F5B"/>
    <w:rsid w:val="37D72629"/>
    <w:rsid w:val="37E320FD"/>
    <w:rsid w:val="38272660"/>
    <w:rsid w:val="382F62A9"/>
    <w:rsid w:val="38722475"/>
    <w:rsid w:val="388A37EA"/>
    <w:rsid w:val="388F4F9A"/>
    <w:rsid w:val="389A757B"/>
    <w:rsid w:val="3930052B"/>
    <w:rsid w:val="39462149"/>
    <w:rsid w:val="39962E31"/>
    <w:rsid w:val="39BE045B"/>
    <w:rsid w:val="3A4D366A"/>
    <w:rsid w:val="3A693D87"/>
    <w:rsid w:val="3AB40B45"/>
    <w:rsid w:val="3AC304EC"/>
    <w:rsid w:val="3B286FE0"/>
    <w:rsid w:val="3B2B4AAC"/>
    <w:rsid w:val="3B5A188F"/>
    <w:rsid w:val="3B981390"/>
    <w:rsid w:val="3BC4284B"/>
    <w:rsid w:val="3BEE0229"/>
    <w:rsid w:val="3C424EE2"/>
    <w:rsid w:val="3C4905AB"/>
    <w:rsid w:val="3C8F7316"/>
    <w:rsid w:val="3CCF005B"/>
    <w:rsid w:val="3D0E3D78"/>
    <w:rsid w:val="3D4A148F"/>
    <w:rsid w:val="3D756883"/>
    <w:rsid w:val="3D9A05A9"/>
    <w:rsid w:val="3DCB3D9C"/>
    <w:rsid w:val="3DFE631C"/>
    <w:rsid w:val="3E272132"/>
    <w:rsid w:val="3E522BE8"/>
    <w:rsid w:val="3E931DC6"/>
    <w:rsid w:val="3EFE69D5"/>
    <w:rsid w:val="3F19736B"/>
    <w:rsid w:val="3F2006FA"/>
    <w:rsid w:val="3F5E6A7C"/>
    <w:rsid w:val="3FAC6431"/>
    <w:rsid w:val="3FB5402D"/>
    <w:rsid w:val="400A5050"/>
    <w:rsid w:val="403D52DB"/>
    <w:rsid w:val="404C3770"/>
    <w:rsid w:val="40511A7C"/>
    <w:rsid w:val="405E0B0B"/>
    <w:rsid w:val="407F3524"/>
    <w:rsid w:val="4084115C"/>
    <w:rsid w:val="40972C3D"/>
    <w:rsid w:val="40980764"/>
    <w:rsid w:val="40E11B66"/>
    <w:rsid w:val="412D5350"/>
    <w:rsid w:val="413E755D"/>
    <w:rsid w:val="41E8318C"/>
    <w:rsid w:val="426C1766"/>
    <w:rsid w:val="427D5E63"/>
    <w:rsid w:val="42AB0C22"/>
    <w:rsid w:val="42AE1D40"/>
    <w:rsid w:val="42E7567B"/>
    <w:rsid w:val="43010842"/>
    <w:rsid w:val="4343653F"/>
    <w:rsid w:val="434A21E9"/>
    <w:rsid w:val="438356FB"/>
    <w:rsid w:val="43912C5C"/>
    <w:rsid w:val="43931DE2"/>
    <w:rsid w:val="43BA454C"/>
    <w:rsid w:val="43DE336D"/>
    <w:rsid w:val="441B0AAC"/>
    <w:rsid w:val="442104E4"/>
    <w:rsid w:val="446E1F07"/>
    <w:rsid w:val="446E63AB"/>
    <w:rsid w:val="446F726A"/>
    <w:rsid w:val="44782D86"/>
    <w:rsid w:val="447F7659"/>
    <w:rsid w:val="44C66A64"/>
    <w:rsid w:val="44F87A23"/>
    <w:rsid w:val="45240EB7"/>
    <w:rsid w:val="4530630E"/>
    <w:rsid w:val="4541761C"/>
    <w:rsid w:val="45423419"/>
    <w:rsid w:val="45B87E77"/>
    <w:rsid w:val="4606709D"/>
    <w:rsid w:val="46C95B1B"/>
    <w:rsid w:val="46CF2973"/>
    <w:rsid w:val="46D340A2"/>
    <w:rsid w:val="46E631F4"/>
    <w:rsid w:val="47064679"/>
    <w:rsid w:val="47486A40"/>
    <w:rsid w:val="47536900"/>
    <w:rsid w:val="47EF7803"/>
    <w:rsid w:val="47FB61A8"/>
    <w:rsid w:val="48073C23"/>
    <w:rsid w:val="486C49B0"/>
    <w:rsid w:val="486D351E"/>
    <w:rsid w:val="48D03190"/>
    <w:rsid w:val="492F7333"/>
    <w:rsid w:val="4968786D"/>
    <w:rsid w:val="497A655A"/>
    <w:rsid w:val="498B149A"/>
    <w:rsid w:val="49951317"/>
    <w:rsid w:val="49A85B77"/>
    <w:rsid w:val="49BF6EF6"/>
    <w:rsid w:val="49F56758"/>
    <w:rsid w:val="4A072B32"/>
    <w:rsid w:val="4A08695A"/>
    <w:rsid w:val="4A0F0755"/>
    <w:rsid w:val="4A9F6787"/>
    <w:rsid w:val="4ACE1952"/>
    <w:rsid w:val="4B6C3492"/>
    <w:rsid w:val="4B830713"/>
    <w:rsid w:val="4B897627"/>
    <w:rsid w:val="4BCE117E"/>
    <w:rsid w:val="4C0A69B9"/>
    <w:rsid w:val="4C124497"/>
    <w:rsid w:val="4C272D7B"/>
    <w:rsid w:val="4C354EAD"/>
    <w:rsid w:val="4C513EC4"/>
    <w:rsid w:val="4C7075B7"/>
    <w:rsid w:val="4CBF59F6"/>
    <w:rsid w:val="4CD83745"/>
    <w:rsid w:val="4D1614F4"/>
    <w:rsid w:val="4D221AE1"/>
    <w:rsid w:val="4DBE515C"/>
    <w:rsid w:val="4DD8613D"/>
    <w:rsid w:val="4E2849B1"/>
    <w:rsid w:val="4E656129"/>
    <w:rsid w:val="4ED92673"/>
    <w:rsid w:val="4F0B3174"/>
    <w:rsid w:val="4F0F42E7"/>
    <w:rsid w:val="4F2A2ECF"/>
    <w:rsid w:val="4F2E6E63"/>
    <w:rsid w:val="4F512DEC"/>
    <w:rsid w:val="4F8339FF"/>
    <w:rsid w:val="4F8B1BBF"/>
    <w:rsid w:val="4FC60690"/>
    <w:rsid w:val="4FCB46B2"/>
    <w:rsid w:val="4FD712A8"/>
    <w:rsid w:val="4FE72B37"/>
    <w:rsid w:val="4FF51F1C"/>
    <w:rsid w:val="50476388"/>
    <w:rsid w:val="505925D0"/>
    <w:rsid w:val="505E1C63"/>
    <w:rsid w:val="506A3ECB"/>
    <w:rsid w:val="50B85C4A"/>
    <w:rsid w:val="513B7615"/>
    <w:rsid w:val="514646DC"/>
    <w:rsid w:val="51B82A14"/>
    <w:rsid w:val="520C23E8"/>
    <w:rsid w:val="52385668"/>
    <w:rsid w:val="526F0D33"/>
    <w:rsid w:val="5278072D"/>
    <w:rsid w:val="529A539D"/>
    <w:rsid w:val="529F0D75"/>
    <w:rsid w:val="52CA6B5A"/>
    <w:rsid w:val="52D9353C"/>
    <w:rsid w:val="52F15371"/>
    <w:rsid w:val="53230361"/>
    <w:rsid w:val="53501E55"/>
    <w:rsid w:val="535449BE"/>
    <w:rsid w:val="536A7678"/>
    <w:rsid w:val="54033038"/>
    <w:rsid w:val="545C27B2"/>
    <w:rsid w:val="5472275D"/>
    <w:rsid w:val="54770964"/>
    <w:rsid w:val="54882B71"/>
    <w:rsid w:val="54975DD9"/>
    <w:rsid w:val="54A37C70"/>
    <w:rsid w:val="55143636"/>
    <w:rsid w:val="55256612"/>
    <w:rsid w:val="55582F58"/>
    <w:rsid w:val="55804997"/>
    <w:rsid w:val="55920CDC"/>
    <w:rsid w:val="55F304BE"/>
    <w:rsid w:val="56314A94"/>
    <w:rsid w:val="567710EF"/>
    <w:rsid w:val="56DE116E"/>
    <w:rsid w:val="56FA5260"/>
    <w:rsid w:val="57074BE7"/>
    <w:rsid w:val="57105703"/>
    <w:rsid w:val="5758309E"/>
    <w:rsid w:val="57622869"/>
    <w:rsid w:val="57672056"/>
    <w:rsid w:val="578515EA"/>
    <w:rsid w:val="57EC2787"/>
    <w:rsid w:val="57FC7618"/>
    <w:rsid w:val="580249E9"/>
    <w:rsid w:val="58117845"/>
    <w:rsid w:val="584E5E80"/>
    <w:rsid w:val="58682DFB"/>
    <w:rsid w:val="586B4D4E"/>
    <w:rsid w:val="58756B85"/>
    <w:rsid w:val="589B258D"/>
    <w:rsid w:val="58A41775"/>
    <w:rsid w:val="58D520FD"/>
    <w:rsid w:val="58FD1A5F"/>
    <w:rsid w:val="5927072E"/>
    <w:rsid w:val="593502DC"/>
    <w:rsid w:val="595C5ED8"/>
    <w:rsid w:val="596B480F"/>
    <w:rsid w:val="597933D0"/>
    <w:rsid w:val="59A044B9"/>
    <w:rsid w:val="59A33FA9"/>
    <w:rsid w:val="5A1E1882"/>
    <w:rsid w:val="5AB04DB2"/>
    <w:rsid w:val="5B1540C0"/>
    <w:rsid w:val="5B3D2875"/>
    <w:rsid w:val="5B430D47"/>
    <w:rsid w:val="5B9C6F02"/>
    <w:rsid w:val="5C1927C2"/>
    <w:rsid w:val="5C531A80"/>
    <w:rsid w:val="5C89392A"/>
    <w:rsid w:val="5CC023AE"/>
    <w:rsid w:val="5D2D7ADF"/>
    <w:rsid w:val="5D36623A"/>
    <w:rsid w:val="5D4E5123"/>
    <w:rsid w:val="5D500321"/>
    <w:rsid w:val="5D526412"/>
    <w:rsid w:val="5D5A7075"/>
    <w:rsid w:val="5E014ABC"/>
    <w:rsid w:val="5E0A45F7"/>
    <w:rsid w:val="5ED568DF"/>
    <w:rsid w:val="5EFB03E4"/>
    <w:rsid w:val="5F163946"/>
    <w:rsid w:val="5F35105C"/>
    <w:rsid w:val="5F6E6E08"/>
    <w:rsid w:val="5FB62D9F"/>
    <w:rsid w:val="5FBF62E7"/>
    <w:rsid w:val="5FE967BD"/>
    <w:rsid w:val="60111BDE"/>
    <w:rsid w:val="6012182A"/>
    <w:rsid w:val="603B5764"/>
    <w:rsid w:val="608368E3"/>
    <w:rsid w:val="60A725D1"/>
    <w:rsid w:val="612E4AA0"/>
    <w:rsid w:val="616D55C9"/>
    <w:rsid w:val="61774699"/>
    <w:rsid w:val="61CD6776"/>
    <w:rsid w:val="61E75019"/>
    <w:rsid w:val="61E9025D"/>
    <w:rsid w:val="61FF01EB"/>
    <w:rsid w:val="621C1313"/>
    <w:rsid w:val="623065F6"/>
    <w:rsid w:val="62653442"/>
    <w:rsid w:val="628D4660"/>
    <w:rsid w:val="62B611F1"/>
    <w:rsid w:val="62C81EB3"/>
    <w:rsid w:val="63613864"/>
    <w:rsid w:val="637F05F6"/>
    <w:rsid w:val="638C4DB0"/>
    <w:rsid w:val="63B514A9"/>
    <w:rsid w:val="63C33BC6"/>
    <w:rsid w:val="63F10999"/>
    <w:rsid w:val="640D5F53"/>
    <w:rsid w:val="642A77A1"/>
    <w:rsid w:val="64482ADF"/>
    <w:rsid w:val="644F7208"/>
    <w:rsid w:val="646313ED"/>
    <w:rsid w:val="648021E4"/>
    <w:rsid w:val="649E3690"/>
    <w:rsid w:val="64A1300E"/>
    <w:rsid w:val="64BF5126"/>
    <w:rsid w:val="64E50639"/>
    <w:rsid w:val="65037FF2"/>
    <w:rsid w:val="652B2F74"/>
    <w:rsid w:val="65515201"/>
    <w:rsid w:val="65622F6B"/>
    <w:rsid w:val="65C23A09"/>
    <w:rsid w:val="65E322FD"/>
    <w:rsid w:val="65EB7404"/>
    <w:rsid w:val="662237E8"/>
    <w:rsid w:val="666004F6"/>
    <w:rsid w:val="669406BC"/>
    <w:rsid w:val="66BE4D35"/>
    <w:rsid w:val="66E25250"/>
    <w:rsid w:val="67094BF8"/>
    <w:rsid w:val="670D5158"/>
    <w:rsid w:val="67717495"/>
    <w:rsid w:val="6821710D"/>
    <w:rsid w:val="682D73EC"/>
    <w:rsid w:val="6874446A"/>
    <w:rsid w:val="689E42BA"/>
    <w:rsid w:val="68CC52CB"/>
    <w:rsid w:val="68DE6DAC"/>
    <w:rsid w:val="68E1689C"/>
    <w:rsid w:val="68FE4B4A"/>
    <w:rsid w:val="691C2228"/>
    <w:rsid w:val="69286279"/>
    <w:rsid w:val="69796AD5"/>
    <w:rsid w:val="69BA1475"/>
    <w:rsid w:val="69C62D05"/>
    <w:rsid w:val="6A334ED5"/>
    <w:rsid w:val="6A3C6615"/>
    <w:rsid w:val="6A7B655E"/>
    <w:rsid w:val="6AAE27AE"/>
    <w:rsid w:val="6AF82A0D"/>
    <w:rsid w:val="6B5C50EF"/>
    <w:rsid w:val="6B7C465A"/>
    <w:rsid w:val="6B887631"/>
    <w:rsid w:val="6BEA5A68"/>
    <w:rsid w:val="6BFD579B"/>
    <w:rsid w:val="6C08640F"/>
    <w:rsid w:val="6CBE572C"/>
    <w:rsid w:val="6D3858EC"/>
    <w:rsid w:val="6D8819DC"/>
    <w:rsid w:val="6DD74287"/>
    <w:rsid w:val="6DDE33AA"/>
    <w:rsid w:val="6E772195"/>
    <w:rsid w:val="6ED8429D"/>
    <w:rsid w:val="6F4D07E7"/>
    <w:rsid w:val="6F5A7D85"/>
    <w:rsid w:val="6F653701"/>
    <w:rsid w:val="6F684984"/>
    <w:rsid w:val="6F906926"/>
    <w:rsid w:val="6FC82564"/>
    <w:rsid w:val="705A7660"/>
    <w:rsid w:val="70614F94"/>
    <w:rsid w:val="707029DF"/>
    <w:rsid w:val="70716758"/>
    <w:rsid w:val="70785799"/>
    <w:rsid w:val="70A94118"/>
    <w:rsid w:val="70CB5E68"/>
    <w:rsid w:val="70E30808"/>
    <w:rsid w:val="712D058F"/>
    <w:rsid w:val="71421934"/>
    <w:rsid w:val="71551BD5"/>
    <w:rsid w:val="71834994"/>
    <w:rsid w:val="71C22379"/>
    <w:rsid w:val="7250502B"/>
    <w:rsid w:val="72620A4E"/>
    <w:rsid w:val="72630339"/>
    <w:rsid w:val="726C256D"/>
    <w:rsid w:val="726E73F3"/>
    <w:rsid w:val="72B07D50"/>
    <w:rsid w:val="72D55876"/>
    <w:rsid w:val="72D61CC4"/>
    <w:rsid w:val="72D9501D"/>
    <w:rsid w:val="731220DD"/>
    <w:rsid w:val="7328689B"/>
    <w:rsid w:val="73373C88"/>
    <w:rsid w:val="73A21E69"/>
    <w:rsid w:val="73A429A0"/>
    <w:rsid w:val="73B46F4E"/>
    <w:rsid w:val="73F24EEE"/>
    <w:rsid w:val="740022CC"/>
    <w:rsid w:val="74392EF5"/>
    <w:rsid w:val="743D6824"/>
    <w:rsid w:val="744612DF"/>
    <w:rsid w:val="745159A2"/>
    <w:rsid w:val="748F3B9F"/>
    <w:rsid w:val="74A72748"/>
    <w:rsid w:val="74BD4315"/>
    <w:rsid w:val="74DA48CB"/>
    <w:rsid w:val="74E7348C"/>
    <w:rsid w:val="74FA31C0"/>
    <w:rsid w:val="751B4EE4"/>
    <w:rsid w:val="75412B9C"/>
    <w:rsid w:val="7567215C"/>
    <w:rsid w:val="761262E7"/>
    <w:rsid w:val="76180E2C"/>
    <w:rsid w:val="764E30F5"/>
    <w:rsid w:val="76962A74"/>
    <w:rsid w:val="77075720"/>
    <w:rsid w:val="770C0F88"/>
    <w:rsid w:val="771F6F0D"/>
    <w:rsid w:val="775B6138"/>
    <w:rsid w:val="7760366F"/>
    <w:rsid w:val="77AE203F"/>
    <w:rsid w:val="78496C6A"/>
    <w:rsid w:val="785F4824"/>
    <w:rsid w:val="786503B8"/>
    <w:rsid w:val="78963142"/>
    <w:rsid w:val="78C7212D"/>
    <w:rsid w:val="7908420F"/>
    <w:rsid w:val="791D56CF"/>
    <w:rsid w:val="797044B6"/>
    <w:rsid w:val="797057FE"/>
    <w:rsid w:val="79BA4CCB"/>
    <w:rsid w:val="79BD656A"/>
    <w:rsid w:val="79D27927"/>
    <w:rsid w:val="79D93C1D"/>
    <w:rsid w:val="79FF31C2"/>
    <w:rsid w:val="7A312BA0"/>
    <w:rsid w:val="7A940D99"/>
    <w:rsid w:val="7A9E4F9B"/>
    <w:rsid w:val="7AA37D6D"/>
    <w:rsid w:val="7AF406B1"/>
    <w:rsid w:val="7B0703E4"/>
    <w:rsid w:val="7B160627"/>
    <w:rsid w:val="7B292109"/>
    <w:rsid w:val="7B873902"/>
    <w:rsid w:val="7B9B122F"/>
    <w:rsid w:val="7B9F0F86"/>
    <w:rsid w:val="7BA67BFD"/>
    <w:rsid w:val="7BC736D0"/>
    <w:rsid w:val="7BC764DD"/>
    <w:rsid w:val="7BF50CBE"/>
    <w:rsid w:val="7C4116D4"/>
    <w:rsid w:val="7C4840BF"/>
    <w:rsid w:val="7C4E24C2"/>
    <w:rsid w:val="7CC84F74"/>
    <w:rsid w:val="7CF91FAF"/>
    <w:rsid w:val="7D705A2B"/>
    <w:rsid w:val="7DC425BD"/>
    <w:rsid w:val="7DCD7244"/>
    <w:rsid w:val="7DD65A11"/>
    <w:rsid w:val="7DDA142D"/>
    <w:rsid w:val="7E104910"/>
    <w:rsid w:val="7E1A3F8B"/>
    <w:rsid w:val="7E861620"/>
    <w:rsid w:val="7E891110"/>
    <w:rsid w:val="7E8A7362"/>
    <w:rsid w:val="7F34107C"/>
    <w:rsid w:val="7F6565B6"/>
    <w:rsid w:val="7F663995"/>
    <w:rsid w:val="7F6A7194"/>
    <w:rsid w:val="7F73429A"/>
    <w:rsid w:val="7FE56787"/>
    <w:rsid w:val="7FEB2DD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99" w:semiHidden="0" w:name="Normal Indent"/>
    <w:lsdException w:uiPriority="99" w:name="footnote text"/>
    <w:lsdException w:qFormat="1" w:unhideWhenUsed="0"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qFormat="1" w:unhideWhenUsed="0" w:uiPriority="0" w:semiHidden="0" w:name="Body Text Indent 3"/>
    <w:lsdException w:uiPriority="99" w:name="Block Text"/>
    <w:lsdException w:qFormat="1" w:uiPriority="99"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13">
    <w:name w:val="Default Paragraph Font"/>
    <w:semiHidden/>
    <w:unhideWhenUsed/>
    <w:qFormat/>
    <w:uiPriority w:val="1"/>
  </w:style>
  <w:style w:type="table" w:default="1" w:styleId="11">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customStyle="1" w:styleId="2">
    <w:name w:val="Char"/>
    <w:basedOn w:val="1"/>
    <w:qFormat/>
    <w:uiPriority w:val="0"/>
    <w:pPr>
      <w:adjustRightInd w:val="0"/>
      <w:snapToGrid w:val="0"/>
      <w:spacing w:beforeLines="150" w:afterLines="100" w:line="360" w:lineRule="auto"/>
      <w:ind w:firstLine="192" w:firstLineChars="192"/>
    </w:pPr>
    <w:rPr>
      <w:szCs w:val="20"/>
    </w:rPr>
  </w:style>
  <w:style w:type="paragraph" w:styleId="3">
    <w:name w:val="Normal Indent"/>
    <w:basedOn w:val="1"/>
    <w:qFormat/>
    <w:uiPriority w:val="99"/>
    <w:pPr>
      <w:ind w:firstLine="420" w:firstLineChars="200"/>
    </w:pPr>
    <w:rPr>
      <w:rFonts w:ascii="Times New Roman" w:hAnsi="Times New Roman" w:eastAsia="宋体"/>
      <w:kern w:val="0"/>
      <w:sz w:val="20"/>
    </w:rPr>
  </w:style>
  <w:style w:type="paragraph" w:styleId="4">
    <w:name w:val="annotation text"/>
    <w:basedOn w:val="1"/>
    <w:link w:val="124"/>
    <w:qFormat/>
    <w:uiPriority w:val="0"/>
    <w:pPr>
      <w:jc w:val="left"/>
    </w:pPr>
    <w:rPr>
      <w:szCs w:val="24"/>
    </w:rPr>
  </w:style>
  <w:style w:type="paragraph" w:styleId="5">
    <w:name w:val="Balloon Text"/>
    <w:basedOn w:val="1"/>
    <w:link w:val="20"/>
    <w:semiHidden/>
    <w:unhideWhenUsed/>
    <w:qFormat/>
    <w:uiPriority w:val="99"/>
    <w:rPr>
      <w:sz w:val="18"/>
      <w:szCs w:val="18"/>
    </w:rPr>
  </w:style>
  <w:style w:type="paragraph" w:styleId="6">
    <w:name w:val="footer"/>
    <w:basedOn w:val="1"/>
    <w:link w:val="19"/>
    <w:unhideWhenUsed/>
    <w:qFormat/>
    <w:uiPriority w:val="99"/>
    <w:pPr>
      <w:tabs>
        <w:tab w:val="center" w:pos="4153"/>
        <w:tab w:val="right" w:pos="8306"/>
      </w:tabs>
      <w:snapToGrid w:val="0"/>
      <w:jc w:val="left"/>
    </w:pPr>
    <w:rPr>
      <w:sz w:val="18"/>
      <w:szCs w:val="18"/>
    </w:rPr>
  </w:style>
  <w:style w:type="paragraph" w:styleId="7">
    <w:name w:val="header"/>
    <w:basedOn w:val="1"/>
    <w:link w:val="18"/>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Body Text Indent 3"/>
    <w:basedOn w:val="1"/>
    <w:qFormat/>
    <w:uiPriority w:val="0"/>
    <w:pPr>
      <w:spacing w:after="120"/>
      <w:ind w:left="420" w:leftChars="200"/>
    </w:pPr>
    <w:rPr>
      <w:sz w:val="16"/>
      <w:szCs w:val="16"/>
    </w:rPr>
  </w:style>
  <w:style w:type="paragraph" w:styleId="9">
    <w:name w:val="Normal (Web)"/>
    <w:basedOn w:val="1"/>
    <w:qFormat/>
    <w:uiPriority w:val="0"/>
    <w:pPr>
      <w:spacing w:beforeAutospacing="1" w:afterAutospacing="1"/>
      <w:jc w:val="left"/>
    </w:pPr>
    <w:rPr>
      <w:rFonts w:cs="Times New Roman"/>
      <w:kern w:val="0"/>
      <w:sz w:val="24"/>
    </w:rPr>
  </w:style>
  <w:style w:type="paragraph" w:styleId="10">
    <w:name w:val="annotation subject"/>
    <w:basedOn w:val="4"/>
    <w:next w:val="4"/>
    <w:link w:val="391"/>
    <w:semiHidden/>
    <w:unhideWhenUsed/>
    <w:qFormat/>
    <w:uiPriority w:val="99"/>
    <w:rPr>
      <w:b/>
      <w:bCs/>
      <w:szCs w:val="22"/>
    </w:rPr>
  </w:style>
  <w:style w:type="table" w:styleId="12">
    <w:name w:val="Table Grid"/>
    <w:basedOn w:val="11"/>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Strong"/>
    <w:basedOn w:val="13"/>
    <w:qFormat/>
    <w:uiPriority w:val="22"/>
    <w:rPr>
      <w:b/>
    </w:rPr>
  </w:style>
  <w:style w:type="character" w:styleId="15">
    <w:name w:val="FollowedHyperlink"/>
    <w:basedOn w:val="13"/>
    <w:semiHidden/>
    <w:unhideWhenUsed/>
    <w:qFormat/>
    <w:uiPriority w:val="99"/>
    <w:rPr>
      <w:color w:val="800080"/>
      <w:u w:val="single"/>
    </w:rPr>
  </w:style>
  <w:style w:type="character" w:styleId="16">
    <w:name w:val="Hyperlink"/>
    <w:basedOn w:val="13"/>
    <w:semiHidden/>
    <w:unhideWhenUsed/>
    <w:qFormat/>
    <w:uiPriority w:val="99"/>
    <w:rPr>
      <w:color w:val="0000FF"/>
      <w:u w:val="single"/>
    </w:rPr>
  </w:style>
  <w:style w:type="character" w:styleId="17">
    <w:name w:val="annotation reference"/>
    <w:qFormat/>
    <w:uiPriority w:val="0"/>
    <w:rPr>
      <w:sz w:val="21"/>
      <w:szCs w:val="21"/>
    </w:rPr>
  </w:style>
  <w:style w:type="character" w:customStyle="1" w:styleId="18">
    <w:name w:val="页眉 字符"/>
    <w:basedOn w:val="13"/>
    <w:link w:val="7"/>
    <w:qFormat/>
    <w:uiPriority w:val="99"/>
    <w:rPr>
      <w:sz w:val="18"/>
      <w:szCs w:val="18"/>
    </w:rPr>
  </w:style>
  <w:style w:type="character" w:customStyle="1" w:styleId="19">
    <w:name w:val="页脚 字符"/>
    <w:basedOn w:val="13"/>
    <w:link w:val="6"/>
    <w:qFormat/>
    <w:uiPriority w:val="99"/>
    <w:rPr>
      <w:sz w:val="18"/>
      <w:szCs w:val="18"/>
    </w:rPr>
  </w:style>
  <w:style w:type="character" w:customStyle="1" w:styleId="20">
    <w:name w:val="批注框文本 字符"/>
    <w:basedOn w:val="13"/>
    <w:link w:val="5"/>
    <w:semiHidden/>
    <w:qFormat/>
    <w:uiPriority w:val="99"/>
    <w:rPr>
      <w:sz w:val="18"/>
      <w:szCs w:val="18"/>
    </w:rPr>
  </w:style>
  <w:style w:type="character" w:customStyle="1" w:styleId="21">
    <w:name w:val="apple-converted-space"/>
    <w:basedOn w:val="13"/>
    <w:qFormat/>
    <w:uiPriority w:val="0"/>
  </w:style>
  <w:style w:type="paragraph" w:styleId="22">
    <w:name w:val="Intense Quote"/>
    <w:basedOn w:val="1"/>
    <w:next w:val="1"/>
    <w:link w:val="23"/>
    <w:qFormat/>
    <w:uiPriority w:val="30"/>
    <w:pPr>
      <w:pBdr>
        <w:bottom w:val="single" w:color="4F81BD" w:themeColor="accent1" w:sz="4" w:space="4"/>
      </w:pBdr>
      <w:spacing w:before="200" w:after="280"/>
      <w:ind w:left="936" w:right="936"/>
    </w:pPr>
    <w:rPr>
      <w:b/>
      <w:bCs/>
      <w:i/>
      <w:iCs/>
      <w:color w:val="4F81BD" w:themeColor="accent1"/>
    </w:rPr>
  </w:style>
  <w:style w:type="character" w:customStyle="1" w:styleId="23">
    <w:name w:val="明显引用 字符"/>
    <w:basedOn w:val="13"/>
    <w:link w:val="22"/>
    <w:qFormat/>
    <w:uiPriority w:val="30"/>
    <w:rPr>
      <w:b/>
      <w:bCs/>
      <w:i/>
      <w:iCs/>
      <w:color w:val="4F81BD" w:themeColor="accent1"/>
      <w:szCs w:val="24"/>
    </w:rPr>
  </w:style>
  <w:style w:type="paragraph" w:styleId="24">
    <w:name w:val="No Spacing"/>
    <w:qFormat/>
    <w:uiPriority w:val="1"/>
    <w:pPr>
      <w:widowControl w:val="0"/>
      <w:jc w:val="both"/>
    </w:pPr>
    <w:rPr>
      <w:rFonts w:asciiTheme="minorHAnsi" w:hAnsiTheme="minorHAnsi" w:eastAsiaTheme="minorEastAsia" w:cstheme="minorBidi"/>
      <w:kern w:val="2"/>
      <w:sz w:val="21"/>
      <w:szCs w:val="24"/>
      <w:lang w:val="en-US" w:eastAsia="zh-CN" w:bidi="ar-SA"/>
    </w:rPr>
  </w:style>
  <w:style w:type="paragraph" w:styleId="25">
    <w:name w:val="List Paragraph"/>
    <w:basedOn w:val="1"/>
    <w:qFormat/>
    <w:uiPriority w:val="34"/>
    <w:pPr>
      <w:ind w:firstLine="420" w:firstLineChars="200"/>
    </w:pPr>
  </w:style>
  <w:style w:type="paragraph" w:customStyle="1" w:styleId="26">
    <w:name w:val="msonormal"/>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7">
    <w:name w:val="font55786"/>
    <w:basedOn w:val="1"/>
    <w:qFormat/>
    <w:uiPriority w:val="0"/>
    <w:pPr>
      <w:widowControl/>
      <w:spacing w:before="100" w:beforeAutospacing="1" w:after="100" w:afterAutospacing="1"/>
      <w:jc w:val="left"/>
    </w:pPr>
    <w:rPr>
      <w:rFonts w:ascii="宋体" w:hAnsi="宋体" w:eastAsia="宋体" w:cs="宋体"/>
      <w:kern w:val="0"/>
      <w:sz w:val="20"/>
      <w:szCs w:val="20"/>
    </w:rPr>
  </w:style>
  <w:style w:type="paragraph" w:customStyle="1" w:styleId="28">
    <w:name w:val="font65786"/>
    <w:basedOn w:val="1"/>
    <w:qFormat/>
    <w:uiPriority w:val="0"/>
    <w:pPr>
      <w:widowControl/>
      <w:spacing w:before="100" w:beforeAutospacing="1" w:after="100" w:afterAutospacing="1"/>
      <w:jc w:val="left"/>
    </w:pPr>
    <w:rPr>
      <w:rFonts w:ascii="Times New Roman" w:hAnsi="Times New Roman" w:eastAsia="宋体" w:cs="Times New Roman"/>
      <w:color w:val="000000"/>
      <w:kern w:val="0"/>
      <w:sz w:val="20"/>
      <w:szCs w:val="20"/>
    </w:rPr>
  </w:style>
  <w:style w:type="paragraph" w:customStyle="1" w:styleId="29">
    <w:name w:val="font75786"/>
    <w:basedOn w:val="1"/>
    <w:qFormat/>
    <w:uiPriority w:val="0"/>
    <w:pPr>
      <w:widowControl/>
      <w:spacing w:before="100" w:beforeAutospacing="1" w:after="100" w:afterAutospacing="1"/>
      <w:jc w:val="left"/>
    </w:pPr>
    <w:rPr>
      <w:rFonts w:ascii="宋体" w:hAnsi="宋体" w:eastAsia="宋体" w:cs="宋体"/>
      <w:color w:val="000000"/>
      <w:kern w:val="0"/>
      <w:sz w:val="20"/>
      <w:szCs w:val="20"/>
    </w:rPr>
  </w:style>
  <w:style w:type="paragraph" w:customStyle="1" w:styleId="30">
    <w:name w:val="font85786"/>
    <w:basedOn w:val="1"/>
    <w:qFormat/>
    <w:uiPriority w:val="0"/>
    <w:pPr>
      <w:widowControl/>
      <w:spacing w:before="100" w:beforeAutospacing="1" w:after="100" w:afterAutospacing="1"/>
      <w:jc w:val="left"/>
    </w:pPr>
    <w:rPr>
      <w:rFonts w:ascii="宋体" w:hAnsi="宋体" w:eastAsia="宋体" w:cs="宋体"/>
      <w:kern w:val="0"/>
      <w:sz w:val="18"/>
      <w:szCs w:val="18"/>
    </w:rPr>
  </w:style>
  <w:style w:type="paragraph" w:customStyle="1" w:styleId="31">
    <w:name w:val="font95786"/>
    <w:basedOn w:val="1"/>
    <w:qFormat/>
    <w:uiPriority w:val="0"/>
    <w:pPr>
      <w:widowControl/>
      <w:spacing w:before="100" w:beforeAutospacing="1" w:after="100" w:afterAutospacing="1"/>
      <w:jc w:val="left"/>
    </w:pPr>
    <w:rPr>
      <w:rFonts w:ascii="宋体" w:hAnsi="宋体" w:eastAsia="宋体" w:cs="宋体"/>
      <w:b/>
      <w:bCs/>
      <w:color w:val="000000"/>
      <w:kern w:val="0"/>
      <w:sz w:val="20"/>
      <w:szCs w:val="20"/>
    </w:rPr>
  </w:style>
  <w:style w:type="paragraph" w:customStyle="1" w:styleId="32">
    <w:name w:val="font105786"/>
    <w:basedOn w:val="1"/>
    <w:qFormat/>
    <w:uiPriority w:val="0"/>
    <w:pPr>
      <w:widowControl/>
      <w:spacing w:before="100" w:beforeAutospacing="1" w:after="100" w:afterAutospacing="1"/>
      <w:jc w:val="left"/>
    </w:pPr>
    <w:rPr>
      <w:rFonts w:ascii="Times New Roman" w:hAnsi="Times New Roman" w:eastAsia="宋体" w:cs="Times New Roman"/>
      <w:b/>
      <w:bCs/>
      <w:color w:val="000000"/>
      <w:kern w:val="0"/>
      <w:sz w:val="20"/>
      <w:szCs w:val="20"/>
    </w:rPr>
  </w:style>
  <w:style w:type="paragraph" w:customStyle="1" w:styleId="33">
    <w:name w:val="font115786"/>
    <w:basedOn w:val="1"/>
    <w:qFormat/>
    <w:uiPriority w:val="0"/>
    <w:pPr>
      <w:widowControl/>
      <w:spacing w:before="100" w:beforeAutospacing="1" w:after="100" w:afterAutospacing="1"/>
      <w:jc w:val="left"/>
    </w:pPr>
    <w:rPr>
      <w:rFonts w:ascii="宋体" w:hAnsi="宋体" w:eastAsia="宋体" w:cs="宋体"/>
      <w:kern w:val="0"/>
      <w:sz w:val="18"/>
      <w:szCs w:val="18"/>
    </w:rPr>
  </w:style>
  <w:style w:type="paragraph" w:customStyle="1" w:styleId="34">
    <w:name w:val="font125786"/>
    <w:basedOn w:val="1"/>
    <w:qFormat/>
    <w:uiPriority w:val="0"/>
    <w:pPr>
      <w:widowControl/>
      <w:spacing w:before="100" w:beforeAutospacing="1" w:after="100" w:afterAutospacing="1"/>
      <w:jc w:val="left"/>
    </w:pPr>
    <w:rPr>
      <w:rFonts w:ascii="宋体" w:hAnsi="宋体" w:eastAsia="宋体" w:cs="宋体"/>
      <w:kern w:val="0"/>
      <w:sz w:val="20"/>
      <w:szCs w:val="20"/>
    </w:rPr>
  </w:style>
  <w:style w:type="paragraph" w:customStyle="1" w:styleId="35">
    <w:name w:val="font135786"/>
    <w:basedOn w:val="1"/>
    <w:qFormat/>
    <w:uiPriority w:val="0"/>
    <w:pPr>
      <w:widowControl/>
      <w:spacing w:before="100" w:beforeAutospacing="1" w:after="100" w:afterAutospacing="1"/>
      <w:jc w:val="left"/>
    </w:pPr>
    <w:rPr>
      <w:rFonts w:ascii="宋体" w:hAnsi="宋体" w:eastAsia="宋体" w:cs="宋体"/>
      <w:kern w:val="0"/>
      <w:sz w:val="18"/>
      <w:szCs w:val="18"/>
    </w:rPr>
  </w:style>
  <w:style w:type="paragraph" w:customStyle="1" w:styleId="36">
    <w:name w:val="font145786"/>
    <w:basedOn w:val="1"/>
    <w:qFormat/>
    <w:uiPriority w:val="0"/>
    <w:pPr>
      <w:widowControl/>
      <w:spacing w:before="100" w:beforeAutospacing="1" w:after="100" w:afterAutospacing="1"/>
      <w:jc w:val="left"/>
    </w:pPr>
    <w:rPr>
      <w:rFonts w:ascii="宋体" w:hAnsi="宋体" w:eastAsia="宋体" w:cs="宋体"/>
      <w:b/>
      <w:bCs/>
      <w:color w:val="000000"/>
      <w:kern w:val="0"/>
      <w:sz w:val="20"/>
      <w:szCs w:val="20"/>
    </w:rPr>
  </w:style>
  <w:style w:type="paragraph" w:customStyle="1" w:styleId="37">
    <w:name w:val="font155786"/>
    <w:basedOn w:val="1"/>
    <w:qFormat/>
    <w:uiPriority w:val="0"/>
    <w:pPr>
      <w:widowControl/>
      <w:spacing w:before="100" w:beforeAutospacing="1" w:after="100" w:afterAutospacing="1"/>
      <w:jc w:val="left"/>
    </w:pPr>
    <w:rPr>
      <w:rFonts w:ascii="宋体" w:hAnsi="宋体" w:eastAsia="宋体" w:cs="宋体"/>
      <w:color w:val="FF0000"/>
      <w:kern w:val="0"/>
      <w:sz w:val="20"/>
      <w:szCs w:val="20"/>
    </w:rPr>
  </w:style>
  <w:style w:type="paragraph" w:customStyle="1" w:styleId="38">
    <w:name w:val="font165786"/>
    <w:basedOn w:val="1"/>
    <w:qFormat/>
    <w:uiPriority w:val="0"/>
    <w:pPr>
      <w:widowControl/>
      <w:spacing w:before="100" w:beforeAutospacing="1" w:after="100" w:afterAutospacing="1"/>
      <w:jc w:val="left"/>
    </w:pPr>
    <w:rPr>
      <w:rFonts w:ascii="宋体" w:hAnsi="宋体" w:eastAsia="宋体" w:cs="宋体"/>
      <w:kern w:val="0"/>
      <w:sz w:val="20"/>
      <w:szCs w:val="20"/>
    </w:rPr>
  </w:style>
  <w:style w:type="paragraph" w:customStyle="1" w:styleId="39">
    <w:name w:val="font175786"/>
    <w:basedOn w:val="1"/>
    <w:qFormat/>
    <w:uiPriority w:val="0"/>
    <w:pPr>
      <w:widowControl/>
      <w:spacing w:before="100" w:beforeAutospacing="1" w:after="100" w:afterAutospacing="1"/>
      <w:jc w:val="left"/>
    </w:pPr>
    <w:rPr>
      <w:rFonts w:ascii="宋体" w:hAnsi="宋体" w:eastAsia="宋体" w:cs="宋体"/>
      <w:color w:val="FF0000"/>
      <w:kern w:val="0"/>
      <w:sz w:val="20"/>
      <w:szCs w:val="20"/>
    </w:rPr>
  </w:style>
  <w:style w:type="paragraph" w:customStyle="1" w:styleId="40">
    <w:name w:val="font185786"/>
    <w:basedOn w:val="1"/>
    <w:qFormat/>
    <w:uiPriority w:val="0"/>
    <w:pPr>
      <w:widowControl/>
      <w:spacing w:before="100" w:beforeAutospacing="1" w:after="100" w:afterAutospacing="1"/>
      <w:jc w:val="left"/>
    </w:pPr>
    <w:rPr>
      <w:rFonts w:ascii="宋体" w:hAnsi="宋体" w:eastAsia="宋体" w:cs="宋体"/>
      <w:b/>
      <w:bCs/>
      <w:color w:val="FF0000"/>
      <w:kern w:val="0"/>
      <w:sz w:val="20"/>
      <w:szCs w:val="20"/>
    </w:rPr>
  </w:style>
  <w:style w:type="paragraph" w:customStyle="1" w:styleId="41">
    <w:name w:val="font195786"/>
    <w:basedOn w:val="1"/>
    <w:qFormat/>
    <w:uiPriority w:val="0"/>
    <w:pPr>
      <w:widowControl/>
      <w:spacing w:before="100" w:beforeAutospacing="1" w:after="100" w:afterAutospacing="1"/>
      <w:jc w:val="left"/>
    </w:pPr>
    <w:rPr>
      <w:rFonts w:ascii="宋体" w:hAnsi="宋体" w:eastAsia="宋体" w:cs="宋体"/>
      <w:color w:val="FF0000"/>
      <w:kern w:val="0"/>
      <w:sz w:val="20"/>
      <w:szCs w:val="20"/>
    </w:rPr>
  </w:style>
  <w:style w:type="paragraph" w:customStyle="1" w:styleId="42">
    <w:name w:val="font205786"/>
    <w:basedOn w:val="1"/>
    <w:qFormat/>
    <w:uiPriority w:val="0"/>
    <w:pPr>
      <w:widowControl/>
      <w:spacing w:before="100" w:beforeAutospacing="1" w:after="100" w:afterAutospacing="1"/>
      <w:jc w:val="left"/>
    </w:pPr>
    <w:rPr>
      <w:rFonts w:ascii="宋体" w:hAnsi="宋体" w:eastAsia="宋体" w:cs="宋体"/>
      <w:kern w:val="0"/>
      <w:sz w:val="20"/>
      <w:szCs w:val="20"/>
    </w:rPr>
  </w:style>
  <w:style w:type="paragraph" w:customStyle="1" w:styleId="43">
    <w:name w:val="xl655786"/>
    <w:basedOn w:val="1"/>
    <w:qFormat/>
    <w:uiPriority w:val="0"/>
    <w:pPr>
      <w:widowControl/>
      <w:spacing w:before="100" w:beforeAutospacing="1" w:after="100" w:afterAutospacing="1"/>
      <w:jc w:val="left"/>
    </w:pPr>
    <w:rPr>
      <w:rFonts w:ascii="宋体" w:hAnsi="宋体" w:eastAsia="宋体" w:cs="宋体"/>
      <w:kern w:val="0"/>
      <w:sz w:val="20"/>
      <w:szCs w:val="20"/>
    </w:rPr>
  </w:style>
  <w:style w:type="paragraph" w:customStyle="1" w:styleId="44">
    <w:name w:val="xl665786"/>
    <w:basedOn w:val="1"/>
    <w:qFormat/>
    <w:uiPriority w:val="0"/>
    <w:pPr>
      <w:widowControl/>
      <w:spacing w:before="100" w:beforeAutospacing="1" w:after="100" w:afterAutospacing="1"/>
      <w:jc w:val="center"/>
    </w:pPr>
    <w:rPr>
      <w:rFonts w:ascii="宋体" w:hAnsi="宋体" w:eastAsia="宋体" w:cs="宋体"/>
      <w:kern w:val="0"/>
      <w:sz w:val="20"/>
      <w:szCs w:val="20"/>
    </w:rPr>
  </w:style>
  <w:style w:type="paragraph" w:customStyle="1" w:styleId="45">
    <w:name w:val="xl675786"/>
    <w:basedOn w:val="1"/>
    <w:qFormat/>
    <w:uiPriority w:val="0"/>
    <w:pPr>
      <w:widowControl/>
      <w:pBdr>
        <w:top w:val="single" w:color="auto" w:sz="4" w:space="1"/>
        <w:left w:val="single" w:color="auto" w:sz="4" w:space="1"/>
        <w:bottom w:val="single" w:color="auto" w:sz="4" w:space="0"/>
        <w:right w:val="single" w:color="auto" w:sz="4" w:space="1"/>
      </w:pBdr>
      <w:spacing w:before="100" w:beforeAutospacing="1" w:after="100" w:afterAutospacing="1"/>
      <w:jc w:val="center"/>
    </w:pPr>
    <w:rPr>
      <w:rFonts w:ascii="黑体" w:hAnsi="黑体" w:eastAsia="黑体" w:cs="宋体"/>
      <w:color w:val="000000"/>
      <w:kern w:val="0"/>
      <w:sz w:val="20"/>
      <w:szCs w:val="20"/>
    </w:rPr>
  </w:style>
  <w:style w:type="paragraph" w:customStyle="1" w:styleId="46">
    <w:name w:val="xl685786"/>
    <w:basedOn w:val="1"/>
    <w:qFormat/>
    <w:uiPriority w:val="0"/>
    <w:pPr>
      <w:widowControl/>
      <w:pBdr>
        <w:top w:val="single" w:color="auto" w:sz="4" w:space="1"/>
        <w:left w:val="single" w:color="auto" w:sz="4" w:space="1"/>
        <w:bottom w:val="single" w:color="auto" w:sz="4" w:space="0"/>
        <w:right w:val="single" w:color="auto" w:sz="4" w:space="1"/>
      </w:pBdr>
      <w:spacing w:before="100" w:beforeAutospacing="1" w:after="100" w:afterAutospacing="1"/>
      <w:jc w:val="center"/>
    </w:pPr>
    <w:rPr>
      <w:rFonts w:ascii="宋体" w:hAnsi="宋体" w:eastAsia="宋体" w:cs="宋体"/>
      <w:kern w:val="0"/>
      <w:sz w:val="20"/>
      <w:szCs w:val="20"/>
    </w:rPr>
  </w:style>
  <w:style w:type="paragraph" w:customStyle="1" w:styleId="47">
    <w:name w:val="xl695786"/>
    <w:basedOn w:val="1"/>
    <w:qFormat/>
    <w:uiPriority w:val="0"/>
    <w:pPr>
      <w:widowControl/>
      <w:pBdr>
        <w:top w:val="single" w:color="auto" w:sz="4" w:space="1"/>
        <w:left w:val="single" w:color="auto" w:sz="4" w:space="1"/>
        <w:bottom w:val="single" w:color="auto" w:sz="4" w:space="0"/>
        <w:right w:val="single" w:color="auto" w:sz="4" w:space="1"/>
      </w:pBdr>
      <w:spacing w:before="100" w:beforeAutospacing="1" w:after="100" w:afterAutospacing="1"/>
      <w:jc w:val="center"/>
    </w:pPr>
    <w:rPr>
      <w:rFonts w:ascii="Times New Roman" w:hAnsi="Times New Roman" w:eastAsia="宋体" w:cs="Times New Roman"/>
      <w:color w:val="000000"/>
      <w:kern w:val="0"/>
      <w:sz w:val="20"/>
      <w:szCs w:val="20"/>
    </w:rPr>
  </w:style>
  <w:style w:type="paragraph" w:customStyle="1" w:styleId="48">
    <w:name w:val="xl705786"/>
    <w:basedOn w:val="1"/>
    <w:qFormat/>
    <w:uiPriority w:val="0"/>
    <w:pPr>
      <w:widowControl/>
      <w:pBdr>
        <w:top w:val="single" w:color="auto" w:sz="4" w:space="1"/>
        <w:left w:val="single" w:color="auto" w:sz="4" w:space="1"/>
        <w:bottom w:val="single" w:color="auto" w:sz="4" w:space="0"/>
        <w:right w:val="single" w:color="auto" w:sz="4" w:space="1"/>
      </w:pBdr>
      <w:spacing w:before="100" w:beforeAutospacing="1" w:after="100" w:afterAutospacing="1"/>
      <w:jc w:val="left"/>
    </w:pPr>
    <w:rPr>
      <w:rFonts w:ascii="宋体" w:hAnsi="宋体" w:eastAsia="宋体" w:cs="宋体"/>
      <w:kern w:val="0"/>
      <w:sz w:val="20"/>
      <w:szCs w:val="20"/>
    </w:rPr>
  </w:style>
  <w:style w:type="paragraph" w:customStyle="1" w:styleId="49">
    <w:name w:val="xl715786"/>
    <w:basedOn w:val="1"/>
    <w:qFormat/>
    <w:uiPriority w:val="0"/>
    <w:pPr>
      <w:widowControl/>
      <w:pBdr>
        <w:top w:val="single" w:color="auto" w:sz="4" w:space="1"/>
        <w:left w:val="single" w:color="auto" w:sz="4" w:space="1"/>
        <w:bottom w:val="single" w:color="auto" w:sz="4" w:space="0"/>
        <w:right w:val="single" w:color="auto" w:sz="4" w:space="1"/>
      </w:pBdr>
      <w:spacing w:before="100" w:beforeAutospacing="1" w:after="100" w:afterAutospacing="1"/>
      <w:jc w:val="center"/>
    </w:pPr>
    <w:rPr>
      <w:rFonts w:ascii="Times New Roman" w:hAnsi="Times New Roman" w:eastAsia="宋体" w:cs="Times New Roman"/>
      <w:color w:val="000000"/>
      <w:kern w:val="0"/>
      <w:sz w:val="20"/>
      <w:szCs w:val="20"/>
    </w:rPr>
  </w:style>
  <w:style w:type="paragraph" w:customStyle="1" w:styleId="50">
    <w:name w:val="xl725786"/>
    <w:basedOn w:val="1"/>
    <w:qFormat/>
    <w:uiPriority w:val="0"/>
    <w:pPr>
      <w:widowControl/>
      <w:pBdr>
        <w:top w:val="single" w:color="auto" w:sz="4" w:space="1"/>
        <w:left w:val="single" w:color="auto" w:sz="4" w:space="1"/>
        <w:bottom w:val="single" w:color="auto" w:sz="4" w:space="0"/>
        <w:right w:val="single" w:color="auto" w:sz="4" w:space="1"/>
      </w:pBdr>
      <w:spacing w:before="100" w:beforeAutospacing="1" w:after="100" w:afterAutospacing="1"/>
    </w:pPr>
    <w:rPr>
      <w:rFonts w:ascii="宋体" w:hAnsi="宋体" w:eastAsia="宋体" w:cs="宋体"/>
      <w:color w:val="000000"/>
      <w:kern w:val="0"/>
      <w:sz w:val="20"/>
      <w:szCs w:val="20"/>
    </w:rPr>
  </w:style>
  <w:style w:type="paragraph" w:customStyle="1" w:styleId="51">
    <w:name w:val="xl735786"/>
    <w:basedOn w:val="1"/>
    <w:qFormat/>
    <w:uiPriority w:val="0"/>
    <w:pPr>
      <w:widowControl/>
      <w:pBdr>
        <w:top w:val="single" w:color="auto" w:sz="4" w:space="1"/>
        <w:left w:val="single" w:color="auto" w:sz="4" w:space="1"/>
        <w:bottom w:val="single" w:color="auto" w:sz="4" w:space="0"/>
        <w:right w:val="single" w:color="auto" w:sz="4" w:space="1"/>
      </w:pBdr>
      <w:spacing w:before="100" w:beforeAutospacing="1" w:after="100" w:afterAutospacing="1"/>
      <w:jc w:val="left"/>
    </w:pPr>
    <w:rPr>
      <w:rFonts w:ascii="宋体" w:hAnsi="宋体" w:eastAsia="宋体" w:cs="宋体"/>
      <w:kern w:val="0"/>
      <w:sz w:val="12"/>
      <w:szCs w:val="12"/>
    </w:rPr>
  </w:style>
  <w:style w:type="paragraph" w:customStyle="1" w:styleId="52">
    <w:name w:val="xl745786"/>
    <w:basedOn w:val="1"/>
    <w:qFormat/>
    <w:uiPriority w:val="0"/>
    <w:pPr>
      <w:widowControl/>
      <w:pBdr>
        <w:top w:val="single" w:color="auto" w:sz="4" w:space="1"/>
        <w:left w:val="single" w:color="auto" w:sz="4" w:space="1"/>
        <w:bottom w:val="single" w:color="auto" w:sz="4" w:space="0"/>
        <w:right w:val="single" w:color="auto" w:sz="4" w:space="1"/>
      </w:pBdr>
      <w:spacing w:before="100" w:beforeAutospacing="1" w:after="100" w:afterAutospacing="1"/>
      <w:jc w:val="center"/>
    </w:pPr>
    <w:rPr>
      <w:rFonts w:ascii="Times New Roman" w:hAnsi="Times New Roman" w:eastAsia="宋体" w:cs="Times New Roman"/>
      <w:b/>
      <w:bCs/>
      <w:color w:val="000000"/>
      <w:kern w:val="0"/>
      <w:sz w:val="20"/>
      <w:szCs w:val="20"/>
    </w:rPr>
  </w:style>
  <w:style w:type="paragraph" w:customStyle="1" w:styleId="53">
    <w:name w:val="xl755786"/>
    <w:basedOn w:val="1"/>
    <w:qFormat/>
    <w:uiPriority w:val="0"/>
    <w:pPr>
      <w:widowControl/>
      <w:pBdr>
        <w:top w:val="single" w:color="auto" w:sz="4" w:space="1"/>
        <w:left w:val="single" w:color="auto" w:sz="4" w:space="1"/>
        <w:bottom w:val="single" w:color="auto" w:sz="4" w:space="0"/>
        <w:right w:val="single" w:color="auto" w:sz="4" w:space="1"/>
      </w:pBdr>
      <w:spacing w:before="100" w:beforeAutospacing="1" w:after="100" w:afterAutospacing="1"/>
      <w:jc w:val="center"/>
    </w:pPr>
    <w:rPr>
      <w:rFonts w:ascii="宋体" w:hAnsi="宋体" w:eastAsia="宋体" w:cs="宋体"/>
      <w:b/>
      <w:bCs/>
      <w:kern w:val="0"/>
      <w:sz w:val="20"/>
      <w:szCs w:val="20"/>
    </w:rPr>
  </w:style>
  <w:style w:type="paragraph" w:customStyle="1" w:styleId="54">
    <w:name w:val="xl765786"/>
    <w:basedOn w:val="1"/>
    <w:qFormat/>
    <w:uiPriority w:val="0"/>
    <w:pPr>
      <w:widowControl/>
      <w:pBdr>
        <w:top w:val="single" w:color="auto" w:sz="4" w:space="1"/>
        <w:left w:val="single" w:color="auto" w:sz="4" w:space="1"/>
        <w:bottom w:val="single" w:color="auto" w:sz="4" w:space="0"/>
        <w:right w:val="single" w:color="auto" w:sz="4" w:space="1"/>
      </w:pBdr>
      <w:spacing w:before="100" w:beforeAutospacing="1" w:after="100" w:afterAutospacing="1"/>
      <w:jc w:val="left"/>
    </w:pPr>
    <w:rPr>
      <w:rFonts w:ascii="宋体" w:hAnsi="宋体" w:eastAsia="宋体" w:cs="宋体"/>
      <w:b/>
      <w:bCs/>
      <w:kern w:val="0"/>
      <w:sz w:val="20"/>
      <w:szCs w:val="20"/>
    </w:rPr>
  </w:style>
  <w:style w:type="paragraph" w:customStyle="1" w:styleId="55">
    <w:name w:val="xl775786"/>
    <w:basedOn w:val="1"/>
    <w:qFormat/>
    <w:uiPriority w:val="0"/>
    <w:pPr>
      <w:widowControl/>
      <w:pBdr>
        <w:top w:val="single" w:color="auto" w:sz="4" w:space="1"/>
        <w:left w:val="single" w:color="auto" w:sz="4" w:space="1"/>
        <w:bottom w:val="single" w:color="auto" w:sz="4" w:space="0"/>
        <w:right w:val="single" w:color="auto" w:sz="4" w:space="1"/>
      </w:pBdr>
      <w:spacing w:before="100" w:beforeAutospacing="1" w:after="100" w:afterAutospacing="1"/>
      <w:jc w:val="left"/>
    </w:pPr>
    <w:rPr>
      <w:rFonts w:ascii="Times New Roman" w:hAnsi="Times New Roman" w:eastAsia="宋体" w:cs="Times New Roman"/>
      <w:color w:val="000000"/>
      <w:kern w:val="0"/>
      <w:sz w:val="20"/>
      <w:szCs w:val="20"/>
    </w:rPr>
  </w:style>
  <w:style w:type="paragraph" w:customStyle="1" w:styleId="56">
    <w:name w:val="xl785786"/>
    <w:basedOn w:val="1"/>
    <w:qFormat/>
    <w:uiPriority w:val="0"/>
    <w:pPr>
      <w:widowControl/>
      <w:pBdr>
        <w:top w:val="single" w:color="auto" w:sz="4" w:space="1"/>
        <w:left w:val="single" w:color="auto" w:sz="4" w:space="1"/>
        <w:bottom w:val="single" w:color="auto" w:sz="4" w:space="0"/>
        <w:right w:val="single" w:color="auto" w:sz="4" w:space="1"/>
      </w:pBdr>
      <w:spacing w:before="100" w:beforeAutospacing="1" w:after="100" w:afterAutospacing="1"/>
      <w:jc w:val="left"/>
    </w:pPr>
    <w:rPr>
      <w:rFonts w:ascii="宋体" w:hAnsi="宋体" w:eastAsia="宋体" w:cs="宋体"/>
      <w:color w:val="000000"/>
      <w:kern w:val="0"/>
      <w:sz w:val="20"/>
      <w:szCs w:val="20"/>
    </w:rPr>
  </w:style>
  <w:style w:type="paragraph" w:customStyle="1" w:styleId="57">
    <w:name w:val="xl795786"/>
    <w:basedOn w:val="1"/>
    <w:qFormat/>
    <w:uiPriority w:val="0"/>
    <w:pPr>
      <w:widowControl/>
      <w:pBdr>
        <w:top w:val="single" w:color="auto" w:sz="4" w:space="1"/>
        <w:left w:val="single" w:color="auto" w:sz="4" w:space="1"/>
        <w:bottom w:val="single" w:color="auto" w:sz="4" w:space="0"/>
        <w:right w:val="single" w:color="auto" w:sz="4" w:space="1"/>
      </w:pBdr>
      <w:spacing w:before="100" w:beforeAutospacing="1" w:after="100" w:afterAutospacing="1"/>
      <w:jc w:val="left"/>
    </w:pPr>
    <w:rPr>
      <w:rFonts w:ascii="Times New Roman" w:hAnsi="Times New Roman" w:eastAsia="宋体" w:cs="Times New Roman"/>
      <w:color w:val="000000"/>
      <w:kern w:val="0"/>
      <w:sz w:val="20"/>
      <w:szCs w:val="20"/>
    </w:rPr>
  </w:style>
  <w:style w:type="paragraph" w:customStyle="1" w:styleId="58">
    <w:name w:val="xl805786"/>
    <w:basedOn w:val="1"/>
    <w:qFormat/>
    <w:uiPriority w:val="0"/>
    <w:pPr>
      <w:widowControl/>
      <w:spacing w:before="100" w:beforeAutospacing="1" w:after="100" w:afterAutospacing="1"/>
      <w:jc w:val="left"/>
    </w:pPr>
    <w:rPr>
      <w:rFonts w:ascii="宋体" w:hAnsi="宋体" w:eastAsia="宋体" w:cs="宋体"/>
      <w:kern w:val="0"/>
      <w:sz w:val="20"/>
      <w:szCs w:val="20"/>
    </w:rPr>
  </w:style>
  <w:style w:type="paragraph" w:customStyle="1" w:styleId="59">
    <w:name w:val="xl815786"/>
    <w:basedOn w:val="1"/>
    <w:qFormat/>
    <w:uiPriority w:val="0"/>
    <w:pPr>
      <w:widowControl/>
      <w:pBdr>
        <w:left w:val="single" w:color="auto" w:sz="4" w:space="1"/>
        <w:bottom w:val="single" w:color="auto" w:sz="4" w:space="0"/>
        <w:right w:val="single" w:color="auto" w:sz="4" w:space="1"/>
      </w:pBdr>
      <w:spacing w:before="100" w:beforeAutospacing="1" w:after="100" w:afterAutospacing="1"/>
      <w:jc w:val="center"/>
    </w:pPr>
    <w:rPr>
      <w:rFonts w:ascii="宋体" w:hAnsi="宋体" w:eastAsia="宋体" w:cs="宋体"/>
      <w:b/>
      <w:bCs/>
      <w:kern w:val="0"/>
      <w:sz w:val="20"/>
      <w:szCs w:val="20"/>
    </w:rPr>
  </w:style>
  <w:style w:type="paragraph" w:customStyle="1" w:styleId="60">
    <w:name w:val="xl825786"/>
    <w:basedOn w:val="1"/>
    <w:qFormat/>
    <w:uiPriority w:val="0"/>
    <w:pPr>
      <w:widowControl/>
      <w:pBdr>
        <w:top w:val="single" w:color="auto" w:sz="4" w:space="1"/>
        <w:left w:val="single" w:color="auto" w:sz="4" w:space="1"/>
        <w:bottom w:val="single" w:color="auto" w:sz="4" w:space="0"/>
        <w:right w:val="single" w:color="auto" w:sz="4" w:space="1"/>
      </w:pBdr>
      <w:spacing w:before="100" w:beforeAutospacing="1" w:after="100" w:afterAutospacing="1"/>
      <w:jc w:val="center"/>
    </w:pPr>
    <w:rPr>
      <w:rFonts w:ascii="Times New Roman" w:hAnsi="Times New Roman" w:eastAsia="宋体" w:cs="Times New Roman"/>
      <w:kern w:val="0"/>
      <w:sz w:val="20"/>
      <w:szCs w:val="20"/>
    </w:rPr>
  </w:style>
  <w:style w:type="paragraph" w:customStyle="1" w:styleId="61">
    <w:name w:val="xl835786"/>
    <w:basedOn w:val="1"/>
    <w:qFormat/>
    <w:uiPriority w:val="0"/>
    <w:pPr>
      <w:widowControl/>
      <w:pBdr>
        <w:left w:val="single" w:color="auto" w:sz="4" w:space="1"/>
        <w:bottom w:val="single" w:color="auto" w:sz="4" w:space="0"/>
        <w:right w:val="single" w:color="auto" w:sz="4" w:space="1"/>
      </w:pBdr>
      <w:spacing w:before="100" w:beforeAutospacing="1" w:after="100" w:afterAutospacing="1"/>
      <w:jc w:val="center"/>
    </w:pPr>
    <w:rPr>
      <w:rFonts w:ascii="Times New Roman" w:hAnsi="Times New Roman" w:eastAsia="宋体" w:cs="Times New Roman"/>
      <w:b/>
      <w:bCs/>
      <w:color w:val="000000"/>
      <w:kern w:val="0"/>
      <w:sz w:val="20"/>
      <w:szCs w:val="20"/>
    </w:rPr>
  </w:style>
  <w:style w:type="paragraph" w:customStyle="1" w:styleId="62">
    <w:name w:val="xl845786"/>
    <w:basedOn w:val="1"/>
    <w:qFormat/>
    <w:uiPriority w:val="0"/>
    <w:pPr>
      <w:widowControl/>
      <w:pBdr>
        <w:left w:val="single" w:color="auto" w:sz="4" w:space="1"/>
        <w:bottom w:val="single" w:color="auto" w:sz="4" w:space="0"/>
        <w:right w:val="single" w:color="auto" w:sz="4" w:space="1"/>
      </w:pBdr>
      <w:spacing w:before="100" w:beforeAutospacing="1" w:after="100" w:afterAutospacing="1"/>
      <w:jc w:val="center"/>
    </w:pPr>
    <w:rPr>
      <w:rFonts w:ascii="Times New Roman" w:hAnsi="Times New Roman" w:eastAsia="宋体" w:cs="Times New Roman"/>
      <w:color w:val="000000"/>
      <w:kern w:val="0"/>
      <w:sz w:val="20"/>
      <w:szCs w:val="20"/>
    </w:rPr>
  </w:style>
  <w:style w:type="paragraph" w:customStyle="1" w:styleId="63">
    <w:name w:val="xl855786"/>
    <w:basedOn w:val="1"/>
    <w:qFormat/>
    <w:uiPriority w:val="0"/>
    <w:pPr>
      <w:widowControl/>
      <w:pBdr>
        <w:top w:val="single" w:color="auto" w:sz="4" w:space="1"/>
        <w:left w:val="single" w:color="auto" w:sz="4" w:space="1"/>
        <w:bottom w:val="single" w:color="auto" w:sz="4" w:space="0"/>
        <w:right w:val="single" w:color="auto" w:sz="4" w:space="1"/>
      </w:pBdr>
      <w:spacing w:before="100" w:beforeAutospacing="1" w:after="100" w:afterAutospacing="1"/>
      <w:jc w:val="center"/>
    </w:pPr>
    <w:rPr>
      <w:rFonts w:ascii="Times New Roman" w:hAnsi="Times New Roman" w:eastAsia="宋体" w:cs="Times New Roman"/>
      <w:color w:val="000000"/>
      <w:kern w:val="0"/>
      <w:sz w:val="18"/>
      <w:szCs w:val="18"/>
    </w:rPr>
  </w:style>
  <w:style w:type="paragraph" w:customStyle="1" w:styleId="64">
    <w:name w:val="xl865786"/>
    <w:basedOn w:val="1"/>
    <w:qFormat/>
    <w:uiPriority w:val="0"/>
    <w:pPr>
      <w:widowControl/>
      <w:pBdr>
        <w:top w:val="single" w:color="auto" w:sz="4" w:space="1"/>
        <w:left w:val="single" w:color="auto" w:sz="4" w:space="1"/>
        <w:bottom w:val="single" w:color="auto" w:sz="4" w:space="0"/>
      </w:pBdr>
      <w:spacing w:before="100" w:beforeAutospacing="1" w:after="100" w:afterAutospacing="1"/>
      <w:jc w:val="center"/>
    </w:pPr>
    <w:rPr>
      <w:rFonts w:ascii="Times New Roman" w:hAnsi="Times New Roman" w:eastAsia="宋体" w:cs="Times New Roman"/>
      <w:color w:val="000000"/>
      <w:kern w:val="0"/>
      <w:sz w:val="20"/>
      <w:szCs w:val="20"/>
    </w:rPr>
  </w:style>
  <w:style w:type="paragraph" w:customStyle="1" w:styleId="65">
    <w:name w:val="xl875786"/>
    <w:basedOn w:val="1"/>
    <w:qFormat/>
    <w:uiPriority w:val="0"/>
    <w:pPr>
      <w:widowControl/>
      <w:pBdr>
        <w:top w:val="single" w:color="auto" w:sz="4" w:space="1"/>
        <w:left w:val="single" w:color="auto" w:sz="4" w:space="1"/>
        <w:bottom w:val="single" w:color="auto" w:sz="4" w:space="0"/>
        <w:right w:val="single" w:color="auto" w:sz="4" w:space="1"/>
      </w:pBdr>
      <w:spacing w:before="100" w:beforeAutospacing="1" w:after="100" w:afterAutospacing="1"/>
      <w:jc w:val="center"/>
    </w:pPr>
    <w:rPr>
      <w:rFonts w:ascii="Times New Roman" w:hAnsi="Times New Roman" w:eastAsia="宋体" w:cs="Times New Roman"/>
      <w:color w:val="000000"/>
      <w:kern w:val="0"/>
      <w:sz w:val="20"/>
      <w:szCs w:val="20"/>
    </w:rPr>
  </w:style>
  <w:style w:type="paragraph" w:customStyle="1" w:styleId="66">
    <w:name w:val="xl885786"/>
    <w:basedOn w:val="1"/>
    <w:qFormat/>
    <w:uiPriority w:val="0"/>
    <w:pPr>
      <w:widowControl/>
      <w:pBdr>
        <w:top w:val="single" w:color="auto" w:sz="4" w:space="1"/>
        <w:left w:val="single" w:color="auto" w:sz="4" w:space="1"/>
        <w:bottom w:val="single" w:color="auto" w:sz="4" w:space="0"/>
        <w:right w:val="single" w:color="auto" w:sz="4" w:space="1"/>
      </w:pBdr>
      <w:spacing w:before="100" w:beforeAutospacing="1" w:after="100" w:afterAutospacing="1"/>
      <w:jc w:val="left"/>
    </w:pPr>
    <w:rPr>
      <w:rFonts w:ascii="宋体" w:hAnsi="宋体" w:eastAsia="宋体" w:cs="宋体"/>
      <w:color w:val="FF0000"/>
      <w:kern w:val="0"/>
      <w:sz w:val="20"/>
      <w:szCs w:val="20"/>
    </w:rPr>
  </w:style>
  <w:style w:type="paragraph" w:customStyle="1" w:styleId="67">
    <w:name w:val="xl895786"/>
    <w:basedOn w:val="1"/>
    <w:qFormat/>
    <w:uiPriority w:val="0"/>
    <w:pPr>
      <w:widowControl/>
      <w:pBdr>
        <w:top w:val="single" w:color="auto" w:sz="4" w:space="1"/>
        <w:left w:val="single" w:color="auto" w:sz="4" w:space="1"/>
        <w:bottom w:val="single" w:color="auto" w:sz="4" w:space="0"/>
        <w:right w:val="single" w:color="auto" w:sz="4" w:space="1"/>
      </w:pBdr>
      <w:spacing w:before="100" w:beforeAutospacing="1" w:after="100" w:afterAutospacing="1"/>
    </w:pPr>
    <w:rPr>
      <w:rFonts w:ascii="宋体" w:hAnsi="宋体" w:eastAsia="宋体" w:cs="宋体"/>
      <w:kern w:val="0"/>
      <w:sz w:val="20"/>
      <w:szCs w:val="20"/>
    </w:rPr>
  </w:style>
  <w:style w:type="paragraph" w:customStyle="1" w:styleId="68">
    <w:name w:val="xl905786"/>
    <w:basedOn w:val="1"/>
    <w:qFormat/>
    <w:uiPriority w:val="0"/>
    <w:pPr>
      <w:widowControl/>
      <w:pBdr>
        <w:top w:val="single" w:color="auto" w:sz="4" w:space="1"/>
        <w:left w:val="single" w:color="auto" w:sz="4" w:space="1"/>
        <w:bottom w:val="single" w:color="auto" w:sz="4" w:space="0"/>
        <w:right w:val="single" w:color="auto" w:sz="4" w:space="1"/>
      </w:pBdr>
      <w:spacing w:before="100" w:beforeAutospacing="1" w:after="100" w:afterAutospacing="1"/>
      <w:jc w:val="center"/>
    </w:pPr>
    <w:rPr>
      <w:rFonts w:ascii="宋体" w:hAnsi="宋体" w:eastAsia="宋体" w:cs="宋体"/>
      <w:color w:val="FF0000"/>
      <w:kern w:val="0"/>
      <w:sz w:val="20"/>
      <w:szCs w:val="20"/>
    </w:rPr>
  </w:style>
  <w:style w:type="paragraph" w:customStyle="1" w:styleId="69">
    <w:name w:val="xl915786"/>
    <w:basedOn w:val="1"/>
    <w:qFormat/>
    <w:uiPriority w:val="0"/>
    <w:pPr>
      <w:widowControl/>
      <w:pBdr>
        <w:left w:val="single" w:color="auto" w:sz="4" w:space="1"/>
        <w:bottom w:val="single" w:color="auto" w:sz="4" w:space="0"/>
        <w:right w:val="single" w:color="auto" w:sz="4" w:space="1"/>
      </w:pBdr>
      <w:spacing w:before="100" w:beforeAutospacing="1" w:after="100" w:afterAutospacing="1"/>
      <w:jc w:val="center"/>
    </w:pPr>
    <w:rPr>
      <w:rFonts w:ascii="Times New Roman" w:hAnsi="Times New Roman" w:eastAsia="宋体" w:cs="Times New Roman"/>
      <w:color w:val="000000"/>
      <w:kern w:val="0"/>
      <w:sz w:val="20"/>
      <w:szCs w:val="20"/>
    </w:rPr>
  </w:style>
  <w:style w:type="paragraph" w:customStyle="1" w:styleId="70">
    <w:name w:val="xl925786"/>
    <w:basedOn w:val="1"/>
    <w:qFormat/>
    <w:uiPriority w:val="0"/>
    <w:pPr>
      <w:widowControl/>
      <w:pBdr>
        <w:left w:val="single" w:color="auto" w:sz="4" w:space="1"/>
        <w:bottom w:val="single" w:color="auto" w:sz="4" w:space="0"/>
        <w:right w:val="single" w:color="auto" w:sz="4" w:space="1"/>
      </w:pBdr>
      <w:spacing w:before="100" w:beforeAutospacing="1" w:after="100" w:afterAutospacing="1"/>
    </w:pPr>
    <w:rPr>
      <w:rFonts w:ascii="宋体" w:hAnsi="宋体" w:eastAsia="宋体" w:cs="宋体"/>
      <w:kern w:val="0"/>
      <w:sz w:val="20"/>
      <w:szCs w:val="20"/>
    </w:rPr>
  </w:style>
  <w:style w:type="paragraph" w:customStyle="1" w:styleId="71">
    <w:name w:val="xl935786"/>
    <w:basedOn w:val="1"/>
    <w:qFormat/>
    <w:uiPriority w:val="0"/>
    <w:pPr>
      <w:widowControl/>
      <w:pBdr>
        <w:top w:val="single" w:color="auto" w:sz="4" w:space="1"/>
        <w:left w:val="single" w:color="auto" w:sz="4" w:space="1"/>
        <w:right w:val="single" w:color="auto" w:sz="4" w:space="1"/>
      </w:pBdr>
      <w:spacing w:before="100" w:beforeAutospacing="1" w:after="100" w:afterAutospacing="1"/>
      <w:jc w:val="center"/>
    </w:pPr>
    <w:rPr>
      <w:rFonts w:ascii="Times New Roman" w:hAnsi="Times New Roman" w:eastAsia="宋体" w:cs="Times New Roman"/>
      <w:color w:val="000000"/>
      <w:kern w:val="0"/>
      <w:sz w:val="20"/>
      <w:szCs w:val="20"/>
    </w:rPr>
  </w:style>
  <w:style w:type="paragraph" w:customStyle="1" w:styleId="72">
    <w:name w:val="xl945786"/>
    <w:basedOn w:val="1"/>
    <w:qFormat/>
    <w:uiPriority w:val="0"/>
    <w:pPr>
      <w:widowControl/>
      <w:pBdr>
        <w:top w:val="single" w:color="auto" w:sz="4" w:space="1"/>
        <w:left w:val="single" w:color="auto" w:sz="4" w:space="1"/>
        <w:right w:val="single" w:color="auto" w:sz="4" w:space="1"/>
      </w:pBdr>
      <w:spacing w:before="100" w:beforeAutospacing="1" w:after="100" w:afterAutospacing="1"/>
      <w:jc w:val="left"/>
    </w:pPr>
    <w:rPr>
      <w:rFonts w:ascii="宋体" w:hAnsi="宋体" w:eastAsia="宋体" w:cs="宋体"/>
      <w:kern w:val="0"/>
      <w:sz w:val="20"/>
      <w:szCs w:val="20"/>
    </w:rPr>
  </w:style>
  <w:style w:type="paragraph" w:customStyle="1" w:styleId="73">
    <w:name w:val="xl955786"/>
    <w:basedOn w:val="1"/>
    <w:qFormat/>
    <w:uiPriority w:val="0"/>
    <w:pPr>
      <w:widowControl/>
      <w:pBdr>
        <w:top w:val="single" w:color="auto" w:sz="4" w:space="1"/>
        <w:left w:val="single" w:color="auto" w:sz="4" w:space="1"/>
        <w:right w:val="single" w:color="auto" w:sz="4" w:space="1"/>
      </w:pBdr>
      <w:spacing w:before="100" w:beforeAutospacing="1" w:after="100" w:afterAutospacing="1"/>
      <w:jc w:val="center"/>
    </w:pPr>
    <w:rPr>
      <w:rFonts w:ascii="Times New Roman" w:hAnsi="Times New Roman" w:eastAsia="宋体" w:cs="Times New Roman"/>
      <w:color w:val="000000"/>
      <w:kern w:val="0"/>
      <w:sz w:val="20"/>
      <w:szCs w:val="20"/>
    </w:rPr>
  </w:style>
  <w:style w:type="paragraph" w:customStyle="1" w:styleId="74">
    <w:name w:val="xl965786"/>
    <w:basedOn w:val="1"/>
    <w:qFormat/>
    <w:uiPriority w:val="0"/>
    <w:pPr>
      <w:widowControl/>
      <w:pBdr>
        <w:left w:val="single" w:color="auto" w:sz="4" w:space="1"/>
        <w:bottom w:val="single" w:color="auto" w:sz="4" w:space="0"/>
        <w:right w:val="single" w:color="auto" w:sz="4" w:space="1"/>
      </w:pBdr>
      <w:spacing w:before="100" w:beforeAutospacing="1" w:after="100" w:afterAutospacing="1"/>
      <w:jc w:val="left"/>
    </w:pPr>
    <w:rPr>
      <w:rFonts w:ascii="宋体" w:hAnsi="宋体" w:eastAsia="宋体" w:cs="宋体"/>
      <w:kern w:val="0"/>
      <w:sz w:val="20"/>
      <w:szCs w:val="20"/>
    </w:rPr>
  </w:style>
  <w:style w:type="paragraph" w:customStyle="1" w:styleId="75">
    <w:name w:val="xl975786"/>
    <w:basedOn w:val="1"/>
    <w:qFormat/>
    <w:uiPriority w:val="0"/>
    <w:pPr>
      <w:widowControl/>
      <w:pBdr>
        <w:top w:val="single" w:color="auto" w:sz="4" w:space="1"/>
        <w:left w:val="single" w:color="auto" w:sz="4" w:space="1"/>
        <w:bottom w:val="single" w:color="auto" w:sz="4" w:space="0"/>
        <w:right w:val="single" w:color="auto" w:sz="4" w:space="1"/>
      </w:pBdr>
      <w:spacing w:before="100" w:beforeAutospacing="1" w:after="100" w:afterAutospacing="1"/>
      <w:jc w:val="left"/>
    </w:pPr>
    <w:rPr>
      <w:rFonts w:ascii="宋体" w:hAnsi="宋体" w:eastAsia="宋体" w:cs="宋体"/>
      <w:kern w:val="0"/>
      <w:sz w:val="18"/>
      <w:szCs w:val="18"/>
    </w:rPr>
  </w:style>
  <w:style w:type="paragraph" w:customStyle="1" w:styleId="76">
    <w:name w:val="xl985786"/>
    <w:basedOn w:val="1"/>
    <w:qFormat/>
    <w:uiPriority w:val="0"/>
    <w:pPr>
      <w:widowControl/>
      <w:pBdr>
        <w:top w:val="single" w:color="auto" w:sz="4" w:space="1"/>
        <w:left w:val="single" w:color="auto" w:sz="4" w:space="1"/>
        <w:bottom w:val="single" w:color="auto" w:sz="4" w:space="0"/>
        <w:right w:val="single" w:color="auto" w:sz="4" w:space="1"/>
      </w:pBdr>
      <w:spacing w:before="100" w:beforeAutospacing="1" w:after="100" w:afterAutospacing="1"/>
      <w:jc w:val="center"/>
    </w:pPr>
    <w:rPr>
      <w:rFonts w:ascii="Times New Roman" w:hAnsi="Times New Roman" w:eastAsia="宋体" w:cs="Times New Roman"/>
      <w:color w:val="FF0000"/>
      <w:kern w:val="0"/>
      <w:sz w:val="20"/>
      <w:szCs w:val="20"/>
    </w:rPr>
  </w:style>
  <w:style w:type="paragraph" w:customStyle="1" w:styleId="77">
    <w:name w:val="xl995786"/>
    <w:basedOn w:val="1"/>
    <w:qFormat/>
    <w:uiPriority w:val="0"/>
    <w:pPr>
      <w:widowControl/>
      <w:pBdr>
        <w:top w:val="single" w:color="auto" w:sz="4" w:space="1"/>
        <w:left w:val="single" w:color="auto" w:sz="4" w:space="1"/>
        <w:bottom w:val="single" w:color="auto" w:sz="4" w:space="0"/>
        <w:right w:val="single" w:color="auto" w:sz="4" w:space="1"/>
      </w:pBdr>
      <w:spacing w:before="100" w:beforeAutospacing="1" w:after="100" w:afterAutospacing="1"/>
      <w:jc w:val="center"/>
    </w:pPr>
    <w:rPr>
      <w:rFonts w:ascii="Times New Roman" w:hAnsi="Times New Roman" w:eastAsia="宋体" w:cs="Times New Roman"/>
      <w:b/>
      <w:bCs/>
      <w:color w:val="FF0000"/>
      <w:kern w:val="0"/>
      <w:sz w:val="20"/>
      <w:szCs w:val="20"/>
    </w:rPr>
  </w:style>
  <w:style w:type="paragraph" w:customStyle="1" w:styleId="78">
    <w:name w:val="xl1005786"/>
    <w:basedOn w:val="1"/>
    <w:qFormat/>
    <w:uiPriority w:val="0"/>
    <w:pPr>
      <w:widowControl/>
      <w:pBdr>
        <w:top w:val="single" w:color="auto" w:sz="4" w:space="1"/>
        <w:left w:val="single" w:color="auto" w:sz="4" w:space="1"/>
        <w:bottom w:val="single" w:color="auto" w:sz="4" w:space="0"/>
        <w:right w:val="single" w:color="auto" w:sz="4" w:space="1"/>
      </w:pBdr>
      <w:spacing w:before="100" w:beforeAutospacing="1" w:after="100" w:afterAutospacing="1"/>
      <w:jc w:val="center"/>
    </w:pPr>
    <w:rPr>
      <w:rFonts w:ascii="Times New Roman" w:hAnsi="Times New Roman" w:eastAsia="宋体" w:cs="Times New Roman"/>
      <w:color w:val="FF0000"/>
      <w:kern w:val="0"/>
      <w:sz w:val="20"/>
      <w:szCs w:val="20"/>
    </w:rPr>
  </w:style>
  <w:style w:type="paragraph" w:customStyle="1" w:styleId="79">
    <w:name w:val="xl1015786"/>
    <w:basedOn w:val="1"/>
    <w:qFormat/>
    <w:uiPriority w:val="0"/>
    <w:pPr>
      <w:widowControl/>
      <w:pBdr>
        <w:left w:val="single" w:color="auto" w:sz="4" w:space="1"/>
        <w:bottom w:val="single" w:color="auto" w:sz="4" w:space="0"/>
        <w:right w:val="single" w:color="auto" w:sz="4" w:space="1"/>
      </w:pBdr>
      <w:spacing w:before="100" w:beforeAutospacing="1" w:after="100" w:afterAutospacing="1"/>
      <w:jc w:val="center"/>
    </w:pPr>
    <w:rPr>
      <w:rFonts w:ascii="Times New Roman" w:hAnsi="Times New Roman" w:eastAsia="宋体" w:cs="Times New Roman"/>
      <w:b/>
      <w:bCs/>
      <w:color w:val="FF0000"/>
      <w:kern w:val="0"/>
      <w:sz w:val="20"/>
      <w:szCs w:val="20"/>
    </w:rPr>
  </w:style>
  <w:style w:type="paragraph" w:customStyle="1" w:styleId="80">
    <w:name w:val="xl1025786"/>
    <w:basedOn w:val="1"/>
    <w:qFormat/>
    <w:uiPriority w:val="0"/>
    <w:pPr>
      <w:widowControl/>
      <w:spacing w:before="100" w:beforeAutospacing="1" w:after="100" w:afterAutospacing="1"/>
      <w:jc w:val="center"/>
    </w:pPr>
    <w:rPr>
      <w:rFonts w:ascii="宋体" w:hAnsi="宋体" w:eastAsia="宋体" w:cs="宋体"/>
      <w:color w:val="FF0000"/>
      <w:kern w:val="0"/>
      <w:sz w:val="20"/>
      <w:szCs w:val="20"/>
    </w:rPr>
  </w:style>
  <w:style w:type="paragraph" w:customStyle="1" w:styleId="81">
    <w:name w:val="xl1035786"/>
    <w:basedOn w:val="1"/>
    <w:qFormat/>
    <w:uiPriority w:val="0"/>
    <w:pPr>
      <w:widowControl/>
      <w:pBdr>
        <w:top w:val="single" w:color="auto" w:sz="4" w:space="1"/>
        <w:left w:val="single" w:color="auto" w:sz="4" w:space="1"/>
        <w:bottom w:val="single" w:color="auto" w:sz="4" w:space="0"/>
      </w:pBdr>
      <w:spacing w:before="100" w:beforeAutospacing="1" w:after="100" w:afterAutospacing="1"/>
      <w:jc w:val="center"/>
    </w:pPr>
    <w:rPr>
      <w:rFonts w:ascii="Times New Roman" w:hAnsi="Times New Roman" w:eastAsia="宋体" w:cs="Times New Roman"/>
      <w:color w:val="FF0000"/>
      <w:kern w:val="0"/>
      <w:sz w:val="20"/>
      <w:szCs w:val="20"/>
    </w:rPr>
  </w:style>
  <w:style w:type="paragraph" w:customStyle="1" w:styleId="82">
    <w:name w:val="xl1045786"/>
    <w:basedOn w:val="1"/>
    <w:qFormat/>
    <w:uiPriority w:val="0"/>
    <w:pPr>
      <w:widowControl/>
      <w:pBdr>
        <w:top w:val="single" w:color="auto" w:sz="4" w:space="1"/>
        <w:left w:val="single" w:color="auto" w:sz="4" w:space="1"/>
        <w:bottom w:val="single" w:color="auto" w:sz="4" w:space="0"/>
        <w:right w:val="single" w:color="auto" w:sz="4" w:space="1"/>
      </w:pBdr>
      <w:spacing w:before="100" w:beforeAutospacing="1" w:after="100" w:afterAutospacing="1"/>
      <w:jc w:val="center"/>
    </w:pPr>
    <w:rPr>
      <w:rFonts w:ascii="宋体" w:hAnsi="宋体" w:eastAsia="宋体" w:cs="宋体"/>
      <w:b/>
      <w:bCs/>
      <w:color w:val="000000"/>
      <w:kern w:val="0"/>
      <w:sz w:val="20"/>
      <w:szCs w:val="20"/>
    </w:rPr>
  </w:style>
  <w:style w:type="paragraph" w:customStyle="1" w:styleId="83">
    <w:name w:val="xl1055786"/>
    <w:basedOn w:val="1"/>
    <w:qFormat/>
    <w:uiPriority w:val="0"/>
    <w:pPr>
      <w:widowControl/>
      <w:pBdr>
        <w:top w:val="single" w:color="auto" w:sz="4" w:space="1"/>
        <w:left w:val="single" w:color="auto" w:sz="4" w:space="1"/>
        <w:bottom w:val="single" w:color="auto" w:sz="4" w:space="0"/>
        <w:right w:val="single" w:color="auto" w:sz="4" w:space="1"/>
      </w:pBdr>
      <w:spacing w:before="100" w:beforeAutospacing="1" w:after="100" w:afterAutospacing="1"/>
      <w:jc w:val="center"/>
    </w:pPr>
    <w:rPr>
      <w:rFonts w:ascii="宋体" w:hAnsi="宋体" w:eastAsia="宋体" w:cs="宋体"/>
      <w:kern w:val="0"/>
      <w:sz w:val="16"/>
      <w:szCs w:val="16"/>
    </w:rPr>
  </w:style>
  <w:style w:type="paragraph" w:customStyle="1" w:styleId="84">
    <w:name w:val="xl1065786"/>
    <w:basedOn w:val="1"/>
    <w:qFormat/>
    <w:uiPriority w:val="0"/>
    <w:pPr>
      <w:widowControl/>
      <w:pBdr>
        <w:left w:val="single" w:color="auto" w:sz="4" w:space="1"/>
      </w:pBdr>
      <w:spacing w:before="100" w:beforeAutospacing="1" w:after="100" w:afterAutospacing="1"/>
      <w:jc w:val="center"/>
    </w:pPr>
    <w:rPr>
      <w:rFonts w:ascii="宋体" w:hAnsi="宋体" w:eastAsia="宋体" w:cs="宋体"/>
      <w:b/>
      <w:bCs/>
      <w:color w:val="000000"/>
      <w:kern w:val="0"/>
      <w:sz w:val="20"/>
      <w:szCs w:val="20"/>
    </w:rPr>
  </w:style>
  <w:style w:type="paragraph" w:customStyle="1" w:styleId="85">
    <w:name w:val="xl1075786"/>
    <w:basedOn w:val="1"/>
    <w:qFormat/>
    <w:uiPriority w:val="0"/>
    <w:pPr>
      <w:widowControl/>
      <w:spacing w:before="100" w:beforeAutospacing="1" w:after="100" w:afterAutospacing="1"/>
      <w:jc w:val="center"/>
    </w:pPr>
    <w:rPr>
      <w:rFonts w:ascii="宋体" w:hAnsi="宋体" w:eastAsia="宋体" w:cs="宋体"/>
      <w:b/>
      <w:bCs/>
      <w:color w:val="000000"/>
      <w:kern w:val="0"/>
      <w:sz w:val="20"/>
      <w:szCs w:val="20"/>
    </w:rPr>
  </w:style>
  <w:style w:type="paragraph" w:customStyle="1" w:styleId="86">
    <w:name w:val="xl1085786"/>
    <w:basedOn w:val="1"/>
    <w:qFormat/>
    <w:uiPriority w:val="0"/>
    <w:pPr>
      <w:widowControl/>
      <w:pBdr>
        <w:right w:val="single" w:color="auto" w:sz="4" w:space="1"/>
      </w:pBdr>
      <w:spacing w:before="100" w:beforeAutospacing="1" w:after="100" w:afterAutospacing="1"/>
      <w:jc w:val="center"/>
    </w:pPr>
    <w:rPr>
      <w:rFonts w:ascii="宋体" w:hAnsi="宋体" w:eastAsia="宋体" w:cs="宋体"/>
      <w:b/>
      <w:bCs/>
      <w:color w:val="000000"/>
      <w:kern w:val="0"/>
      <w:sz w:val="20"/>
      <w:szCs w:val="20"/>
    </w:rPr>
  </w:style>
  <w:style w:type="paragraph" w:customStyle="1" w:styleId="87">
    <w:name w:val="xl1095786"/>
    <w:basedOn w:val="1"/>
    <w:qFormat/>
    <w:uiPriority w:val="0"/>
    <w:pPr>
      <w:widowControl/>
      <w:pBdr>
        <w:left w:val="single" w:color="auto" w:sz="4" w:space="1"/>
      </w:pBdr>
      <w:spacing w:before="100" w:beforeAutospacing="1" w:after="100" w:afterAutospacing="1"/>
      <w:jc w:val="center"/>
    </w:pPr>
    <w:rPr>
      <w:rFonts w:ascii="宋体" w:hAnsi="宋体" w:eastAsia="宋体" w:cs="宋体"/>
      <w:kern w:val="0"/>
      <w:sz w:val="20"/>
      <w:szCs w:val="20"/>
    </w:rPr>
  </w:style>
  <w:style w:type="paragraph" w:customStyle="1" w:styleId="88">
    <w:name w:val="xl1105786"/>
    <w:basedOn w:val="1"/>
    <w:qFormat/>
    <w:uiPriority w:val="0"/>
    <w:pPr>
      <w:widowControl/>
      <w:pBdr>
        <w:right w:val="single" w:color="auto" w:sz="4" w:space="1"/>
      </w:pBdr>
      <w:spacing w:before="100" w:beforeAutospacing="1" w:after="100" w:afterAutospacing="1"/>
      <w:jc w:val="center"/>
    </w:pPr>
    <w:rPr>
      <w:rFonts w:ascii="宋体" w:hAnsi="宋体" w:eastAsia="宋体" w:cs="宋体"/>
      <w:kern w:val="0"/>
      <w:sz w:val="20"/>
      <w:szCs w:val="20"/>
    </w:rPr>
  </w:style>
  <w:style w:type="paragraph" w:customStyle="1" w:styleId="89">
    <w:name w:val="xl1115786"/>
    <w:basedOn w:val="1"/>
    <w:qFormat/>
    <w:uiPriority w:val="0"/>
    <w:pPr>
      <w:widowControl/>
      <w:pBdr>
        <w:top w:val="single" w:color="auto" w:sz="4" w:space="1"/>
        <w:left w:val="single" w:color="auto" w:sz="4" w:space="1"/>
        <w:bottom w:val="single" w:color="auto" w:sz="4" w:space="0"/>
        <w:right w:val="single" w:color="auto" w:sz="4" w:space="1"/>
      </w:pBdr>
      <w:spacing w:before="100" w:beforeAutospacing="1" w:after="100" w:afterAutospacing="1"/>
      <w:jc w:val="center"/>
    </w:pPr>
    <w:rPr>
      <w:rFonts w:ascii="黑体" w:hAnsi="黑体" w:eastAsia="黑体" w:cs="宋体"/>
      <w:color w:val="000000"/>
      <w:kern w:val="0"/>
      <w:sz w:val="16"/>
      <w:szCs w:val="16"/>
    </w:rPr>
  </w:style>
  <w:style w:type="paragraph" w:customStyle="1" w:styleId="90">
    <w:name w:val="xl1125786"/>
    <w:basedOn w:val="1"/>
    <w:qFormat/>
    <w:uiPriority w:val="0"/>
    <w:pPr>
      <w:widowControl/>
      <w:pBdr>
        <w:top w:val="single" w:color="auto" w:sz="4" w:space="1"/>
        <w:left w:val="single" w:color="auto" w:sz="4" w:space="1"/>
        <w:bottom w:val="single" w:color="auto" w:sz="4" w:space="0"/>
        <w:right w:val="single" w:color="auto" w:sz="4" w:space="1"/>
      </w:pBdr>
      <w:spacing w:before="100" w:beforeAutospacing="1" w:after="100" w:afterAutospacing="1"/>
      <w:jc w:val="center"/>
    </w:pPr>
    <w:rPr>
      <w:rFonts w:ascii="黑体" w:hAnsi="黑体" w:eastAsia="黑体" w:cs="宋体"/>
      <w:color w:val="FF0000"/>
      <w:kern w:val="0"/>
      <w:sz w:val="16"/>
      <w:szCs w:val="16"/>
    </w:rPr>
  </w:style>
  <w:style w:type="paragraph" w:customStyle="1" w:styleId="91">
    <w:name w:val="xl1135786"/>
    <w:basedOn w:val="1"/>
    <w:qFormat/>
    <w:uiPriority w:val="0"/>
    <w:pPr>
      <w:widowControl/>
      <w:pBdr>
        <w:top w:val="single" w:color="auto" w:sz="4" w:space="1"/>
        <w:left w:val="single" w:color="auto" w:sz="4" w:space="1"/>
        <w:right w:val="single" w:color="auto" w:sz="4" w:space="1"/>
      </w:pBdr>
      <w:spacing w:before="100" w:beforeAutospacing="1" w:after="100" w:afterAutospacing="1"/>
      <w:jc w:val="center"/>
    </w:pPr>
    <w:rPr>
      <w:rFonts w:ascii="黑体" w:hAnsi="黑体" w:eastAsia="黑体" w:cs="宋体"/>
      <w:color w:val="000000"/>
      <w:kern w:val="0"/>
      <w:sz w:val="16"/>
      <w:szCs w:val="16"/>
    </w:rPr>
  </w:style>
  <w:style w:type="paragraph" w:customStyle="1" w:styleId="92">
    <w:name w:val="xl1145786"/>
    <w:basedOn w:val="1"/>
    <w:qFormat/>
    <w:uiPriority w:val="0"/>
    <w:pPr>
      <w:widowControl/>
      <w:pBdr>
        <w:left w:val="single" w:color="auto" w:sz="4" w:space="1"/>
        <w:bottom w:val="single" w:color="auto" w:sz="4" w:space="0"/>
        <w:right w:val="single" w:color="auto" w:sz="4" w:space="1"/>
      </w:pBdr>
      <w:spacing w:before="100" w:beforeAutospacing="1" w:after="100" w:afterAutospacing="1"/>
      <w:jc w:val="center"/>
    </w:pPr>
    <w:rPr>
      <w:rFonts w:ascii="黑体" w:hAnsi="黑体" w:eastAsia="黑体" w:cs="宋体"/>
      <w:color w:val="000000"/>
      <w:kern w:val="0"/>
      <w:sz w:val="16"/>
      <w:szCs w:val="16"/>
    </w:rPr>
  </w:style>
  <w:style w:type="paragraph" w:customStyle="1" w:styleId="93">
    <w:name w:val="xl1155786"/>
    <w:basedOn w:val="1"/>
    <w:qFormat/>
    <w:uiPriority w:val="0"/>
    <w:pPr>
      <w:widowControl/>
      <w:pBdr>
        <w:top w:val="single" w:color="auto" w:sz="4" w:space="1"/>
        <w:left w:val="single" w:color="auto" w:sz="4" w:space="1"/>
      </w:pBdr>
      <w:spacing w:before="100" w:beforeAutospacing="1" w:after="100" w:afterAutospacing="1"/>
      <w:jc w:val="center"/>
    </w:pPr>
    <w:rPr>
      <w:rFonts w:ascii="宋体" w:hAnsi="宋体" w:eastAsia="宋体" w:cs="宋体"/>
      <w:color w:val="000000"/>
      <w:kern w:val="0"/>
      <w:sz w:val="20"/>
      <w:szCs w:val="20"/>
    </w:rPr>
  </w:style>
  <w:style w:type="paragraph" w:customStyle="1" w:styleId="94">
    <w:name w:val="xl1165786"/>
    <w:basedOn w:val="1"/>
    <w:qFormat/>
    <w:uiPriority w:val="0"/>
    <w:pPr>
      <w:widowControl/>
      <w:pBdr>
        <w:top w:val="single" w:color="auto" w:sz="4" w:space="1"/>
        <w:right w:val="single" w:color="auto" w:sz="4" w:space="1"/>
      </w:pBdr>
      <w:spacing w:before="100" w:beforeAutospacing="1" w:after="100" w:afterAutospacing="1"/>
      <w:jc w:val="center"/>
    </w:pPr>
    <w:rPr>
      <w:rFonts w:ascii="宋体" w:hAnsi="宋体" w:eastAsia="宋体" w:cs="宋体"/>
      <w:color w:val="000000"/>
      <w:kern w:val="0"/>
      <w:sz w:val="20"/>
      <w:szCs w:val="20"/>
    </w:rPr>
  </w:style>
  <w:style w:type="paragraph" w:customStyle="1" w:styleId="95">
    <w:name w:val="xl1175786"/>
    <w:basedOn w:val="1"/>
    <w:qFormat/>
    <w:uiPriority w:val="0"/>
    <w:pPr>
      <w:widowControl/>
      <w:pBdr>
        <w:left w:val="single" w:color="auto" w:sz="4" w:space="1"/>
      </w:pBdr>
      <w:spacing w:before="100" w:beforeAutospacing="1" w:after="100" w:afterAutospacing="1"/>
      <w:jc w:val="center"/>
    </w:pPr>
    <w:rPr>
      <w:rFonts w:ascii="宋体" w:hAnsi="宋体" w:eastAsia="宋体" w:cs="宋体"/>
      <w:color w:val="000000"/>
      <w:kern w:val="0"/>
      <w:sz w:val="20"/>
      <w:szCs w:val="20"/>
    </w:rPr>
  </w:style>
  <w:style w:type="paragraph" w:customStyle="1" w:styleId="96">
    <w:name w:val="xl1185786"/>
    <w:basedOn w:val="1"/>
    <w:qFormat/>
    <w:uiPriority w:val="0"/>
    <w:pPr>
      <w:widowControl/>
      <w:pBdr>
        <w:right w:val="single" w:color="auto" w:sz="4" w:space="1"/>
      </w:pBdr>
      <w:spacing w:before="100" w:beforeAutospacing="1" w:after="100" w:afterAutospacing="1"/>
      <w:jc w:val="center"/>
    </w:pPr>
    <w:rPr>
      <w:rFonts w:ascii="宋体" w:hAnsi="宋体" w:eastAsia="宋体" w:cs="宋体"/>
      <w:color w:val="000000"/>
      <w:kern w:val="0"/>
      <w:sz w:val="20"/>
      <w:szCs w:val="20"/>
    </w:rPr>
  </w:style>
  <w:style w:type="paragraph" w:customStyle="1" w:styleId="97">
    <w:name w:val="xl1195786"/>
    <w:basedOn w:val="1"/>
    <w:qFormat/>
    <w:uiPriority w:val="0"/>
    <w:pPr>
      <w:widowControl/>
      <w:pBdr>
        <w:left w:val="single" w:color="auto" w:sz="4" w:space="1"/>
        <w:bottom w:val="single" w:color="auto" w:sz="4" w:space="0"/>
      </w:pBdr>
      <w:spacing w:before="100" w:beforeAutospacing="1" w:after="100" w:afterAutospacing="1"/>
      <w:jc w:val="center"/>
    </w:pPr>
    <w:rPr>
      <w:rFonts w:ascii="宋体" w:hAnsi="宋体" w:eastAsia="宋体" w:cs="宋体"/>
      <w:color w:val="000000"/>
      <w:kern w:val="0"/>
      <w:sz w:val="20"/>
      <w:szCs w:val="20"/>
    </w:rPr>
  </w:style>
  <w:style w:type="paragraph" w:customStyle="1" w:styleId="98">
    <w:name w:val="xl1205786"/>
    <w:basedOn w:val="1"/>
    <w:qFormat/>
    <w:uiPriority w:val="0"/>
    <w:pPr>
      <w:widowControl/>
      <w:pBdr>
        <w:bottom w:val="single" w:color="auto" w:sz="4" w:space="0"/>
        <w:right w:val="single" w:color="auto" w:sz="4" w:space="1"/>
      </w:pBdr>
      <w:spacing w:before="100" w:beforeAutospacing="1" w:after="100" w:afterAutospacing="1"/>
      <w:jc w:val="center"/>
    </w:pPr>
    <w:rPr>
      <w:rFonts w:ascii="宋体" w:hAnsi="宋体" w:eastAsia="宋体" w:cs="宋体"/>
      <w:color w:val="000000"/>
      <w:kern w:val="0"/>
      <w:sz w:val="20"/>
      <w:szCs w:val="20"/>
    </w:rPr>
  </w:style>
  <w:style w:type="paragraph" w:customStyle="1" w:styleId="99">
    <w:name w:val="xl1215786"/>
    <w:basedOn w:val="1"/>
    <w:qFormat/>
    <w:uiPriority w:val="0"/>
    <w:pPr>
      <w:widowControl/>
      <w:pBdr>
        <w:top w:val="single" w:color="auto" w:sz="4" w:space="1"/>
        <w:left w:val="single" w:color="auto" w:sz="4" w:space="1"/>
        <w:bottom w:val="single" w:color="auto" w:sz="4" w:space="0"/>
      </w:pBdr>
      <w:spacing w:before="100" w:beforeAutospacing="1" w:after="100" w:afterAutospacing="1"/>
      <w:jc w:val="center"/>
    </w:pPr>
    <w:rPr>
      <w:rFonts w:ascii="宋体" w:hAnsi="宋体" w:eastAsia="宋体" w:cs="宋体"/>
      <w:b/>
      <w:bCs/>
      <w:kern w:val="0"/>
      <w:sz w:val="20"/>
      <w:szCs w:val="20"/>
    </w:rPr>
  </w:style>
  <w:style w:type="paragraph" w:customStyle="1" w:styleId="100">
    <w:name w:val="xl1225786"/>
    <w:basedOn w:val="1"/>
    <w:qFormat/>
    <w:uiPriority w:val="0"/>
    <w:pPr>
      <w:widowControl/>
      <w:pBdr>
        <w:top w:val="single" w:color="auto" w:sz="4" w:space="1"/>
        <w:bottom w:val="single" w:color="auto" w:sz="4" w:space="0"/>
      </w:pBdr>
      <w:spacing w:before="100" w:beforeAutospacing="1" w:after="100" w:afterAutospacing="1"/>
      <w:jc w:val="center"/>
    </w:pPr>
    <w:rPr>
      <w:rFonts w:ascii="宋体" w:hAnsi="宋体" w:eastAsia="宋体" w:cs="宋体"/>
      <w:b/>
      <w:bCs/>
      <w:kern w:val="0"/>
      <w:sz w:val="20"/>
      <w:szCs w:val="20"/>
    </w:rPr>
  </w:style>
  <w:style w:type="paragraph" w:customStyle="1" w:styleId="101">
    <w:name w:val="xl1235786"/>
    <w:basedOn w:val="1"/>
    <w:qFormat/>
    <w:uiPriority w:val="0"/>
    <w:pPr>
      <w:widowControl/>
      <w:pBdr>
        <w:top w:val="single" w:color="auto" w:sz="4" w:space="1"/>
        <w:bottom w:val="single" w:color="auto" w:sz="4" w:space="0"/>
        <w:right w:val="single" w:color="auto" w:sz="4" w:space="1"/>
      </w:pBdr>
      <w:spacing w:before="100" w:beforeAutospacing="1" w:after="100" w:afterAutospacing="1"/>
      <w:jc w:val="center"/>
    </w:pPr>
    <w:rPr>
      <w:rFonts w:ascii="宋体" w:hAnsi="宋体" w:eastAsia="宋体" w:cs="宋体"/>
      <w:b/>
      <w:bCs/>
      <w:kern w:val="0"/>
      <w:sz w:val="20"/>
      <w:szCs w:val="20"/>
    </w:rPr>
  </w:style>
  <w:style w:type="paragraph" w:customStyle="1" w:styleId="102">
    <w:name w:val="xl1245786"/>
    <w:basedOn w:val="1"/>
    <w:qFormat/>
    <w:uiPriority w:val="0"/>
    <w:pPr>
      <w:widowControl/>
      <w:pBdr>
        <w:top w:val="single" w:color="auto" w:sz="4" w:space="1"/>
        <w:left w:val="single" w:color="auto" w:sz="4" w:space="1"/>
        <w:bottom w:val="single" w:color="auto" w:sz="4" w:space="0"/>
      </w:pBdr>
      <w:spacing w:before="100" w:beforeAutospacing="1" w:after="100" w:afterAutospacing="1"/>
      <w:jc w:val="center"/>
    </w:pPr>
    <w:rPr>
      <w:rFonts w:ascii="宋体" w:hAnsi="宋体" w:eastAsia="宋体" w:cs="宋体"/>
      <w:b/>
      <w:bCs/>
      <w:color w:val="000000"/>
      <w:kern w:val="0"/>
      <w:sz w:val="20"/>
      <w:szCs w:val="20"/>
    </w:rPr>
  </w:style>
  <w:style w:type="paragraph" w:customStyle="1" w:styleId="103">
    <w:name w:val="xl1255786"/>
    <w:basedOn w:val="1"/>
    <w:qFormat/>
    <w:uiPriority w:val="0"/>
    <w:pPr>
      <w:widowControl/>
      <w:pBdr>
        <w:top w:val="single" w:color="auto" w:sz="4" w:space="1"/>
        <w:bottom w:val="single" w:color="auto" w:sz="4" w:space="0"/>
      </w:pBdr>
      <w:spacing w:before="100" w:beforeAutospacing="1" w:after="100" w:afterAutospacing="1"/>
      <w:jc w:val="center"/>
    </w:pPr>
    <w:rPr>
      <w:rFonts w:ascii="宋体" w:hAnsi="宋体" w:eastAsia="宋体" w:cs="宋体"/>
      <w:b/>
      <w:bCs/>
      <w:color w:val="000000"/>
      <w:kern w:val="0"/>
      <w:sz w:val="20"/>
      <w:szCs w:val="20"/>
    </w:rPr>
  </w:style>
  <w:style w:type="paragraph" w:customStyle="1" w:styleId="104">
    <w:name w:val="xl1265786"/>
    <w:basedOn w:val="1"/>
    <w:qFormat/>
    <w:uiPriority w:val="0"/>
    <w:pPr>
      <w:widowControl/>
      <w:pBdr>
        <w:top w:val="single" w:color="auto" w:sz="4" w:space="1"/>
        <w:bottom w:val="single" w:color="auto" w:sz="4" w:space="0"/>
        <w:right w:val="single" w:color="auto" w:sz="4" w:space="1"/>
      </w:pBdr>
      <w:spacing w:before="100" w:beforeAutospacing="1" w:after="100" w:afterAutospacing="1"/>
      <w:jc w:val="center"/>
    </w:pPr>
    <w:rPr>
      <w:rFonts w:ascii="宋体" w:hAnsi="宋体" w:eastAsia="宋体" w:cs="宋体"/>
      <w:b/>
      <w:bCs/>
      <w:color w:val="000000"/>
      <w:kern w:val="0"/>
      <w:sz w:val="20"/>
      <w:szCs w:val="20"/>
    </w:rPr>
  </w:style>
  <w:style w:type="paragraph" w:customStyle="1" w:styleId="105">
    <w:name w:val="xl1275786"/>
    <w:basedOn w:val="1"/>
    <w:qFormat/>
    <w:uiPriority w:val="0"/>
    <w:pPr>
      <w:widowControl/>
      <w:pBdr>
        <w:top w:val="single" w:color="auto" w:sz="4" w:space="1"/>
        <w:left w:val="single" w:color="auto" w:sz="4" w:space="1"/>
      </w:pBdr>
      <w:spacing w:before="100" w:beforeAutospacing="1" w:after="100" w:afterAutospacing="1"/>
      <w:jc w:val="center"/>
    </w:pPr>
    <w:rPr>
      <w:rFonts w:ascii="黑体" w:hAnsi="黑体" w:eastAsia="黑体" w:cs="宋体"/>
      <w:kern w:val="0"/>
      <w:sz w:val="20"/>
      <w:szCs w:val="20"/>
    </w:rPr>
  </w:style>
  <w:style w:type="paragraph" w:customStyle="1" w:styleId="106">
    <w:name w:val="xl1285786"/>
    <w:basedOn w:val="1"/>
    <w:qFormat/>
    <w:uiPriority w:val="0"/>
    <w:pPr>
      <w:widowControl/>
      <w:pBdr>
        <w:top w:val="single" w:color="auto" w:sz="4" w:space="1"/>
      </w:pBdr>
      <w:spacing w:before="100" w:beforeAutospacing="1" w:after="100" w:afterAutospacing="1"/>
      <w:jc w:val="center"/>
    </w:pPr>
    <w:rPr>
      <w:rFonts w:ascii="黑体" w:hAnsi="黑体" w:eastAsia="黑体" w:cs="宋体"/>
      <w:kern w:val="0"/>
      <w:sz w:val="20"/>
      <w:szCs w:val="20"/>
    </w:rPr>
  </w:style>
  <w:style w:type="paragraph" w:customStyle="1" w:styleId="107">
    <w:name w:val="xl1295786"/>
    <w:basedOn w:val="1"/>
    <w:qFormat/>
    <w:uiPriority w:val="0"/>
    <w:pPr>
      <w:widowControl/>
      <w:pBdr>
        <w:top w:val="single" w:color="auto" w:sz="4" w:space="1"/>
        <w:right w:val="single" w:color="auto" w:sz="4" w:space="1"/>
      </w:pBdr>
      <w:spacing w:before="100" w:beforeAutospacing="1" w:after="100" w:afterAutospacing="1"/>
      <w:jc w:val="center"/>
    </w:pPr>
    <w:rPr>
      <w:rFonts w:ascii="黑体" w:hAnsi="黑体" w:eastAsia="黑体" w:cs="宋体"/>
      <w:kern w:val="0"/>
      <w:sz w:val="20"/>
      <w:szCs w:val="20"/>
    </w:rPr>
  </w:style>
  <w:style w:type="paragraph" w:customStyle="1" w:styleId="108">
    <w:name w:val="xl1305786"/>
    <w:basedOn w:val="1"/>
    <w:qFormat/>
    <w:uiPriority w:val="0"/>
    <w:pPr>
      <w:widowControl/>
      <w:pBdr>
        <w:left w:val="single" w:color="auto" w:sz="4" w:space="1"/>
        <w:bottom w:val="single" w:color="auto" w:sz="4" w:space="0"/>
      </w:pBdr>
      <w:spacing w:before="100" w:beforeAutospacing="1" w:after="100" w:afterAutospacing="1"/>
      <w:jc w:val="center"/>
    </w:pPr>
    <w:rPr>
      <w:rFonts w:ascii="黑体" w:hAnsi="黑体" w:eastAsia="黑体" w:cs="宋体"/>
      <w:kern w:val="0"/>
      <w:sz w:val="20"/>
      <w:szCs w:val="20"/>
    </w:rPr>
  </w:style>
  <w:style w:type="paragraph" w:customStyle="1" w:styleId="109">
    <w:name w:val="xl1315786"/>
    <w:basedOn w:val="1"/>
    <w:qFormat/>
    <w:uiPriority w:val="0"/>
    <w:pPr>
      <w:widowControl/>
      <w:pBdr>
        <w:bottom w:val="single" w:color="auto" w:sz="4" w:space="0"/>
      </w:pBdr>
      <w:spacing w:before="100" w:beforeAutospacing="1" w:after="100" w:afterAutospacing="1"/>
      <w:jc w:val="center"/>
    </w:pPr>
    <w:rPr>
      <w:rFonts w:ascii="黑体" w:hAnsi="黑体" w:eastAsia="黑体" w:cs="宋体"/>
      <w:kern w:val="0"/>
      <w:sz w:val="20"/>
      <w:szCs w:val="20"/>
    </w:rPr>
  </w:style>
  <w:style w:type="paragraph" w:customStyle="1" w:styleId="110">
    <w:name w:val="xl1325786"/>
    <w:basedOn w:val="1"/>
    <w:qFormat/>
    <w:uiPriority w:val="0"/>
    <w:pPr>
      <w:widowControl/>
      <w:pBdr>
        <w:bottom w:val="single" w:color="auto" w:sz="4" w:space="0"/>
        <w:right w:val="single" w:color="auto" w:sz="4" w:space="1"/>
      </w:pBdr>
      <w:spacing w:before="100" w:beforeAutospacing="1" w:after="100" w:afterAutospacing="1"/>
      <w:jc w:val="center"/>
    </w:pPr>
    <w:rPr>
      <w:rFonts w:ascii="黑体" w:hAnsi="黑体" w:eastAsia="黑体" w:cs="宋体"/>
      <w:kern w:val="0"/>
      <w:sz w:val="20"/>
      <w:szCs w:val="20"/>
    </w:rPr>
  </w:style>
  <w:style w:type="paragraph" w:customStyle="1" w:styleId="111">
    <w:name w:val="xl1335786"/>
    <w:basedOn w:val="1"/>
    <w:qFormat/>
    <w:uiPriority w:val="0"/>
    <w:pPr>
      <w:widowControl/>
      <w:pBdr>
        <w:top w:val="single" w:color="auto" w:sz="4" w:space="1"/>
        <w:left w:val="single" w:color="auto" w:sz="4" w:space="1"/>
        <w:bottom w:val="single" w:color="auto" w:sz="4" w:space="0"/>
        <w:right w:val="single" w:color="auto" w:sz="4" w:space="1"/>
      </w:pBdr>
      <w:spacing w:before="100" w:beforeAutospacing="1" w:after="100" w:afterAutospacing="1"/>
      <w:jc w:val="left"/>
    </w:pPr>
    <w:rPr>
      <w:rFonts w:ascii="宋体" w:hAnsi="宋体" w:eastAsia="宋体" w:cs="宋体"/>
      <w:color w:val="000000"/>
      <w:kern w:val="0"/>
      <w:sz w:val="20"/>
      <w:szCs w:val="20"/>
    </w:rPr>
  </w:style>
  <w:style w:type="paragraph" w:customStyle="1" w:styleId="112">
    <w:name w:val="xl1345786"/>
    <w:basedOn w:val="1"/>
    <w:qFormat/>
    <w:uiPriority w:val="0"/>
    <w:pPr>
      <w:widowControl/>
      <w:pBdr>
        <w:top w:val="single" w:color="auto" w:sz="4" w:space="1"/>
        <w:left w:val="single" w:color="auto" w:sz="4" w:space="1"/>
        <w:bottom w:val="single" w:color="auto" w:sz="4" w:space="0"/>
      </w:pBdr>
      <w:spacing w:before="100" w:beforeAutospacing="1" w:after="100" w:afterAutospacing="1"/>
      <w:jc w:val="center"/>
    </w:pPr>
    <w:rPr>
      <w:rFonts w:ascii="宋体" w:hAnsi="宋体" w:eastAsia="宋体" w:cs="宋体"/>
      <w:kern w:val="0"/>
      <w:sz w:val="20"/>
      <w:szCs w:val="20"/>
    </w:rPr>
  </w:style>
  <w:style w:type="paragraph" w:customStyle="1" w:styleId="113">
    <w:name w:val="xl1355786"/>
    <w:basedOn w:val="1"/>
    <w:qFormat/>
    <w:uiPriority w:val="0"/>
    <w:pPr>
      <w:widowControl/>
      <w:pBdr>
        <w:top w:val="single" w:color="auto" w:sz="4" w:space="1"/>
        <w:bottom w:val="single" w:color="auto" w:sz="4" w:space="0"/>
      </w:pBdr>
      <w:spacing w:before="100" w:beforeAutospacing="1" w:after="100" w:afterAutospacing="1"/>
      <w:jc w:val="center"/>
    </w:pPr>
    <w:rPr>
      <w:rFonts w:ascii="宋体" w:hAnsi="宋体" w:eastAsia="宋体" w:cs="宋体"/>
      <w:kern w:val="0"/>
      <w:sz w:val="20"/>
      <w:szCs w:val="20"/>
    </w:rPr>
  </w:style>
  <w:style w:type="paragraph" w:customStyle="1" w:styleId="114">
    <w:name w:val="xl1365786"/>
    <w:basedOn w:val="1"/>
    <w:qFormat/>
    <w:uiPriority w:val="0"/>
    <w:pPr>
      <w:widowControl/>
      <w:pBdr>
        <w:top w:val="single" w:color="auto" w:sz="4" w:space="1"/>
        <w:bottom w:val="single" w:color="auto" w:sz="4" w:space="0"/>
        <w:right w:val="single" w:color="auto" w:sz="4" w:space="1"/>
      </w:pBdr>
      <w:spacing w:before="100" w:beforeAutospacing="1" w:after="100" w:afterAutospacing="1"/>
      <w:jc w:val="center"/>
    </w:pPr>
    <w:rPr>
      <w:rFonts w:ascii="宋体" w:hAnsi="宋体" w:eastAsia="宋体" w:cs="宋体"/>
      <w:kern w:val="0"/>
      <w:sz w:val="20"/>
      <w:szCs w:val="20"/>
    </w:rPr>
  </w:style>
  <w:style w:type="paragraph" w:customStyle="1" w:styleId="115">
    <w:name w:val="xl1375786"/>
    <w:basedOn w:val="1"/>
    <w:qFormat/>
    <w:uiPriority w:val="0"/>
    <w:pPr>
      <w:widowControl/>
      <w:pBdr>
        <w:top w:val="single" w:color="auto" w:sz="4" w:space="1"/>
        <w:left w:val="single" w:color="auto" w:sz="4" w:space="1"/>
      </w:pBdr>
      <w:spacing w:before="100" w:beforeAutospacing="1" w:after="100" w:afterAutospacing="1"/>
      <w:jc w:val="center"/>
    </w:pPr>
    <w:rPr>
      <w:rFonts w:ascii="宋体" w:hAnsi="宋体" w:eastAsia="宋体" w:cs="宋体"/>
      <w:color w:val="000000"/>
      <w:kern w:val="0"/>
      <w:sz w:val="18"/>
      <w:szCs w:val="18"/>
    </w:rPr>
  </w:style>
  <w:style w:type="paragraph" w:customStyle="1" w:styleId="116">
    <w:name w:val="xl1385786"/>
    <w:basedOn w:val="1"/>
    <w:qFormat/>
    <w:uiPriority w:val="0"/>
    <w:pPr>
      <w:widowControl/>
      <w:pBdr>
        <w:top w:val="single" w:color="auto" w:sz="4" w:space="1"/>
        <w:right w:val="single" w:color="auto" w:sz="4" w:space="1"/>
      </w:pBdr>
      <w:spacing w:before="100" w:beforeAutospacing="1" w:after="100" w:afterAutospacing="1"/>
      <w:jc w:val="center"/>
    </w:pPr>
    <w:rPr>
      <w:rFonts w:ascii="宋体" w:hAnsi="宋体" w:eastAsia="宋体" w:cs="宋体"/>
      <w:color w:val="000000"/>
      <w:kern w:val="0"/>
      <w:sz w:val="18"/>
      <w:szCs w:val="18"/>
    </w:rPr>
  </w:style>
  <w:style w:type="paragraph" w:customStyle="1" w:styleId="117">
    <w:name w:val="xl1395786"/>
    <w:basedOn w:val="1"/>
    <w:qFormat/>
    <w:uiPriority w:val="0"/>
    <w:pPr>
      <w:widowControl/>
      <w:pBdr>
        <w:left w:val="single" w:color="auto" w:sz="4" w:space="1"/>
      </w:pBdr>
      <w:spacing w:before="100" w:beforeAutospacing="1" w:after="100" w:afterAutospacing="1"/>
      <w:jc w:val="center"/>
    </w:pPr>
    <w:rPr>
      <w:rFonts w:ascii="宋体" w:hAnsi="宋体" w:eastAsia="宋体" w:cs="宋体"/>
      <w:color w:val="000000"/>
      <w:kern w:val="0"/>
      <w:sz w:val="18"/>
      <w:szCs w:val="18"/>
    </w:rPr>
  </w:style>
  <w:style w:type="paragraph" w:customStyle="1" w:styleId="118">
    <w:name w:val="xl1405786"/>
    <w:basedOn w:val="1"/>
    <w:qFormat/>
    <w:uiPriority w:val="0"/>
    <w:pPr>
      <w:widowControl/>
      <w:pBdr>
        <w:right w:val="single" w:color="auto" w:sz="4" w:space="1"/>
      </w:pBdr>
      <w:spacing w:before="100" w:beforeAutospacing="1" w:after="100" w:afterAutospacing="1"/>
      <w:jc w:val="center"/>
    </w:pPr>
    <w:rPr>
      <w:rFonts w:ascii="宋体" w:hAnsi="宋体" w:eastAsia="宋体" w:cs="宋体"/>
      <w:color w:val="000000"/>
      <w:kern w:val="0"/>
      <w:sz w:val="18"/>
      <w:szCs w:val="18"/>
    </w:rPr>
  </w:style>
  <w:style w:type="paragraph" w:customStyle="1" w:styleId="119">
    <w:name w:val="xl1415786"/>
    <w:basedOn w:val="1"/>
    <w:qFormat/>
    <w:uiPriority w:val="0"/>
    <w:pPr>
      <w:widowControl/>
      <w:pBdr>
        <w:left w:val="single" w:color="auto" w:sz="4" w:space="1"/>
        <w:bottom w:val="single" w:color="auto" w:sz="4" w:space="0"/>
      </w:pBdr>
      <w:spacing w:before="100" w:beforeAutospacing="1" w:after="100" w:afterAutospacing="1"/>
      <w:jc w:val="center"/>
    </w:pPr>
    <w:rPr>
      <w:rFonts w:ascii="宋体" w:hAnsi="宋体" w:eastAsia="宋体" w:cs="宋体"/>
      <w:color w:val="000000"/>
      <w:kern w:val="0"/>
      <w:sz w:val="18"/>
      <w:szCs w:val="18"/>
    </w:rPr>
  </w:style>
  <w:style w:type="paragraph" w:customStyle="1" w:styleId="120">
    <w:name w:val="xl1425786"/>
    <w:basedOn w:val="1"/>
    <w:qFormat/>
    <w:uiPriority w:val="0"/>
    <w:pPr>
      <w:widowControl/>
      <w:pBdr>
        <w:bottom w:val="single" w:color="auto" w:sz="4" w:space="0"/>
        <w:right w:val="single" w:color="auto" w:sz="4" w:space="1"/>
      </w:pBdr>
      <w:spacing w:before="100" w:beforeAutospacing="1" w:after="100" w:afterAutospacing="1"/>
      <w:jc w:val="center"/>
    </w:pPr>
    <w:rPr>
      <w:rFonts w:ascii="宋体" w:hAnsi="宋体" w:eastAsia="宋体" w:cs="宋体"/>
      <w:color w:val="000000"/>
      <w:kern w:val="0"/>
      <w:sz w:val="18"/>
      <w:szCs w:val="18"/>
    </w:rPr>
  </w:style>
  <w:style w:type="paragraph" w:customStyle="1" w:styleId="121">
    <w:name w:val="xl1435786"/>
    <w:basedOn w:val="1"/>
    <w:qFormat/>
    <w:uiPriority w:val="0"/>
    <w:pPr>
      <w:widowControl/>
      <w:pBdr>
        <w:top w:val="single" w:color="auto" w:sz="4" w:space="1"/>
        <w:left w:val="single" w:color="auto" w:sz="4" w:space="1"/>
        <w:right w:val="single" w:color="auto" w:sz="4" w:space="1"/>
      </w:pBdr>
      <w:spacing w:before="100" w:beforeAutospacing="1" w:after="100" w:afterAutospacing="1"/>
      <w:jc w:val="center"/>
    </w:pPr>
    <w:rPr>
      <w:rFonts w:ascii="黑体" w:hAnsi="黑体" w:eastAsia="黑体" w:cs="宋体"/>
      <w:color w:val="000000"/>
      <w:kern w:val="0"/>
      <w:sz w:val="20"/>
      <w:szCs w:val="20"/>
    </w:rPr>
  </w:style>
  <w:style w:type="paragraph" w:customStyle="1" w:styleId="122">
    <w:name w:val="xl1445786"/>
    <w:basedOn w:val="1"/>
    <w:qFormat/>
    <w:uiPriority w:val="0"/>
    <w:pPr>
      <w:widowControl/>
      <w:pBdr>
        <w:left w:val="single" w:color="auto" w:sz="4" w:space="1"/>
        <w:right w:val="single" w:color="auto" w:sz="4" w:space="1"/>
      </w:pBdr>
      <w:spacing w:before="100" w:beforeAutospacing="1" w:after="100" w:afterAutospacing="1"/>
      <w:jc w:val="center"/>
    </w:pPr>
    <w:rPr>
      <w:rFonts w:ascii="黑体" w:hAnsi="黑体" w:eastAsia="黑体" w:cs="宋体"/>
      <w:color w:val="000000"/>
      <w:kern w:val="0"/>
      <w:sz w:val="20"/>
      <w:szCs w:val="20"/>
    </w:rPr>
  </w:style>
  <w:style w:type="paragraph" w:customStyle="1" w:styleId="123">
    <w:name w:val="xl1455786"/>
    <w:basedOn w:val="1"/>
    <w:qFormat/>
    <w:uiPriority w:val="0"/>
    <w:pPr>
      <w:widowControl/>
      <w:pBdr>
        <w:left w:val="single" w:color="auto" w:sz="4" w:space="1"/>
        <w:bottom w:val="single" w:color="auto" w:sz="4" w:space="0"/>
        <w:right w:val="single" w:color="auto" w:sz="4" w:space="1"/>
      </w:pBdr>
      <w:spacing w:before="100" w:beforeAutospacing="1" w:after="100" w:afterAutospacing="1"/>
      <w:jc w:val="center"/>
    </w:pPr>
    <w:rPr>
      <w:rFonts w:ascii="黑体" w:hAnsi="黑体" w:eastAsia="黑体" w:cs="宋体"/>
      <w:color w:val="000000"/>
      <w:kern w:val="0"/>
      <w:sz w:val="20"/>
      <w:szCs w:val="20"/>
    </w:rPr>
  </w:style>
  <w:style w:type="character" w:customStyle="1" w:styleId="124">
    <w:name w:val="批注文字 字符"/>
    <w:link w:val="4"/>
    <w:qFormat/>
    <w:uiPriority w:val="0"/>
    <w:rPr>
      <w:szCs w:val="24"/>
    </w:rPr>
  </w:style>
  <w:style w:type="character" w:customStyle="1" w:styleId="125">
    <w:name w:val="批注文字 Char"/>
    <w:basedOn w:val="13"/>
    <w:semiHidden/>
    <w:qFormat/>
    <w:uiPriority w:val="99"/>
  </w:style>
  <w:style w:type="paragraph" w:customStyle="1" w:styleId="126">
    <w:name w:val="font522942"/>
    <w:basedOn w:val="1"/>
    <w:qFormat/>
    <w:uiPriority w:val="0"/>
    <w:pPr>
      <w:widowControl/>
      <w:spacing w:before="100" w:beforeAutospacing="1" w:after="100" w:afterAutospacing="1"/>
      <w:jc w:val="left"/>
    </w:pPr>
    <w:rPr>
      <w:rFonts w:ascii="宋体" w:hAnsi="宋体" w:eastAsia="宋体" w:cs="宋体"/>
      <w:kern w:val="0"/>
      <w:sz w:val="20"/>
      <w:szCs w:val="20"/>
    </w:rPr>
  </w:style>
  <w:style w:type="paragraph" w:customStyle="1" w:styleId="127">
    <w:name w:val="font622942"/>
    <w:basedOn w:val="1"/>
    <w:qFormat/>
    <w:uiPriority w:val="0"/>
    <w:pPr>
      <w:widowControl/>
      <w:spacing w:before="100" w:beforeAutospacing="1" w:after="100" w:afterAutospacing="1"/>
      <w:jc w:val="left"/>
    </w:pPr>
    <w:rPr>
      <w:rFonts w:ascii="Times New Roman" w:hAnsi="Times New Roman" w:eastAsia="宋体" w:cs="Times New Roman"/>
      <w:color w:val="000000"/>
      <w:kern w:val="0"/>
      <w:sz w:val="20"/>
      <w:szCs w:val="20"/>
    </w:rPr>
  </w:style>
  <w:style w:type="paragraph" w:customStyle="1" w:styleId="128">
    <w:name w:val="font722942"/>
    <w:basedOn w:val="1"/>
    <w:qFormat/>
    <w:uiPriority w:val="0"/>
    <w:pPr>
      <w:widowControl/>
      <w:spacing w:before="100" w:beforeAutospacing="1" w:after="100" w:afterAutospacing="1"/>
      <w:jc w:val="left"/>
    </w:pPr>
    <w:rPr>
      <w:rFonts w:ascii="宋体" w:hAnsi="宋体" w:eastAsia="宋体" w:cs="宋体"/>
      <w:color w:val="000000"/>
      <w:kern w:val="0"/>
      <w:sz w:val="20"/>
      <w:szCs w:val="20"/>
    </w:rPr>
  </w:style>
  <w:style w:type="paragraph" w:customStyle="1" w:styleId="129">
    <w:name w:val="font822942"/>
    <w:basedOn w:val="1"/>
    <w:qFormat/>
    <w:uiPriority w:val="0"/>
    <w:pPr>
      <w:widowControl/>
      <w:spacing w:before="100" w:beforeAutospacing="1" w:after="100" w:afterAutospacing="1"/>
      <w:jc w:val="left"/>
    </w:pPr>
    <w:rPr>
      <w:rFonts w:ascii="宋体" w:hAnsi="宋体" w:eastAsia="宋体" w:cs="宋体"/>
      <w:kern w:val="0"/>
      <w:sz w:val="18"/>
      <w:szCs w:val="18"/>
    </w:rPr>
  </w:style>
  <w:style w:type="paragraph" w:customStyle="1" w:styleId="130">
    <w:name w:val="font922942"/>
    <w:basedOn w:val="1"/>
    <w:qFormat/>
    <w:uiPriority w:val="0"/>
    <w:pPr>
      <w:widowControl/>
      <w:spacing w:before="100" w:beforeAutospacing="1" w:after="100" w:afterAutospacing="1"/>
      <w:jc w:val="left"/>
    </w:pPr>
    <w:rPr>
      <w:rFonts w:ascii="宋体" w:hAnsi="宋体" w:eastAsia="宋体" w:cs="宋体"/>
      <w:b/>
      <w:bCs/>
      <w:color w:val="000000"/>
      <w:kern w:val="0"/>
      <w:sz w:val="20"/>
      <w:szCs w:val="20"/>
    </w:rPr>
  </w:style>
  <w:style w:type="paragraph" w:customStyle="1" w:styleId="131">
    <w:name w:val="font1022942"/>
    <w:basedOn w:val="1"/>
    <w:qFormat/>
    <w:uiPriority w:val="0"/>
    <w:pPr>
      <w:widowControl/>
      <w:spacing w:before="100" w:beforeAutospacing="1" w:after="100" w:afterAutospacing="1"/>
      <w:jc w:val="left"/>
    </w:pPr>
    <w:rPr>
      <w:rFonts w:ascii="Times New Roman" w:hAnsi="Times New Roman" w:eastAsia="宋体" w:cs="Times New Roman"/>
      <w:b/>
      <w:bCs/>
      <w:color w:val="000000"/>
      <w:kern w:val="0"/>
      <w:sz w:val="20"/>
      <w:szCs w:val="20"/>
    </w:rPr>
  </w:style>
  <w:style w:type="paragraph" w:customStyle="1" w:styleId="132">
    <w:name w:val="font1122942"/>
    <w:basedOn w:val="1"/>
    <w:qFormat/>
    <w:uiPriority w:val="0"/>
    <w:pPr>
      <w:widowControl/>
      <w:spacing w:before="100" w:beforeAutospacing="1" w:after="100" w:afterAutospacing="1"/>
      <w:jc w:val="left"/>
    </w:pPr>
    <w:rPr>
      <w:rFonts w:ascii="宋体" w:hAnsi="宋体" w:eastAsia="宋体" w:cs="宋体"/>
      <w:kern w:val="0"/>
      <w:sz w:val="18"/>
      <w:szCs w:val="18"/>
    </w:rPr>
  </w:style>
  <w:style w:type="paragraph" w:customStyle="1" w:styleId="133">
    <w:name w:val="font1222942"/>
    <w:basedOn w:val="1"/>
    <w:qFormat/>
    <w:uiPriority w:val="0"/>
    <w:pPr>
      <w:widowControl/>
      <w:spacing w:before="100" w:beforeAutospacing="1" w:after="100" w:afterAutospacing="1"/>
      <w:jc w:val="left"/>
    </w:pPr>
    <w:rPr>
      <w:rFonts w:ascii="宋体" w:hAnsi="宋体" w:eastAsia="宋体" w:cs="宋体"/>
      <w:kern w:val="0"/>
      <w:sz w:val="20"/>
      <w:szCs w:val="20"/>
    </w:rPr>
  </w:style>
  <w:style w:type="paragraph" w:customStyle="1" w:styleId="134">
    <w:name w:val="font1322942"/>
    <w:basedOn w:val="1"/>
    <w:qFormat/>
    <w:uiPriority w:val="0"/>
    <w:pPr>
      <w:widowControl/>
      <w:spacing w:before="100" w:beforeAutospacing="1" w:after="100" w:afterAutospacing="1"/>
      <w:jc w:val="left"/>
    </w:pPr>
    <w:rPr>
      <w:rFonts w:ascii="宋体" w:hAnsi="宋体" w:eastAsia="宋体" w:cs="宋体"/>
      <w:kern w:val="0"/>
      <w:sz w:val="18"/>
      <w:szCs w:val="18"/>
    </w:rPr>
  </w:style>
  <w:style w:type="paragraph" w:customStyle="1" w:styleId="135">
    <w:name w:val="font1422942"/>
    <w:basedOn w:val="1"/>
    <w:qFormat/>
    <w:uiPriority w:val="0"/>
    <w:pPr>
      <w:widowControl/>
      <w:spacing w:before="100" w:beforeAutospacing="1" w:after="100" w:afterAutospacing="1"/>
      <w:jc w:val="left"/>
    </w:pPr>
    <w:rPr>
      <w:rFonts w:ascii="宋体" w:hAnsi="宋体" w:eastAsia="宋体" w:cs="宋体"/>
      <w:b/>
      <w:bCs/>
      <w:color w:val="000000"/>
      <w:kern w:val="0"/>
      <w:sz w:val="20"/>
      <w:szCs w:val="20"/>
    </w:rPr>
  </w:style>
  <w:style w:type="paragraph" w:customStyle="1" w:styleId="136">
    <w:name w:val="font1522942"/>
    <w:basedOn w:val="1"/>
    <w:qFormat/>
    <w:uiPriority w:val="0"/>
    <w:pPr>
      <w:widowControl/>
      <w:spacing w:before="100" w:beforeAutospacing="1" w:after="100" w:afterAutospacing="1"/>
      <w:jc w:val="left"/>
    </w:pPr>
    <w:rPr>
      <w:rFonts w:ascii="宋体" w:hAnsi="宋体" w:eastAsia="宋体" w:cs="宋体"/>
      <w:color w:val="FF0000"/>
      <w:kern w:val="0"/>
      <w:sz w:val="20"/>
      <w:szCs w:val="20"/>
    </w:rPr>
  </w:style>
  <w:style w:type="paragraph" w:customStyle="1" w:styleId="137">
    <w:name w:val="font1622942"/>
    <w:basedOn w:val="1"/>
    <w:qFormat/>
    <w:uiPriority w:val="0"/>
    <w:pPr>
      <w:widowControl/>
      <w:spacing w:before="100" w:beforeAutospacing="1" w:after="100" w:afterAutospacing="1"/>
      <w:jc w:val="left"/>
    </w:pPr>
    <w:rPr>
      <w:rFonts w:ascii="宋体" w:hAnsi="宋体" w:eastAsia="宋体" w:cs="宋体"/>
      <w:kern w:val="0"/>
      <w:sz w:val="20"/>
      <w:szCs w:val="20"/>
    </w:rPr>
  </w:style>
  <w:style w:type="paragraph" w:customStyle="1" w:styleId="138">
    <w:name w:val="font1722942"/>
    <w:basedOn w:val="1"/>
    <w:qFormat/>
    <w:uiPriority w:val="0"/>
    <w:pPr>
      <w:widowControl/>
      <w:spacing w:before="100" w:beforeAutospacing="1" w:after="100" w:afterAutospacing="1"/>
      <w:jc w:val="left"/>
    </w:pPr>
    <w:rPr>
      <w:rFonts w:ascii="宋体" w:hAnsi="宋体" w:eastAsia="宋体" w:cs="宋体"/>
      <w:color w:val="FF0000"/>
      <w:kern w:val="0"/>
      <w:sz w:val="20"/>
      <w:szCs w:val="20"/>
    </w:rPr>
  </w:style>
  <w:style w:type="paragraph" w:customStyle="1" w:styleId="139">
    <w:name w:val="font1822942"/>
    <w:basedOn w:val="1"/>
    <w:qFormat/>
    <w:uiPriority w:val="0"/>
    <w:pPr>
      <w:widowControl/>
      <w:spacing w:before="100" w:beforeAutospacing="1" w:after="100" w:afterAutospacing="1"/>
      <w:jc w:val="left"/>
    </w:pPr>
    <w:rPr>
      <w:rFonts w:ascii="宋体" w:hAnsi="宋体" w:eastAsia="宋体" w:cs="宋体"/>
      <w:b/>
      <w:bCs/>
      <w:color w:val="FF0000"/>
      <w:kern w:val="0"/>
      <w:sz w:val="20"/>
      <w:szCs w:val="20"/>
    </w:rPr>
  </w:style>
  <w:style w:type="paragraph" w:customStyle="1" w:styleId="140">
    <w:name w:val="font1922942"/>
    <w:basedOn w:val="1"/>
    <w:qFormat/>
    <w:uiPriority w:val="0"/>
    <w:pPr>
      <w:widowControl/>
      <w:spacing w:before="100" w:beforeAutospacing="1" w:after="100" w:afterAutospacing="1"/>
      <w:jc w:val="left"/>
    </w:pPr>
    <w:rPr>
      <w:rFonts w:ascii="宋体" w:hAnsi="宋体" w:eastAsia="宋体" w:cs="宋体"/>
      <w:color w:val="FF0000"/>
      <w:kern w:val="0"/>
      <w:sz w:val="20"/>
      <w:szCs w:val="20"/>
    </w:rPr>
  </w:style>
  <w:style w:type="paragraph" w:customStyle="1" w:styleId="141">
    <w:name w:val="font2022942"/>
    <w:basedOn w:val="1"/>
    <w:qFormat/>
    <w:uiPriority w:val="0"/>
    <w:pPr>
      <w:widowControl/>
      <w:spacing w:before="100" w:beforeAutospacing="1" w:after="100" w:afterAutospacing="1"/>
      <w:jc w:val="left"/>
    </w:pPr>
    <w:rPr>
      <w:rFonts w:ascii="宋体" w:hAnsi="宋体" w:eastAsia="宋体" w:cs="宋体"/>
      <w:kern w:val="0"/>
      <w:sz w:val="20"/>
      <w:szCs w:val="20"/>
    </w:rPr>
  </w:style>
  <w:style w:type="paragraph" w:customStyle="1" w:styleId="142">
    <w:name w:val="font2122942"/>
    <w:basedOn w:val="1"/>
    <w:qFormat/>
    <w:uiPriority w:val="0"/>
    <w:pPr>
      <w:widowControl/>
      <w:spacing w:before="100" w:beforeAutospacing="1" w:after="100" w:afterAutospacing="1"/>
      <w:jc w:val="left"/>
    </w:pPr>
    <w:rPr>
      <w:rFonts w:ascii="宋体" w:hAnsi="宋体" w:eastAsia="宋体" w:cs="宋体"/>
      <w:color w:val="008000"/>
      <w:kern w:val="0"/>
      <w:sz w:val="20"/>
      <w:szCs w:val="20"/>
    </w:rPr>
  </w:style>
  <w:style w:type="paragraph" w:customStyle="1" w:styleId="143">
    <w:name w:val="font2222942"/>
    <w:basedOn w:val="1"/>
    <w:qFormat/>
    <w:uiPriority w:val="0"/>
    <w:pPr>
      <w:widowControl/>
      <w:spacing w:before="100" w:beforeAutospacing="1" w:after="100" w:afterAutospacing="1"/>
      <w:jc w:val="left"/>
    </w:pPr>
    <w:rPr>
      <w:rFonts w:ascii="宋体" w:hAnsi="宋体" w:eastAsia="宋体" w:cs="宋体"/>
      <w:kern w:val="0"/>
      <w:sz w:val="20"/>
      <w:szCs w:val="20"/>
    </w:rPr>
  </w:style>
  <w:style w:type="paragraph" w:customStyle="1" w:styleId="144">
    <w:name w:val="xl6522942"/>
    <w:basedOn w:val="1"/>
    <w:qFormat/>
    <w:uiPriority w:val="0"/>
    <w:pPr>
      <w:widowControl/>
      <w:spacing w:before="100" w:beforeAutospacing="1" w:after="100" w:afterAutospacing="1"/>
      <w:jc w:val="left"/>
      <w:textAlignment w:val="center"/>
    </w:pPr>
    <w:rPr>
      <w:rFonts w:ascii="宋体" w:hAnsi="宋体" w:eastAsia="宋体" w:cs="宋体"/>
      <w:kern w:val="0"/>
      <w:sz w:val="20"/>
      <w:szCs w:val="20"/>
    </w:rPr>
  </w:style>
  <w:style w:type="paragraph" w:customStyle="1" w:styleId="145">
    <w:name w:val="xl6622942"/>
    <w:basedOn w:val="1"/>
    <w:qFormat/>
    <w:uiPriority w:val="0"/>
    <w:pPr>
      <w:widowControl/>
      <w:spacing w:before="100" w:beforeAutospacing="1" w:after="100" w:afterAutospacing="1"/>
      <w:jc w:val="center"/>
      <w:textAlignment w:val="center"/>
    </w:pPr>
    <w:rPr>
      <w:rFonts w:ascii="宋体" w:hAnsi="宋体" w:eastAsia="宋体" w:cs="宋体"/>
      <w:kern w:val="0"/>
      <w:sz w:val="20"/>
      <w:szCs w:val="20"/>
    </w:rPr>
  </w:style>
  <w:style w:type="paragraph" w:customStyle="1" w:styleId="146">
    <w:name w:val="xl6722942"/>
    <w:basedOn w:val="1"/>
    <w:qFormat/>
    <w:uiPriority w:val="0"/>
    <w:pPr>
      <w:widowControl/>
      <w:pBdr>
        <w:top w:val="single" w:color="auto" w:sz="4" w:space="1"/>
        <w:left w:val="single" w:color="auto" w:sz="4" w:space="1"/>
        <w:bottom w:val="single" w:color="auto" w:sz="4" w:space="0"/>
        <w:right w:val="single" w:color="auto" w:sz="4" w:space="1"/>
      </w:pBdr>
      <w:spacing w:before="100" w:beforeAutospacing="1" w:after="100" w:afterAutospacing="1"/>
      <w:jc w:val="center"/>
      <w:textAlignment w:val="center"/>
    </w:pPr>
    <w:rPr>
      <w:rFonts w:ascii="黑体" w:hAnsi="黑体" w:eastAsia="黑体" w:cs="宋体"/>
      <w:color w:val="000000"/>
      <w:kern w:val="0"/>
      <w:sz w:val="20"/>
      <w:szCs w:val="20"/>
    </w:rPr>
  </w:style>
  <w:style w:type="paragraph" w:customStyle="1" w:styleId="147">
    <w:name w:val="xl6822942"/>
    <w:basedOn w:val="1"/>
    <w:qFormat/>
    <w:uiPriority w:val="0"/>
    <w:pPr>
      <w:widowControl/>
      <w:pBdr>
        <w:top w:val="single" w:color="auto" w:sz="4" w:space="1"/>
        <w:left w:val="single" w:color="auto" w:sz="4" w:space="1"/>
        <w:bottom w:val="single" w:color="auto" w:sz="4" w:space="0"/>
        <w:right w:val="single" w:color="auto" w:sz="4" w:space="1"/>
      </w:pBdr>
      <w:spacing w:before="100" w:beforeAutospacing="1" w:after="100" w:afterAutospacing="1"/>
      <w:jc w:val="center"/>
      <w:textAlignment w:val="center"/>
    </w:pPr>
    <w:rPr>
      <w:rFonts w:ascii="宋体" w:hAnsi="宋体" w:eastAsia="宋体" w:cs="宋体"/>
      <w:kern w:val="0"/>
      <w:sz w:val="20"/>
      <w:szCs w:val="20"/>
    </w:rPr>
  </w:style>
  <w:style w:type="paragraph" w:customStyle="1" w:styleId="148">
    <w:name w:val="xl6922942"/>
    <w:basedOn w:val="1"/>
    <w:qFormat/>
    <w:uiPriority w:val="0"/>
    <w:pPr>
      <w:widowControl/>
      <w:pBdr>
        <w:top w:val="single" w:color="auto" w:sz="4" w:space="1"/>
        <w:left w:val="single" w:color="auto" w:sz="4" w:space="1"/>
        <w:bottom w:val="single" w:color="auto" w:sz="4" w:space="0"/>
        <w:right w:val="single" w:color="auto" w:sz="4" w:space="1"/>
      </w:pBdr>
      <w:spacing w:before="100" w:beforeAutospacing="1" w:after="100" w:afterAutospacing="1"/>
      <w:jc w:val="center"/>
      <w:textAlignment w:val="center"/>
    </w:pPr>
    <w:rPr>
      <w:rFonts w:ascii="Times New Roman" w:hAnsi="Times New Roman" w:eastAsia="宋体" w:cs="Times New Roman"/>
      <w:color w:val="000000"/>
      <w:kern w:val="0"/>
      <w:sz w:val="20"/>
      <w:szCs w:val="20"/>
    </w:rPr>
  </w:style>
  <w:style w:type="paragraph" w:customStyle="1" w:styleId="149">
    <w:name w:val="xl7022942"/>
    <w:basedOn w:val="1"/>
    <w:qFormat/>
    <w:uiPriority w:val="0"/>
    <w:pPr>
      <w:widowControl/>
      <w:pBdr>
        <w:top w:val="single" w:color="auto" w:sz="4" w:space="1"/>
        <w:left w:val="single" w:color="auto" w:sz="4" w:space="1"/>
        <w:bottom w:val="single" w:color="auto" w:sz="4" w:space="0"/>
        <w:right w:val="single" w:color="auto" w:sz="4" w:space="1"/>
      </w:pBdr>
      <w:spacing w:before="100" w:beforeAutospacing="1" w:after="100" w:afterAutospacing="1"/>
      <w:jc w:val="left"/>
      <w:textAlignment w:val="center"/>
    </w:pPr>
    <w:rPr>
      <w:rFonts w:ascii="宋体" w:hAnsi="宋体" w:eastAsia="宋体" w:cs="宋体"/>
      <w:kern w:val="0"/>
      <w:sz w:val="20"/>
      <w:szCs w:val="20"/>
    </w:rPr>
  </w:style>
  <w:style w:type="paragraph" w:customStyle="1" w:styleId="150">
    <w:name w:val="xl7122942"/>
    <w:basedOn w:val="1"/>
    <w:qFormat/>
    <w:uiPriority w:val="0"/>
    <w:pPr>
      <w:widowControl/>
      <w:pBdr>
        <w:top w:val="single" w:color="auto" w:sz="4" w:space="1"/>
        <w:left w:val="single" w:color="auto" w:sz="4" w:space="1"/>
        <w:bottom w:val="single" w:color="auto" w:sz="4" w:space="0"/>
        <w:right w:val="single" w:color="auto" w:sz="4" w:space="1"/>
      </w:pBdr>
      <w:spacing w:before="100" w:beforeAutospacing="1" w:after="100" w:afterAutospacing="1"/>
      <w:jc w:val="center"/>
      <w:textAlignment w:val="bottom"/>
    </w:pPr>
    <w:rPr>
      <w:rFonts w:ascii="Times New Roman" w:hAnsi="Times New Roman" w:eastAsia="宋体" w:cs="Times New Roman"/>
      <w:color w:val="000000"/>
      <w:kern w:val="0"/>
      <w:sz w:val="20"/>
      <w:szCs w:val="20"/>
    </w:rPr>
  </w:style>
  <w:style w:type="paragraph" w:customStyle="1" w:styleId="151">
    <w:name w:val="xl7222942"/>
    <w:basedOn w:val="1"/>
    <w:qFormat/>
    <w:uiPriority w:val="0"/>
    <w:pPr>
      <w:widowControl/>
      <w:pBdr>
        <w:top w:val="single" w:color="auto" w:sz="4" w:space="1"/>
        <w:left w:val="single" w:color="auto" w:sz="4" w:space="1"/>
        <w:bottom w:val="single" w:color="auto" w:sz="4" w:space="0"/>
        <w:right w:val="single" w:color="auto" w:sz="4" w:space="1"/>
      </w:pBdr>
      <w:spacing w:before="100" w:beforeAutospacing="1" w:after="100" w:afterAutospacing="1"/>
      <w:textAlignment w:val="bottom"/>
    </w:pPr>
    <w:rPr>
      <w:rFonts w:ascii="宋体" w:hAnsi="宋体" w:eastAsia="宋体" w:cs="宋体"/>
      <w:color w:val="000000"/>
      <w:kern w:val="0"/>
      <w:sz w:val="20"/>
      <w:szCs w:val="20"/>
    </w:rPr>
  </w:style>
  <w:style w:type="paragraph" w:customStyle="1" w:styleId="152">
    <w:name w:val="xl7322942"/>
    <w:basedOn w:val="1"/>
    <w:qFormat/>
    <w:uiPriority w:val="0"/>
    <w:pPr>
      <w:widowControl/>
      <w:pBdr>
        <w:top w:val="single" w:color="auto" w:sz="4" w:space="1"/>
        <w:left w:val="single" w:color="auto" w:sz="4" w:space="1"/>
        <w:bottom w:val="single" w:color="auto" w:sz="4" w:space="0"/>
        <w:right w:val="single" w:color="auto" w:sz="4" w:space="1"/>
      </w:pBdr>
      <w:spacing w:before="100" w:beforeAutospacing="1" w:after="100" w:afterAutospacing="1"/>
      <w:jc w:val="left"/>
      <w:textAlignment w:val="center"/>
    </w:pPr>
    <w:rPr>
      <w:rFonts w:ascii="宋体" w:hAnsi="宋体" w:eastAsia="宋体" w:cs="宋体"/>
      <w:kern w:val="0"/>
      <w:sz w:val="12"/>
      <w:szCs w:val="12"/>
    </w:rPr>
  </w:style>
  <w:style w:type="paragraph" w:customStyle="1" w:styleId="153">
    <w:name w:val="xl7422942"/>
    <w:basedOn w:val="1"/>
    <w:qFormat/>
    <w:uiPriority w:val="0"/>
    <w:pPr>
      <w:widowControl/>
      <w:pBdr>
        <w:top w:val="single" w:color="auto" w:sz="4" w:space="1"/>
        <w:left w:val="single" w:color="auto" w:sz="4" w:space="1"/>
        <w:bottom w:val="single" w:color="auto" w:sz="4" w:space="0"/>
        <w:right w:val="single" w:color="auto" w:sz="4" w:space="1"/>
      </w:pBdr>
      <w:spacing w:before="100" w:beforeAutospacing="1" w:after="100" w:afterAutospacing="1"/>
      <w:jc w:val="center"/>
      <w:textAlignment w:val="center"/>
    </w:pPr>
    <w:rPr>
      <w:rFonts w:ascii="Times New Roman" w:hAnsi="Times New Roman" w:eastAsia="宋体" w:cs="Times New Roman"/>
      <w:b/>
      <w:bCs/>
      <w:color w:val="000000"/>
      <w:kern w:val="0"/>
      <w:sz w:val="20"/>
      <w:szCs w:val="20"/>
    </w:rPr>
  </w:style>
  <w:style w:type="paragraph" w:customStyle="1" w:styleId="154">
    <w:name w:val="xl7522942"/>
    <w:basedOn w:val="1"/>
    <w:qFormat/>
    <w:uiPriority w:val="0"/>
    <w:pPr>
      <w:widowControl/>
      <w:pBdr>
        <w:top w:val="single" w:color="auto" w:sz="4" w:space="1"/>
        <w:left w:val="single" w:color="auto" w:sz="4" w:space="1"/>
        <w:bottom w:val="single" w:color="auto" w:sz="4" w:space="0"/>
        <w:right w:val="single" w:color="auto" w:sz="4" w:space="1"/>
      </w:pBdr>
      <w:spacing w:before="100" w:beforeAutospacing="1" w:after="100" w:afterAutospacing="1"/>
      <w:jc w:val="center"/>
      <w:textAlignment w:val="center"/>
    </w:pPr>
    <w:rPr>
      <w:rFonts w:ascii="宋体" w:hAnsi="宋体" w:eastAsia="宋体" w:cs="宋体"/>
      <w:b/>
      <w:bCs/>
      <w:kern w:val="0"/>
      <w:sz w:val="20"/>
      <w:szCs w:val="20"/>
    </w:rPr>
  </w:style>
  <w:style w:type="paragraph" w:customStyle="1" w:styleId="155">
    <w:name w:val="xl7622942"/>
    <w:basedOn w:val="1"/>
    <w:qFormat/>
    <w:uiPriority w:val="0"/>
    <w:pPr>
      <w:widowControl/>
      <w:pBdr>
        <w:top w:val="single" w:color="auto" w:sz="4" w:space="1"/>
        <w:left w:val="single" w:color="auto" w:sz="4" w:space="1"/>
        <w:bottom w:val="single" w:color="auto" w:sz="4" w:space="0"/>
        <w:right w:val="single" w:color="auto" w:sz="4" w:space="1"/>
      </w:pBdr>
      <w:spacing w:before="100" w:beforeAutospacing="1" w:after="100" w:afterAutospacing="1"/>
      <w:jc w:val="left"/>
      <w:textAlignment w:val="center"/>
    </w:pPr>
    <w:rPr>
      <w:rFonts w:ascii="宋体" w:hAnsi="宋体" w:eastAsia="宋体" w:cs="宋体"/>
      <w:b/>
      <w:bCs/>
      <w:kern w:val="0"/>
      <w:sz w:val="20"/>
      <w:szCs w:val="20"/>
    </w:rPr>
  </w:style>
  <w:style w:type="paragraph" w:customStyle="1" w:styleId="156">
    <w:name w:val="xl7722942"/>
    <w:basedOn w:val="1"/>
    <w:qFormat/>
    <w:uiPriority w:val="0"/>
    <w:pPr>
      <w:widowControl/>
      <w:pBdr>
        <w:top w:val="single" w:color="auto" w:sz="4" w:space="1"/>
        <w:left w:val="single" w:color="auto" w:sz="4" w:space="1"/>
        <w:bottom w:val="single" w:color="auto" w:sz="4" w:space="0"/>
        <w:right w:val="single" w:color="auto" w:sz="4" w:space="1"/>
      </w:pBdr>
      <w:spacing w:before="100" w:beforeAutospacing="1" w:after="100" w:afterAutospacing="1"/>
      <w:jc w:val="left"/>
      <w:textAlignment w:val="center"/>
    </w:pPr>
    <w:rPr>
      <w:rFonts w:ascii="Times New Roman" w:hAnsi="Times New Roman" w:eastAsia="宋体" w:cs="Times New Roman"/>
      <w:color w:val="000000"/>
      <w:kern w:val="0"/>
      <w:sz w:val="20"/>
      <w:szCs w:val="20"/>
    </w:rPr>
  </w:style>
  <w:style w:type="paragraph" w:customStyle="1" w:styleId="157">
    <w:name w:val="xl7822942"/>
    <w:basedOn w:val="1"/>
    <w:qFormat/>
    <w:uiPriority w:val="0"/>
    <w:pPr>
      <w:widowControl/>
      <w:pBdr>
        <w:top w:val="single" w:color="auto" w:sz="4" w:space="1"/>
        <w:left w:val="single" w:color="auto" w:sz="4" w:space="1"/>
        <w:bottom w:val="single" w:color="auto" w:sz="4" w:space="0"/>
        <w:right w:val="single" w:color="auto" w:sz="4" w:space="1"/>
      </w:pBdr>
      <w:spacing w:before="100" w:beforeAutospacing="1" w:after="100" w:afterAutospacing="1"/>
      <w:jc w:val="left"/>
      <w:textAlignment w:val="center"/>
    </w:pPr>
    <w:rPr>
      <w:rFonts w:ascii="宋体" w:hAnsi="宋体" w:eastAsia="宋体" w:cs="宋体"/>
      <w:color w:val="000000"/>
      <w:kern w:val="0"/>
      <w:sz w:val="20"/>
      <w:szCs w:val="20"/>
    </w:rPr>
  </w:style>
  <w:style w:type="paragraph" w:customStyle="1" w:styleId="158">
    <w:name w:val="xl7922942"/>
    <w:basedOn w:val="1"/>
    <w:qFormat/>
    <w:uiPriority w:val="0"/>
    <w:pPr>
      <w:widowControl/>
      <w:pBdr>
        <w:top w:val="single" w:color="auto" w:sz="4" w:space="1"/>
        <w:left w:val="single" w:color="auto" w:sz="4" w:space="1"/>
        <w:bottom w:val="single" w:color="auto" w:sz="4" w:space="0"/>
        <w:right w:val="single" w:color="auto" w:sz="4" w:space="1"/>
      </w:pBdr>
      <w:spacing w:before="100" w:beforeAutospacing="1" w:after="100" w:afterAutospacing="1"/>
      <w:jc w:val="left"/>
      <w:textAlignment w:val="center"/>
    </w:pPr>
    <w:rPr>
      <w:rFonts w:ascii="Times New Roman" w:hAnsi="Times New Roman" w:eastAsia="宋体" w:cs="Times New Roman"/>
      <w:color w:val="000000"/>
      <w:kern w:val="0"/>
      <w:sz w:val="20"/>
      <w:szCs w:val="20"/>
    </w:rPr>
  </w:style>
  <w:style w:type="paragraph" w:customStyle="1" w:styleId="159">
    <w:name w:val="xl8022942"/>
    <w:basedOn w:val="1"/>
    <w:qFormat/>
    <w:uiPriority w:val="0"/>
    <w:pPr>
      <w:widowControl/>
      <w:spacing w:before="100" w:beforeAutospacing="1" w:after="100" w:afterAutospacing="1"/>
      <w:jc w:val="left"/>
      <w:textAlignment w:val="center"/>
    </w:pPr>
    <w:rPr>
      <w:rFonts w:ascii="宋体" w:hAnsi="宋体" w:eastAsia="宋体" w:cs="宋体"/>
      <w:kern w:val="0"/>
      <w:sz w:val="20"/>
      <w:szCs w:val="20"/>
    </w:rPr>
  </w:style>
  <w:style w:type="paragraph" w:customStyle="1" w:styleId="160">
    <w:name w:val="xl8122942"/>
    <w:basedOn w:val="1"/>
    <w:qFormat/>
    <w:uiPriority w:val="0"/>
    <w:pPr>
      <w:widowControl/>
      <w:pBdr>
        <w:left w:val="single" w:color="auto" w:sz="4" w:space="1"/>
        <w:bottom w:val="single" w:color="auto" w:sz="4" w:space="0"/>
        <w:right w:val="single" w:color="auto" w:sz="4" w:space="1"/>
      </w:pBdr>
      <w:spacing w:before="100" w:beforeAutospacing="1" w:after="100" w:afterAutospacing="1"/>
      <w:jc w:val="center"/>
      <w:textAlignment w:val="center"/>
    </w:pPr>
    <w:rPr>
      <w:rFonts w:ascii="宋体" w:hAnsi="宋体" w:eastAsia="宋体" w:cs="宋体"/>
      <w:b/>
      <w:bCs/>
      <w:kern w:val="0"/>
      <w:sz w:val="20"/>
      <w:szCs w:val="20"/>
    </w:rPr>
  </w:style>
  <w:style w:type="paragraph" w:customStyle="1" w:styleId="161">
    <w:name w:val="xl8222942"/>
    <w:basedOn w:val="1"/>
    <w:qFormat/>
    <w:uiPriority w:val="0"/>
    <w:pPr>
      <w:widowControl/>
      <w:pBdr>
        <w:top w:val="single" w:color="auto" w:sz="4" w:space="1"/>
        <w:left w:val="single" w:color="auto" w:sz="4" w:space="1"/>
        <w:bottom w:val="single" w:color="auto" w:sz="4" w:space="0"/>
        <w:right w:val="single" w:color="auto" w:sz="4" w:space="1"/>
      </w:pBdr>
      <w:spacing w:before="100" w:beforeAutospacing="1" w:after="100" w:afterAutospacing="1"/>
      <w:jc w:val="center"/>
      <w:textAlignment w:val="bottom"/>
    </w:pPr>
    <w:rPr>
      <w:rFonts w:ascii="Times New Roman" w:hAnsi="Times New Roman" w:eastAsia="宋体" w:cs="Times New Roman"/>
      <w:kern w:val="0"/>
      <w:sz w:val="20"/>
      <w:szCs w:val="20"/>
    </w:rPr>
  </w:style>
  <w:style w:type="paragraph" w:customStyle="1" w:styleId="162">
    <w:name w:val="xl8322942"/>
    <w:basedOn w:val="1"/>
    <w:qFormat/>
    <w:uiPriority w:val="0"/>
    <w:pPr>
      <w:widowControl/>
      <w:pBdr>
        <w:left w:val="single" w:color="auto" w:sz="4" w:space="1"/>
        <w:bottom w:val="single" w:color="auto" w:sz="4" w:space="0"/>
        <w:right w:val="single" w:color="auto" w:sz="4" w:space="1"/>
      </w:pBdr>
      <w:spacing w:before="100" w:beforeAutospacing="1" w:after="100" w:afterAutospacing="1"/>
      <w:jc w:val="center"/>
      <w:textAlignment w:val="center"/>
    </w:pPr>
    <w:rPr>
      <w:rFonts w:ascii="Times New Roman" w:hAnsi="Times New Roman" w:eastAsia="宋体" w:cs="Times New Roman"/>
      <w:b/>
      <w:bCs/>
      <w:color w:val="000000"/>
      <w:kern w:val="0"/>
      <w:sz w:val="20"/>
      <w:szCs w:val="20"/>
    </w:rPr>
  </w:style>
  <w:style w:type="paragraph" w:customStyle="1" w:styleId="163">
    <w:name w:val="xl8422942"/>
    <w:basedOn w:val="1"/>
    <w:qFormat/>
    <w:uiPriority w:val="0"/>
    <w:pPr>
      <w:widowControl/>
      <w:pBdr>
        <w:left w:val="single" w:color="auto" w:sz="4" w:space="1"/>
        <w:bottom w:val="single" w:color="auto" w:sz="4" w:space="0"/>
        <w:right w:val="single" w:color="auto" w:sz="4" w:space="1"/>
      </w:pBdr>
      <w:spacing w:before="100" w:beforeAutospacing="1" w:after="100" w:afterAutospacing="1"/>
      <w:jc w:val="center"/>
      <w:textAlignment w:val="center"/>
    </w:pPr>
    <w:rPr>
      <w:rFonts w:ascii="Times New Roman" w:hAnsi="Times New Roman" w:eastAsia="宋体" w:cs="Times New Roman"/>
      <w:color w:val="000000"/>
      <w:kern w:val="0"/>
      <w:sz w:val="20"/>
      <w:szCs w:val="20"/>
    </w:rPr>
  </w:style>
  <w:style w:type="paragraph" w:customStyle="1" w:styleId="164">
    <w:name w:val="xl8522942"/>
    <w:basedOn w:val="1"/>
    <w:qFormat/>
    <w:uiPriority w:val="0"/>
    <w:pPr>
      <w:widowControl/>
      <w:pBdr>
        <w:top w:val="single" w:color="auto" w:sz="4" w:space="1"/>
        <w:left w:val="single" w:color="auto" w:sz="4" w:space="1"/>
        <w:bottom w:val="single" w:color="auto" w:sz="4" w:space="0"/>
        <w:right w:val="single" w:color="auto" w:sz="4" w:space="1"/>
      </w:pBdr>
      <w:spacing w:before="100" w:beforeAutospacing="1" w:after="100" w:afterAutospacing="1"/>
      <w:jc w:val="center"/>
      <w:textAlignment w:val="center"/>
    </w:pPr>
    <w:rPr>
      <w:rFonts w:ascii="Times New Roman" w:hAnsi="Times New Roman" w:eastAsia="宋体" w:cs="Times New Roman"/>
      <w:color w:val="000000"/>
      <w:kern w:val="0"/>
      <w:sz w:val="18"/>
      <w:szCs w:val="18"/>
    </w:rPr>
  </w:style>
  <w:style w:type="paragraph" w:customStyle="1" w:styleId="165">
    <w:name w:val="xl8622942"/>
    <w:basedOn w:val="1"/>
    <w:qFormat/>
    <w:uiPriority w:val="0"/>
    <w:pPr>
      <w:widowControl/>
      <w:pBdr>
        <w:top w:val="single" w:color="auto" w:sz="4" w:space="1"/>
        <w:left w:val="single" w:color="auto" w:sz="4" w:space="1"/>
        <w:bottom w:val="single" w:color="auto" w:sz="4" w:space="0"/>
      </w:pBdr>
      <w:spacing w:before="100" w:beforeAutospacing="1" w:after="100" w:afterAutospacing="1"/>
      <w:jc w:val="center"/>
      <w:textAlignment w:val="center"/>
    </w:pPr>
    <w:rPr>
      <w:rFonts w:ascii="Times New Roman" w:hAnsi="Times New Roman" w:eastAsia="宋体" w:cs="Times New Roman"/>
      <w:color w:val="000000"/>
      <w:kern w:val="0"/>
      <w:sz w:val="20"/>
      <w:szCs w:val="20"/>
    </w:rPr>
  </w:style>
  <w:style w:type="paragraph" w:customStyle="1" w:styleId="166">
    <w:name w:val="xl8722942"/>
    <w:basedOn w:val="1"/>
    <w:qFormat/>
    <w:uiPriority w:val="0"/>
    <w:pPr>
      <w:widowControl/>
      <w:pBdr>
        <w:top w:val="single" w:color="auto" w:sz="4" w:space="1"/>
        <w:left w:val="single" w:color="auto" w:sz="4" w:space="1"/>
        <w:bottom w:val="single" w:color="auto" w:sz="4" w:space="0"/>
        <w:right w:val="single" w:color="auto" w:sz="4" w:space="1"/>
      </w:pBdr>
      <w:spacing w:before="100" w:beforeAutospacing="1" w:after="100" w:afterAutospacing="1"/>
      <w:jc w:val="center"/>
      <w:textAlignment w:val="center"/>
    </w:pPr>
    <w:rPr>
      <w:rFonts w:ascii="Times New Roman" w:hAnsi="Times New Roman" w:eastAsia="宋体" w:cs="Times New Roman"/>
      <w:color w:val="000000"/>
      <w:kern w:val="0"/>
      <w:sz w:val="20"/>
      <w:szCs w:val="20"/>
    </w:rPr>
  </w:style>
  <w:style w:type="paragraph" w:customStyle="1" w:styleId="167">
    <w:name w:val="xl8822942"/>
    <w:basedOn w:val="1"/>
    <w:qFormat/>
    <w:uiPriority w:val="0"/>
    <w:pPr>
      <w:widowControl/>
      <w:pBdr>
        <w:top w:val="single" w:color="auto" w:sz="4" w:space="1"/>
        <w:left w:val="single" w:color="auto" w:sz="4" w:space="1"/>
        <w:bottom w:val="single" w:color="auto" w:sz="4" w:space="0"/>
        <w:right w:val="single" w:color="auto" w:sz="4" w:space="1"/>
      </w:pBdr>
      <w:spacing w:before="100" w:beforeAutospacing="1" w:after="100" w:afterAutospacing="1"/>
      <w:jc w:val="left"/>
      <w:textAlignment w:val="center"/>
    </w:pPr>
    <w:rPr>
      <w:rFonts w:ascii="宋体" w:hAnsi="宋体" w:eastAsia="宋体" w:cs="宋体"/>
      <w:color w:val="FF0000"/>
      <w:kern w:val="0"/>
      <w:sz w:val="20"/>
      <w:szCs w:val="20"/>
    </w:rPr>
  </w:style>
  <w:style w:type="paragraph" w:customStyle="1" w:styleId="168">
    <w:name w:val="xl8922942"/>
    <w:basedOn w:val="1"/>
    <w:qFormat/>
    <w:uiPriority w:val="0"/>
    <w:pPr>
      <w:widowControl/>
      <w:pBdr>
        <w:top w:val="single" w:color="auto" w:sz="4" w:space="1"/>
        <w:left w:val="single" w:color="auto" w:sz="4" w:space="1"/>
        <w:bottom w:val="single" w:color="auto" w:sz="4" w:space="0"/>
        <w:right w:val="single" w:color="auto" w:sz="4" w:space="1"/>
      </w:pBdr>
      <w:spacing w:before="100" w:beforeAutospacing="1" w:after="100" w:afterAutospacing="1"/>
      <w:textAlignment w:val="bottom"/>
    </w:pPr>
    <w:rPr>
      <w:rFonts w:ascii="宋体" w:hAnsi="宋体" w:eastAsia="宋体" w:cs="宋体"/>
      <w:kern w:val="0"/>
      <w:sz w:val="20"/>
      <w:szCs w:val="20"/>
    </w:rPr>
  </w:style>
  <w:style w:type="paragraph" w:customStyle="1" w:styleId="169">
    <w:name w:val="xl9022942"/>
    <w:basedOn w:val="1"/>
    <w:qFormat/>
    <w:uiPriority w:val="0"/>
    <w:pPr>
      <w:widowControl/>
      <w:pBdr>
        <w:top w:val="single" w:color="auto" w:sz="4" w:space="1"/>
        <w:left w:val="single" w:color="auto" w:sz="4" w:space="1"/>
        <w:bottom w:val="single" w:color="auto" w:sz="4" w:space="0"/>
        <w:right w:val="single" w:color="auto" w:sz="4" w:space="1"/>
      </w:pBdr>
      <w:spacing w:before="100" w:beforeAutospacing="1" w:after="100" w:afterAutospacing="1"/>
      <w:jc w:val="center"/>
      <w:textAlignment w:val="center"/>
    </w:pPr>
    <w:rPr>
      <w:rFonts w:ascii="宋体" w:hAnsi="宋体" w:eastAsia="宋体" w:cs="宋体"/>
      <w:color w:val="FF0000"/>
      <w:kern w:val="0"/>
      <w:sz w:val="20"/>
      <w:szCs w:val="20"/>
    </w:rPr>
  </w:style>
  <w:style w:type="paragraph" w:customStyle="1" w:styleId="170">
    <w:name w:val="xl9122942"/>
    <w:basedOn w:val="1"/>
    <w:qFormat/>
    <w:uiPriority w:val="0"/>
    <w:pPr>
      <w:widowControl/>
      <w:pBdr>
        <w:left w:val="single" w:color="auto" w:sz="4" w:space="1"/>
        <w:bottom w:val="single" w:color="auto" w:sz="4" w:space="0"/>
        <w:right w:val="single" w:color="auto" w:sz="4" w:space="1"/>
      </w:pBdr>
      <w:spacing w:before="100" w:beforeAutospacing="1" w:after="100" w:afterAutospacing="1"/>
      <w:jc w:val="center"/>
      <w:textAlignment w:val="bottom"/>
    </w:pPr>
    <w:rPr>
      <w:rFonts w:ascii="Times New Roman" w:hAnsi="Times New Roman" w:eastAsia="宋体" w:cs="Times New Roman"/>
      <w:color w:val="000000"/>
      <w:kern w:val="0"/>
      <w:sz w:val="20"/>
      <w:szCs w:val="20"/>
    </w:rPr>
  </w:style>
  <w:style w:type="paragraph" w:customStyle="1" w:styleId="171">
    <w:name w:val="xl9222942"/>
    <w:basedOn w:val="1"/>
    <w:qFormat/>
    <w:uiPriority w:val="0"/>
    <w:pPr>
      <w:widowControl/>
      <w:pBdr>
        <w:left w:val="single" w:color="auto" w:sz="4" w:space="1"/>
        <w:bottom w:val="single" w:color="auto" w:sz="4" w:space="0"/>
        <w:right w:val="single" w:color="auto" w:sz="4" w:space="1"/>
      </w:pBdr>
      <w:spacing w:before="100" w:beforeAutospacing="1" w:after="100" w:afterAutospacing="1"/>
      <w:textAlignment w:val="bottom"/>
    </w:pPr>
    <w:rPr>
      <w:rFonts w:ascii="宋体" w:hAnsi="宋体" w:eastAsia="宋体" w:cs="宋体"/>
      <w:kern w:val="0"/>
      <w:sz w:val="20"/>
      <w:szCs w:val="20"/>
    </w:rPr>
  </w:style>
  <w:style w:type="paragraph" w:customStyle="1" w:styleId="172">
    <w:name w:val="xl9322942"/>
    <w:basedOn w:val="1"/>
    <w:qFormat/>
    <w:uiPriority w:val="0"/>
    <w:pPr>
      <w:widowControl/>
      <w:pBdr>
        <w:top w:val="single" w:color="auto" w:sz="4" w:space="1"/>
        <w:left w:val="single" w:color="auto" w:sz="4" w:space="1"/>
        <w:right w:val="single" w:color="auto" w:sz="4" w:space="1"/>
      </w:pBdr>
      <w:spacing w:before="100" w:beforeAutospacing="1" w:after="100" w:afterAutospacing="1"/>
      <w:jc w:val="center"/>
      <w:textAlignment w:val="center"/>
    </w:pPr>
    <w:rPr>
      <w:rFonts w:ascii="Times New Roman" w:hAnsi="Times New Roman" w:eastAsia="宋体" w:cs="Times New Roman"/>
      <w:color w:val="000000"/>
      <w:kern w:val="0"/>
      <w:sz w:val="20"/>
      <w:szCs w:val="20"/>
    </w:rPr>
  </w:style>
  <w:style w:type="paragraph" w:customStyle="1" w:styleId="173">
    <w:name w:val="xl9422942"/>
    <w:basedOn w:val="1"/>
    <w:qFormat/>
    <w:uiPriority w:val="0"/>
    <w:pPr>
      <w:widowControl/>
      <w:pBdr>
        <w:top w:val="single" w:color="auto" w:sz="4" w:space="1"/>
        <w:left w:val="single" w:color="auto" w:sz="4" w:space="1"/>
        <w:right w:val="single" w:color="auto" w:sz="4" w:space="1"/>
      </w:pBdr>
      <w:spacing w:before="100" w:beforeAutospacing="1" w:after="100" w:afterAutospacing="1"/>
      <w:jc w:val="left"/>
      <w:textAlignment w:val="center"/>
    </w:pPr>
    <w:rPr>
      <w:rFonts w:ascii="宋体" w:hAnsi="宋体" w:eastAsia="宋体" w:cs="宋体"/>
      <w:kern w:val="0"/>
      <w:sz w:val="20"/>
      <w:szCs w:val="20"/>
    </w:rPr>
  </w:style>
  <w:style w:type="paragraph" w:customStyle="1" w:styleId="174">
    <w:name w:val="xl9522942"/>
    <w:basedOn w:val="1"/>
    <w:qFormat/>
    <w:uiPriority w:val="0"/>
    <w:pPr>
      <w:widowControl/>
      <w:pBdr>
        <w:top w:val="single" w:color="auto" w:sz="4" w:space="1"/>
        <w:left w:val="single" w:color="auto" w:sz="4" w:space="1"/>
        <w:right w:val="single" w:color="auto" w:sz="4" w:space="1"/>
      </w:pBdr>
      <w:spacing w:before="100" w:beforeAutospacing="1" w:after="100" w:afterAutospacing="1"/>
      <w:jc w:val="center"/>
      <w:textAlignment w:val="bottom"/>
    </w:pPr>
    <w:rPr>
      <w:rFonts w:ascii="Times New Roman" w:hAnsi="Times New Roman" w:eastAsia="宋体" w:cs="Times New Roman"/>
      <w:color w:val="000000"/>
      <w:kern w:val="0"/>
      <w:sz w:val="20"/>
      <w:szCs w:val="20"/>
    </w:rPr>
  </w:style>
  <w:style w:type="paragraph" w:customStyle="1" w:styleId="175">
    <w:name w:val="xl9622942"/>
    <w:basedOn w:val="1"/>
    <w:qFormat/>
    <w:uiPriority w:val="0"/>
    <w:pPr>
      <w:widowControl/>
      <w:pBdr>
        <w:left w:val="single" w:color="auto" w:sz="4" w:space="1"/>
        <w:bottom w:val="single" w:color="auto" w:sz="4" w:space="0"/>
        <w:right w:val="single" w:color="auto" w:sz="4" w:space="1"/>
      </w:pBdr>
      <w:spacing w:before="100" w:beforeAutospacing="1" w:after="100" w:afterAutospacing="1"/>
      <w:jc w:val="left"/>
      <w:textAlignment w:val="center"/>
    </w:pPr>
    <w:rPr>
      <w:rFonts w:ascii="宋体" w:hAnsi="宋体" w:eastAsia="宋体" w:cs="宋体"/>
      <w:kern w:val="0"/>
      <w:sz w:val="20"/>
      <w:szCs w:val="20"/>
    </w:rPr>
  </w:style>
  <w:style w:type="paragraph" w:customStyle="1" w:styleId="176">
    <w:name w:val="xl9722942"/>
    <w:basedOn w:val="1"/>
    <w:qFormat/>
    <w:uiPriority w:val="0"/>
    <w:pPr>
      <w:widowControl/>
      <w:pBdr>
        <w:top w:val="single" w:color="auto" w:sz="4" w:space="1"/>
        <w:left w:val="single" w:color="auto" w:sz="4" w:space="1"/>
        <w:bottom w:val="single" w:color="auto" w:sz="4" w:space="0"/>
        <w:right w:val="single" w:color="auto" w:sz="4" w:space="1"/>
      </w:pBdr>
      <w:spacing w:before="100" w:beforeAutospacing="1" w:after="100" w:afterAutospacing="1"/>
      <w:jc w:val="center"/>
      <w:textAlignment w:val="center"/>
    </w:pPr>
    <w:rPr>
      <w:rFonts w:ascii="Times New Roman" w:hAnsi="Times New Roman" w:eastAsia="宋体" w:cs="Times New Roman"/>
      <w:color w:val="FF0000"/>
      <w:kern w:val="0"/>
      <w:sz w:val="20"/>
      <w:szCs w:val="20"/>
    </w:rPr>
  </w:style>
  <w:style w:type="paragraph" w:customStyle="1" w:styleId="177">
    <w:name w:val="xl9822942"/>
    <w:basedOn w:val="1"/>
    <w:qFormat/>
    <w:uiPriority w:val="0"/>
    <w:pPr>
      <w:widowControl/>
      <w:pBdr>
        <w:top w:val="single" w:color="auto" w:sz="4" w:space="1"/>
        <w:left w:val="single" w:color="auto" w:sz="4" w:space="1"/>
        <w:bottom w:val="single" w:color="auto" w:sz="4" w:space="0"/>
        <w:right w:val="single" w:color="auto" w:sz="4" w:space="1"/>
      </w:pBdr>
      <w:spacing w:before="100" w:beforeAutospacing="1" w:after="100" w:afterAutospacing="1"/>
      <w:jc w:val="center"/>
      <w:textAlignment w:val="center"/>
    </w:pPr>
    <w:rPr>
      <w:rFonts w:ascii="Times New Roman" w:hAnsi="Times New Roman" w:eastAsia="宋体" w:cs="Times New Roman"/>
      <w:b/>
      <w:bCs/>
      <w:color w:val="FF0000"/>
      <w:kern w:val="0"/>
      <w:sz w:val="20"/>
      <w:szCs w:val="20"/>
    </w:rPr>
  </w:style>
  <w:style w:type="paragraph" w:customStyle="1" w:styleId="178">
    <w:name w:val="xl9922942"/>
    <w:basedOn w:val="1"/>
    <w:qFormat/>
    <w:uiPriority w:val="0"/>
    <w:pPr>
      <w:widowControl/>
      <w:pBdr>
        <w:top w:val="single" w:color="auto" w:sz="4" w:space="1"/>
        <w:left w:val="single" w:color="auto" w:sz="4" w:space="1"/>
        <w:bottom w:val="single" w:color="auto" w:sz="4" w:space="0"/>
        <w:right w:val="single" w:color="auto" w:sz="4" w:space="1"/>
      </w:pBdr>
      <w:spacing w:before="100" w:beforeAutospacing="1" w:after="100" w:afterAutospacing="1"/>
      <w:jc w:val="center"/>
      <w:textAlignment w:val="bottom"/>
    </w:pPr>
    <w:rPr>
      <w:rFonts w:ascii="Times New Roman" w:hAnsi="Times New Roman" w:eastAsia="宋体" w:cs="Times New Roman"/>
      <w:color w:val="FF0000"/>
      <w:kern w:val="0"/>
      <w:sz w:val="20"/>
      <w:szCs w:val="20"/>
    </w:rPr>
  </w:style>
  <w:style w:type="paragraph" w:customStyle="1" w:styleId="179">
    <w:name w:val="xl10022942"/>
    <w:basedOn w:val="1"/>
    <w:qFormat/>
    <w:uiPriority w:val="0"/>
    <w:pPr>
      <w:widowControl/>
      <w:pBdr>
        <w:left w:val="single" w:color="auto" w:sz="4" w:space="1"/>
        <w:bottom w:val="single" w:color="auto" w:sz="4" w:space="0"/>
        <w:right w:val="single" w:color="auto" w:sz="4" w:space="1"/>
      </w:pBdr>
      <w:spacing w:before="100" w:beforeAutospacing="1" w:after="100" w:afterAutospacing="1"/>
      <w:jc w:val="center"/>
      <w:textAlignment w:val="center"/>
    </w:pPr>
    <w:rPr>
      <w:rFonts w:ascii="Times New Roman" w:hAnsi="Times New Roman" w:eastAsia="宋体" w:cs="Times New Roman"/>
      <w:b/>
      <w:bCs/>
      <w:color w:val="FF0000"/>
      <w:kern w:val="0"/>
      <w:sz w:val="20"/>
      <w:szCs w:val="20"/>
    </w:rPr>
  </w:style>
  <w:style w:type="paragraph" w:customStyle="1" w:styleId="180">
    <w:name w:val="xl10122942"/>
    <w:basedOn w:val="1"/>
    <w:qFormat/>
    <w:uiPriority w:val="0"/>
    <w:pPr>
      <w:widowControl/>
      <w:spacing w:before="100" w:beforeAutospacing="1" w:after="100" w:afterAutospacing="1"/>
      <w:jc w:val="center"/>
      <w:textAlignment w:val="center"/>
    </w:pPr>
    <w:rPr>
      <w:rFonts w:ascii="宋体" w:hAnsi="宋体" w:eastAsia="宋体" w:cs="宋体"/>
      <w:color w:val="FF0000"/>
      <w:kern w:val="0"/>
      <w:sz w:val="20"/>
      <w:szCs w:val="20"/>
    </w:rPr>
  </w:style>
  <w:style w:type="paragraph" w:customStyle="1" w:styleId="181">
    <w:name w:val="xl10222942"/>
    <w:basedOn w:val="1"/>
    <w:qFormat/>
    <w:uiPriority w:val="0"/>
    <w:pPr>
      <w:widowControl/>
      <w:pBdr>
        <w:top w:val="single" w:color="auto" w:sz="4" w:space="1"/>
        <w:left w:val="single" w:color="auto" w:sz="4" w:space="1"/>
        <w:bottom w:val="single" w:color="auto" w:sz="4" w:space="0"/>
      </w:pBdr>
      <w:spacing w:before="100" w:beforeAutospacing="1" w:after="100" w:afterAutospacing="1"/>
      <w:jc w:val="center"/>
      <w:textAlignment w:val="center"/>
    </w:pPr>
    <w:rPr>
      <w:rFonts w:ascii="Times New Roman" w:hAnsi="Times New Roman" w:eastAsia="宋体" w:cs="Times New Roman"/>
      <w:color w:val="FF0000"/>
      <w:kern w:val="0"/>
      <w:sz w:val="20"/>
      <w:szCs w:val="20"/>
    </w:rPr>
  </w:style>
  <w:style w:type="paragraph" w:customStyle="1" w:styleId="182">
    <w:name w:val="xl10322942"/>
    <w:basedOn w:val="1"/>
    <w:qFormat/>
    <w:uiPriority w:val="0"/>
    <w:pPr>
      <w:widowControl/>
      <w:pBdr>
        <w:top w:val="single" w:color="auto" w:sz="4" w:space="1"/>
        <w:left w:val="single" w:color="auto" w:sz="4" w:space="1"/>
        <w:bottom w:val="single" w:color="auto" w:sz="4" w:space="0"/>
        <w:right w:val="single" w:color="auto" w:sz="4" w:space="1"/>
      </w:pBdr>
      <w:spacing w:before="100" w:beforeAutospacing="1" w:after="100" w:afterAutospacing="1"/>
      <w:jc w:val="center"/>
      <w:textAlignment w:val="bottom"/>
    </w:pPr>
    <w:rPr>
      <w:rFonts w:ascii="Times New Roman" w:hAnsi="Times New Roman" w:eastAsia="宋体" w:cs="Times New Roman"/>
      <w:color w:val="00B050"/>
      <w:kern w:val="0"/>
      <w:sz w:val="20"/>
      <w:szCs w:val="20"/>
    </w:rPr>
  </w:style>
  <w:style w:type="paragraph" w:customStyle="1" w:styleId="183">
    <w:name w:val="xl10422942"/>
    <w:basedOn w:val="1"/>
    <w:qFormat/>
    <w:uiPriority w:val="0"/>
    <w:pPr>
      <w:widowControl/>
      <w:pBdr>
        <w:top w:val="single" w:color="auto" w:sz="4" w:space="1"/>
        <w:left w:val="single" w:color="auto" w:sz="4" w:space="1"/>
        <w:bottom w:val="single" w:color="auto" w:sz="4" w:space="0"/>
        <w:right w:val="single" w:color="auto" w:sz="4" w:space="1"/>
      </w:pBdr>
      <w:spacing w:before="100" w:beforeAutospacing="1" w:after="100" w:afterAutospacing="1"/>
      <w:jc w:val="center"/>
      <w:textAlignment w:val="center"/>
    </w:pPr>
    <w:rPr>
      <w:rFonts w:ascii="Times New Roman" w:hAnsi="Times New Roman" w:eastAsia="宋体" w:cs="Times New Roman"/>
      <w:color w:val="00B050"/>
      <w:kern w:val="0"/>
      <w:sz w:val="20"/>
      <w:szCs w:val="20"/>
    </w:rPr>
  </w:style>
  <w:style w:type="paragraph" w:customStyle="1" w:styleId="184">
    <w:name w:val="xl10522942"/>
    <w:basedOn w:val="1"/>
    <w:qFormat/>
    <w:uiPriority w:val="0"/>
    <w:pPr>
      <w:widowControl/>
      <w:pBdr>
        <w:top w:val="single" w:color="auto" w:sz="4" w:space="1"/>
        <w:left w:val="single" w:color="auto" w:sz="4" w:space="1"/>
        <w:bottom w:val="single" w:color="auto" w:sz="4" w:space="0"/>
        <w:right w:val="single" w:color="auto" w:sz="4" w:space="1"/>
      </w:pBdr>
      <w:spacing w:before="100" w:beforeAutospacing="1" w:after="100" w:afterAutospacing="1"/>
      <w:jc w:val="center"/>
      <w:textAlignment w:val="center"/>
    </w:pPr>
    <w:rPr>
      <w:rFonts w:ascii="宋体" w:hAnsi="宋体" w:eastAsia="宋体" w:cs="宋体"/>
      <w:color w:val="00B050"/>
      <w:kern w:val="0"/>
      <w:sz w:val="20"/>
      <w:szCs w:val="20"/>
    </w:rPr>
  </w:style>
  <w:style w:type="paragraph" w:customStyle="1" w:styleId="185">
    <w:name w:val="xl10622942"/>
    <w:basedOn w:val="1"/>
    <w:qFormat/>
    <w:uiPriority w:val="0"/>
    <w:pPr>
      <w:widowControl/>
      <w:pBdr>
        <w:top w:val="single" w:color="auto" w:sz="4" w:space="1"/>
        <w:left w:val="single" w:color="auto" w:sz="4" w:space="1"/>
        <w:bottom w:val="single" w:color="auto" w:sz="4" w:space="0"/>
        <w:right w:val="single" w:color="auto" w:sz="4" w:space="1"/>
      </w:pBdr>
      <w:spacing w:before="100" w:beforeAutospacing="1" w:after="100" w:afterAutospacing="1"/>
      <w:jc w:val="left"/>
      <w:textAlignment w:val="center"/>
    </w:pPr>
    <w:rPr>
      <w:rFonts w:ascii="宋体" w:hAnsi="宋体" w:eastAsia="宋体" w:cs="宋体"/>
      <w:kern w:val="0"/>
      <w:sz w:val="18"/>
      <w:szCs w:val="18"/>
    </w:rPr>
  </w:style>
  <w:style w:type="paragraph" w:customStyle="1" w:styleId="186">
    <w:name w:val="xl10722942"/>
    <w:basedOn w:val="1"/>
    <w:qFormat/>
    <w:uiPriority w:val="0"/>
    <w:pPr>
      <w:widowControl/>
      <w:pBdr>
        <w:top w:val="single" w:color="auto" w:sz="4" w:space="1"/>
        <w:left w:val="single" w:color="auto" w:sz="4" w:space="1"/>
        <w:bottom w:val="single" w:color="auto" w:sz="4" w:space="0"/>
        <w:right w:val="single" w:color="auto" w:sz="4" w:space="1"/>
      </w:pBdr>
      <w:spacing w:before="100" w:beforeAutospacing="1" w:after="100" w:afterAutospacing="1"/>
      <w:jc w:val="center"/>
      <w:textAlignment w:val="center"/>
    </w:pPr>
    <w:rPr>
      <w:rFonts w:ascii="黑体" w:hAnsi="黑体" w:eastAsia="黑体" w:cs="宋体"/>
      <w:color w:val="000000"/>
      <w:kern w:val="0"/>
      <w:sz w:val="16"/>
      <w:szCs w:val="16"/>
    </w:rPr>
  </w:style>
  <w:style w:type="paragraph" w:customStyle="1" w:styleId="187">
    <w:name w:val="xl10822942"/>
    <w:basedOn w:val="1"/>
    <w:qFormat/>
    <w:uiPriority w:val="0"/>
    <w:pPr>
      <w:widowControl/>
      <w:pBdr>
        <w:top w:val="single" w:color="auto" w:sz="4" w:space="1"/>
        <w:left w:val="single" w:color="auto" w:sz="4" w:space="1"/>
        <w:right w:val="single" w:color="auto" w:sz="4" w:space="1"/>
      </w:pBdr>
      <w:spacing w:before="100" w:beforeAutospacing="1" w:after="100" w:afterAutospacing="1"/>
      <w:jc w:val="center"/>
      <w:textAlignment w:val="center"/>
    </w:pPr>
    <w:rPr>
      <w:rFonts w:ascii="黑体" w:hAnsi="黑体" w:eastAsia="黑体" w:cs="宋体"/>
      <w:color w:val="000000"/>
      <w:kern w:val="0"/>
      <w:sz w:val="20"/>
      <w:szCs w:val="20"/>
    </w:rPr>
  </w:style>
  <w:style w:type="paragraph" w:customStyle="1" w:styleId="188">
    <w:name w:val="xl10922942"/>
    <w:basedOn w:val="1"/>
    <w:qFormat/>
    <w:uiPriority w:val="0"/>
    <w:pPr>
      <w:widowControl/>
      <w:pBdr>
        <w:left w:val="single" w:color="auto" w:sz="4" w:space="1"/>
        <w:right w:val="single" w:color="auto" w:sz="4" w:space="1"/>
      </w:pBdr>
      <w:spacing w:before="100" w:beforeAutospacing="1" w:after="100" w:afterAutospacing="1"/>
      <w:jc w:val="center"/>
      <w:textAlignment w:val="center"/>
    </w:pPr>
    <w:rPr>
      <w:rFonts w:ascii="黑体" w:hAnsi="黑体" w:eastAsia="黑体" w:cs="宋体"/>
      <w:color w:val="000000"/>
      <w:kern w:val="0"/>
      <w:sz w:val="20"/>
      <w:szCs w:val="20"/>
    </w:rPr>
  </w:style>
  <w:style w:type="paragraph" w:customStyle="1" w:styleId="189">
    <w:name w:val="xl11022942"/>
    <w:basedOn w:val="1"/>
    <w:qFormat/>
    <w:uiPriority w:val="0"/>
    <w:pPr>
      <w:widowControl/>
      <w:pBdr>
        <w:left w:val="single" w:color="auto" w:sz="4" w:space="1"/>
        <w:bottom w:val="single" w:color="auto" w:sz="4" w:space="0"/>
        <w:right w:val="single" w:color="auto" w:sz="4" w:space="1"/>
      </w:pBdr>
      <w:spacing w:before="100" w:beforeAutospacing="1" w:after="100" w:afterAutospacing="1"/>
      <w:jc w:val="center"/>
      <w:textAlignment w:val="center"/>
    </w:pPr>
    <w:rPr>
      <w:rFonts w:ascii="黑体" w:hAnsi="黑体" w:eastAsia="黑体" w:cs="宋体"/>
      <w:color w:val="000000"/>
      <w:kern w:val="0"/>
      <w:sz w:val="20"/>
      <w:szCs w:val="20"/>
    </w:rPr>
  </w:style>
  <w:style w:type="paragraph" w:customStyle="1" w:styleId="190">
    <w:name w:val="xl11122942"/>
    <w:basedOn w:val="1"/>
    <w:qFormat/>
    <w:uiPriority w:val="0"/>
    <w:pPr>
      <w:widowControl/>
      <w:pBdr>
        <w:top w:val="single" w:color="auto" w:sz="4" w:space="1"/>
        <w:left w:val="single" w:color="auto" w:sz="4" w:space="1"/>
        <w:bottom w:val="single" w:color="auto" w:sz="4" w:space="0"/>
        <w:right w:val="single" w:color="auto" w:sz="4" w:space="1"/>
      </w:pBdr>
      <w:spacing w:before="100" w:beforeAutospacing="1" w:after="100" w:afterAutospacing="1"/>
      <w:jc w:val="center"/>
      <w:textAlignment w:val="center"/>
    </w:pPr>
    <w:rPr>
      <w:rFonts w:ascii="宋体" w:hAnsi="宋体" w:eastAsia="宋体" w:cs="宋体"/>
      <w:b/>
      <w:bCs/>
      <w:color w:val="000000"/>
      <w:kern w:val="0"/>
      <w:sz w:val="20"/>
      <w:szCs w:val="20"/>
    </w:rPr>
  </w:style>
  <w:style w:type="paragraph" w:customStyle="1" w:styleId="191">
    <w:name w:val="xl11222942"/>
    <w:basedOn w:val="1"/>
    <w:qFormat/>
    <w:uiPriority w:val="0"/>
    <w:pPr>
      <w:widowControl/>
      <w:pBdr>
        <w:top w:val="single" w:color="auto" w:sz="4" w:space="1"/>
        <w:left w:val="single" w:color="auto" w:sz="4" w:space="1"/>
        <w:bottom w:val="single" w:color="auto" w:sz="4" w:space="0"/>
        <w:right w:val="single" w:color="auto" w:sz="4" w:space="1"/>
      </w:pBdr>
      <w:spacing w:before="100" w:beforeAutospacing="1" w:after="100" w:afterAutospacing="1"/>
      <w:jc w:val="center"/>
      <w:textAlignment w:val="center"/>
    </w:pPr>
    <w:rPr>
      <w:rFonts w:ascii="黑体" w:hAnsi="黑体" w:eastAsia="黑体" w:cs="宋体"/>
      <w:color w:val="00B050"/>
      <w:kern w:val="0"/>
      <w:sz w:val="16"/>
      <w:szCs w:val="16"/>
    </w:rPr>
  </w:style>
  <w:style w:type="paragraph" w:customStyle="1" w:styleId="192">
    <w:name w:val="xl11322942"/>
    <w:basedOn w:val="1"/>
    <w:qFormat/>
    <w:uiPriority w:val="0"/>
    <w:pPr>
      <w:widowControl/>
      <w:pBdr>
        <w:top w:val="single" w:color="auto" w:sz="4" w:space="1"/>
        <w:left w:val="single" w:color="auto" w:sz="4" w:space="1"/>
        <w:bottom w:val="single" w:color="auto" w:sz="4" w:space="0"/>
        <w:right w:val="single" w:color="auto" w:sz="4" w:space="1"/>
      </w:pBdr>
      <w:spacing w:before="100" w:beforeAutospacing="1" w:after="100" w:afterAutospacing="1"/>
      <w:jc w:val="center"/>
      <w:textAlignment w:val="center"/>
    </w:pPr>
    <w:rPr>
      <w:rFonts w:ascii="黑体" w:hAnsi="黑体" w:eastAsia="黑体" w:cs="宋体"/>
      <w:color w:val="FF0000"/>
      <w:kern w:val="0"/>
      <w:sz w:val="16"/>
      <w:szCs w:val="16"/>
    </w:rPr>
  </w:style>
  <w:style w:type="paragraph" w:customStyle="1" w:styleId="193">
    <w:name w:val="xl11422942"/>
    <w:basedOn w:val="1"/>
    <w:qFormat/>
    <w:uiPriority w:val="0"/>
    <w:pPr>
      <w:widowControl/>
      <w:pBdr>
        <w:top w:val="single" w:color="auto" w:sz="4" w:space="1"/>
        <w:left w:val="single" w:color="auto" w:sz="4" w:space="1"/>
        <w:bottom w:val="single" w:color="auto" w:sz="4" w:space="0"/>
        <w:right w:val="single" w:color="auto" w:sz="4" w:space="1"/>
      </w:pBdr>
      <w:spacing w:before="100" w:beforeAutospacing="1" w:after="100" w:afterAutospacing="1"/>
      <w:jc w:val="left"/>
      <w:textAlignment w:val="center"/>
    </w:pPr>
    <w:rPr>
      <w:rFonts w:ascii="宋体" w:hAnsi="宋体" w:eastAsia="宋体" w:cs="宋体"/>
      <w:color w:val="00B050"/>
      <w:kern w:val="0"/>
      <w:sz w:val="20"/>
      <w:szCs w:val="20"/>
    </w:rPr>
  </w:style>
  <w:style w:type="paragraph" w:customStyle="1" w:styleId="194">
    <w:name w:val="xl11522942"/>
    <w:basedOn w:val="1"/>
    <w:qFormat/>
    <w:uiPriority w:val="0"/>
    <w:pPr>
      <w:widowControl/>
      <w:pBdr>
        <w:top w:val="single" w:color="auto" w:sz="4" w:space="1"/>
        <w:left w:val="single" w:color="auto" w:sz="4" w:space="1"/>
        <w:bottom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195">
    <w:name w:val="xl11622942"/>
    <w:basedOn w:val="1"/>
    <w:qFormat/>
    <w:uiPriority w:val="0"/>
    <w:pPr>
      <w:widowControl/>
      <w:pBdr>
        <w:top w:val="single" w:color="auto" w:sz="4" w:space="1"/>
        <w:bottom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196">
    <w:name w:val="xl11722942"/>
    <w:basedOn w:val="1"/>
    <w:qFormat/>
    <w:uiPriority w:val="0"/>
    <w:pPr>
      <w:widowControl/>
      <w:pBdr>
        <w:top w:val="single" w:color="auto" w:sz="4" w:space="1"/>
        <w:bottom w:val="single" w:color="auto" w:sz="4" w:space="0"/>
        <w:right w:val="single" w:color="auto" w:sz="4" w:space="1"/>
      </w:pBdr>
      <w:spacing w:before="100" w:beforeAutospacing="1" w:after="100" w:afterAutospacing="1"/>
      <w:jc w:val="center"/>
      <w:textAlignment w:val="center"/>
    </w:pPr>
    <w:rPr>
      <w:rFonts w:ascii="宋体" w:hAnsi="宋体" w:eastAsia="宋体" w:cs="宋体"/>
      <w:kern w:val="0"/>
      <w:sz w:val="20"/>
      <w:szCs w:val="20"/>
    </w:rPr>
  </w:style>
  <w:style w:type="paragraph" w:customStyle="1" w:styleId="197">
    <w:name w:val="xl11822942"/>
    <w:basedOn w:val="1"/>
    <w:qFormat/>
    <w:uiPriority w:val="0"/>
    <w:pPr>
      <w:widowControl/>
      <w:pBdr>
        <w:top w:val="single" w:color="auto" w:sz="4" w:space="1"/>
        <w:left w:val="single" w:color="auto" w:sz="4" w:space="1"/>
        <w:bottom w:val="single" w:color="auto" w:sz="4" w:space="0"/>
        <w:right w:val="single" w:color="auto" w:sz="4" w:space="1"/>
      </w:pBdr>
      <w:spacing w:before="100" w:beforeAutospacing="1" w:after="100" w:afterAutospacing="1"/>
      <w:jc w:val="center"/>
      <w:textAlignment w:val="center"/>
    </w:pPr>
    <w:rPr>
      <w:rFonts w:ascii="宋体" w:hAnsi="宋体" w:eastAsia="宋体" w:cs="宋体"/>
      <w:kern w:val="0"/>
      <w:sz w:val="16"/>
      <w:szCs w:val="16"/>
    </w:rPr>
  </w:style>
  <w:style w:type="paragraph" w:customStyle="1" w:styleId="198">
    <w:name w:val="xl11922942"/>
    <w:basedOn w:val="1"/>
    <w:qFormat/>
    <w:uiPriority w:val="0"/>
    <w:pPr>
      <w:widowControl/>
      <w:pBdr>
        <w:top w:val="single" w:color="auto" w:sz="4" w:space="1"/>
        <w:left w:val="single" w:color="auto" w:sz="4" w:space="1"/>
      </w:pBdr>
      <w:spacing w:before="100" w:beforeAutospacing="1" w:after="100" w:afterAutospacing="1"/>
      <w:jc w:val="center"/>
      <w:textAlignment w:val="center"/>
    </w:pPr>
    <w:rPr>
      <w:rFonts w:ascii="宋体" w:hAnsi="宋体" w:eastAsia="宋体" w:cs="宋体"/>
      <w:color w:val="000000"/>
      <w:kern w:val="0"/>
      <w:sz w:val="18"/>
      <w:szCs w:val="18"/>
    </w:rPr>
  </w:style>
  <w:style w:type="paragraph" w:customStyle="1" w:styleId="199">
    <w:name w:val="xl12022942"/>
    <w:basedOn w:val="1"/>
    <w:qFormat/>
    <w:uiPriority w:val="0"/>
    <w:pPr>
      <w:widowControl/>
      <w:pBdr>
        <w:top w:val="single" w:color="auto" w:sz="4" w:space="1"/>
        <w:right w:val="single" w:color="auto" w:sz="4" w:space="1"/>
      </w:pBdr>
      <w:spacing w:before="100" w:beforeAutospacing="1" w:after="100" w:afterAutospacing="1"/>
      <w:jc w:val="center"/>
      <w:textAlignment w:val="center"/>
    </w:pPr>
    <w:rPr>
      <w:rFonts w:ascii="宋体" w:hAnsi="宋体" w:eastAsia="宋体" w:cs="宋体"/>
      <w:color w:val="000000"/>
      <w:kern w:val="0"/>
      <w:sz w:val="18"/>
      <w:szCs w:val="18"/>
    </w:rPr>
  </w:style>
  <w:style w:type="paragraph" w:customStyle="1" w:styleId="200">
    <w:name w:val="xl12122942"/>
    <w:basedOn w:val="1"/>
    <w:qFormat/>
    <w:uiPriority w:val="0"/>
    <w:pPr>
      <w:widowControl/>
      <w:pBdr>
        <w:left w:val="single" w:color="auto" w:sz="4" w:space="1"/>
      </w:pBdr>
      <w:spacing w:before="100" w:beforeAutospacing="1" w:after="100" w:afterAutospacing="1"/>
      <w:jc w:val="center"/>
      <w:textAlignment w:val="center"/>
    </w:pPr>
    <w:rPr>
      <w:rFonts w:ascii="宋体" w:hAnsi="宋体" w:eastAsia="宋体" w:cs="宋体"/>
      <w:color w:val="000000"/>
      <w:kern w:val="0"/>
      <w:sz w:val="18"/>
      <w:szCs w:val="18"/>
    </w:rPr>
  </w:style>
  <w:style w:type="paragraph" w:customStyle="1" w:styleId="201">
    <w:name w:val="xl12222942"/>
    <w:basedOn w:val="1"/>
    <w:qFormat/>
    <w:uiPriority w:val="0"/>
    <w:pPr>
      <w:widowControl/>
      <w:pBdr>
        <w:right w:val="single" w:color="auto" w:sz="4" w:space="1"/>
      </w:pBdr>
      <w:spacing w:before="100" w:beforeAutospacing="1" w:after="100" w:afterAutospacing="1"/>
      <w:jc w:val="center"/>
      <w:textAlignment w:val="center"/>
    </w:pPr>
    <w:rPr>
      <w:rFonts w:ascii="宋体" w:hAnsi="宋体" w:eastAsia="宋体" w:cs="宋体"/>
      <w:color w:val="000000"/>
      <w:kern w:val="0"/>
      <w:sz w:val="18"/>
      <w:szCs w:val="18"/>
    </w:rPr>
  </w:style>
  <w:style w:type="paragraph" w:customStyle="1" w:styleId="202">
    <w:name w:val="xl12322942"/>
    <w:basedOn w:val="1"/>
    <w:qFormat/>
    <w:uiPriority w:val="0"/>
    <w:pPr>
      <w:widowControl/>
      <w:pBdr>
        <w:left w:val="single" w:color="auto" w:sz="4" w:space="1"/>
        <w:bottom w:val="single" w:color="auto" w:sz="4" w:space="0"/>
      </w:pBdr>
      <w:spacing w:before="100" w:beforeAutospacing="1" w:after="100" w:afterAutospacing="1"/>
      <w:jc w:val="center"/>
      <w:textAlignment w:val="center"/>
    </w:pPr>
    <w:rPr>
      <w:rFonts w:ascii="宋体" w:hAnsi="宋体" w:eastAsia="宋体" w:cs="宋体"/>
      <w:color w:val="000000"/>
      <w:kern w:val="0"/>
      <w:sz w:val="18"/>
      <w:szCs w:val="18"/>
    </w:rPr>
  </w:style>
  <w:style w:type="paragraph" w:customStyle="1" w:styleId="203">
    <w:name w:val="xl12422942"/>
    <w:basedOn w:val="1"/>
    <w:qFormat/>
    <w:uiPriority w:val="0"/>
    <w:pPr>
      <w:widowControl/>
      <w:pBdr>
        <w:bottom w:val="single" w:color="auto" w:sz="4" w:space="0"/>
        <w:right w:val="single" w:color="auto" w:sz="4" w:space="1"/>
      </w:pBdr>
      <w:spacing w:before="100" w:beforeAutospacing="1" w:after="100" w:afterAutospacing="1"/>
      <w:jc w:val="center"/>
      <w:textAlignment w:val="center"/>
    </w:pPr>
    <w:rPr>
      <w:rFonts w:ascii="宋体" w:hAnsi="宋体" w:eastAsia="宋体" w:cs="宋体"/>
      <w:color w:val="000000"/>
      <w:kern w:val="0"/>
      <w:sz w:val="18"/>
      <w:szCs w:val="18"/>
    </w:rPr>
  </w:style>
  <w:style w:type="paragraph" w:customStyle="1" w:styleId="204">
    <w:name w:val="xl12522942"/>
    <w:basedOn w:val="1"/>
    <w:qFormat/>
    <w:uiPriority w:val="0"/>
    <w:pPr>
      <w:widowControl/>
      <w:pBdr>
        <w:top w:val="single" w:color="auto" w:sz="4" w:space="1"/>
        <w:left w:val="single" w:color="auto" w:sz="4" w:space="1"/>
        <w:bottom w:val="single" w:color="auto" w:sz="4" w:space="0"/>
      </w:pBdr>
      <w:spacing w:before="100" w:beforeAutospacing="1" w:after="100" w:afterAutospacing="1"/>
      <w:jc w:val="center"/>
      <w:textAlignment w:val="center"/>
    </w:pPr>
    <w:rPr>
      <w:rFonts w:ascii="宋体" w:hAnsi="宋体" w:eastAsia="宋体" w:cs="宋体"/>
      <w:b/>
      <w:bCs/>
      <w:color w:val="000000"/>
      <w:kern w:val="0"/>
      <w:sz w:val="20"/>
      <w:szCs w:val="20"/>
    </w:rPr>
  </w:style>
  <w:style w:type="paragraph" w:customStyle="1" w:styleId="205">
    <w:name w:val="xl12622942"/>
    <w:basedOn w:val="1"/>
    <w:qFormat/>
    <w:uiPriority w:val="0"/>
    <w:pPr>
      <w:widowControl/>
      <w:pBdr>
        <w:top w:val="single" w:color="auto" w:sz="4" w:space="1"/>
        <w:bottom w:val="single" w:color="auto" w:sz="4" w:space="0"/>
      </w:pBdr>
      <w:spacing w:before="100" w:beforeAutospacing="1" w:after="100" w:afterAutospacing="1"/>
      <w:jc w:val="center"/>
      <w:textAlignment w:val="center"/>
    </w:pPr>
    <w:rPr>
      <w:rFonts w:ascii="宋体" w:hAnsi="宋体" w:eastAsia="宋体" w:cs="宋体"/>
      <w:b/>
      <w:bCs/>
      <w:color w:val="000000"/>
      <w:kern w:val="0"/>
      <w:sz w:val="20"/>
      <w:szCs w:val="20"/>
    </w:rPr>
  </w:style>
  <w:style w:type="paragraph" w:customStyle="1" w:styleId="206">
    <w:name w:val="xl12722942"/>
    <w:basedOn w:val="1"/>
    <w:qFormat/>
    <w:uiPriority w:val="0"/>
    <w:pPr>
      <w:widowControl/>
      <w:pBdr>
        <w:top w:val="single" w:color="auto" w:sz="4" w:space="1"/>
        <w:bottom w:val="single" w:color="auto" w:sz="4" w:space="0"/>
        <w:right w:val="single" w:color="auto" w:sz="4" w:space="1"/>
      </w:pBdr>
      <w:spacing w:before="100" w:beforeAutospacing="1" w:after="100" w:afterAutospacing="1"/>
      <w:jc w:val="center"/>
      <w:textAlignment w:val="center"/>
    </w:pPr>
    <w:rPr>
      <w:rFonts w:ascii="宋体" w:hAnsi="宋体" w:eastAsia="宋体" w:cs="宋体"/>
      <w:b/>
      <w:bCs/>
      <w:color w:val="000000"/>
      <w:kern w:val="0"/>
      <w:sz w:val="20"/>
      <w:szCs w:val="20"/>
    </w:rPr>
  </w:style>
  <w:style w:type="paragraph" w:customStyle="1" w:styleId="207">
    <w:name w:val="xl12822942"/>
    <w:basedOn w:val="1"/>
    <w:qFormat/>
    <w:uiPriority w:val="0"/>
    <w:pPr>
      <w:widowControl/>
      <w:pBdr>
        <w:left w:val="single" w:color="auto" w:sz="4" w:space="1"/>
      </w:pBdr>
      <w:spacing w:before="100" w:beforeAutospacing="1" w:after="100" w:afterAutospacing="1"/>
      <w:jc w:val="center"/>
      <w:textAlignment w:val="center"/>
    </w:pPr>
    <w:rPr>
      <w:rFonts w:ascii="宋体" w:hAnsi="宋体" w:eastAsia="宋体" w:cs="宋体"/>
      <w:kern w:val="0"/>
      <w:sz w:val="20"/>
      <w:szCs w:val="20"/>
    </w:rPr>
  </w:style>
  <w:style w:type="paragraph" w:customStyle="1" w:styleId="208">
    <w:name w:val="xl12922942"/>
    <w:basedOn w:val="1"/>
    <w:qFormat/>
    <w:uiPriority w:val="0"/>
    <w:pPr>
      <w:widowControl/>
      <w:pBdr>
        <w:right w:val="single" w:color="auto" w:sz="4" w:space="1"/>
      </w:pBdr>
      <w:spacing w:before="100" w:beforeAutospacing="1" w:after="100" w:afterAutospacing="1"/>
      <w:jc w:val="center"/>
      <w:textAlignment w:val="center"/>
    </w:pPr>
    <w:rPr>
      <w:rFonts w:ascii="宋体" w:hAnsi="宋体" w:eastAsia="宋体" w:cs="宋体"/>
      <w:kern w:val="0"/>
      <w:sz w:val="20"/>
      <w:szCs w:val="20"/>
    </w:rPr>
  </w:style>
  <w:style w:type="paragraph" w:customStyle="1" w:styleId="209">
    <w:name w:val="xl13022942"/>
    <w:basedOn w:val="1"/>
    <w:qFormat/>
    <w:uiPriority w:val="0"/>
    <w:pPr>
      <w:widowControl/>
      <w:pBdr>
        <w:top w:val="single" w:color="auto" w:sz="4" w:space="1"/>
        <w:left w:val="single" w:color="auto" w:sz="4" w:space="1"/>
      </w:pBdr>
      <w:spacing w:before="100" w:beforeAutospacing="1" w:after="100" w:afterAutospacing="1"/>
      <w:jc w:val="center"/>
      <w:textAlignment w:val="center"/>
    </w:pPr>
    <w:rPr>
      <w:rFonts w:ascii="宋体" w:hAnsi="宋体" w:eastAsia="宋体" w:cs="宋体"/>
      <w:color w:val="000000"/>
      <w:kern w:val="0"/>
      <w:sz w:val="20"/>
      <w:szCs w:val="20"/>
    </w:rPr>
  </w:style>
  <w:style w:type="paragraph" w:customStyle="1" w:styleId="210">
    <w:name w:val="xl13122942"/>
    <w:basedOn w:val="1"/>
    <w:qFormat/>
    <w:uiPriority w:val="0"/>
    <w:pPr>
      <w:widowControl/>
      <w:pBdr>
        <w:top w:val="single" w:color="auto" w:sz="4" w:space="1"/>
        <w:right w:val="single" w:color="auto" w:sz="4" w:space="1"/>
      </w:pBdr>
      <w:spacing w:before="100" w:beforeAutospacing="1" w:after="100" w:afterAutospacing="1"/>
      <w:jc w:val="center"/>
      <w:textAlignment w:val="center"/>
    </w:pPr>
    <w:rPr>
      <w:rFonts w:ascii="宋体" w:hAnsi="宋体" w:eastAsia="宋体" w:cs="宋体"/>
      <w:color w:val="000000"/>
      <w:kern w:val="0"/>
      <w:sz w:val="20"/>
      <w:szCs w:val="20"/>
    </w:rPr>
  </w:style>
  <w:style w:type="paragraph" w:customStyle="1" w:styleId="211">
    <w:name w:val="xl13222942"/>
    <w:basedOn w:val="1"/>
    <w:qFormat/>
    <w:uiPriority w:val="0"/>
    <w:pPr>
      <w:widowControl/>
      <w:pBdr>
        <w:left w:val="single" w:color="auto" w:sz="4" w:space="1"/>
      </w:pBdr>
      <w:spacing w:before="100" w:beforeAutospacing="1" w:after="100" w:afterAutospacing="1"/>
      <w:jc w:val="center"/>
      <w:textAlignment w:val="center"/>
    </w:pPr>
    <w:rPr>
      <w:rFonts w:ascii="宋体" w:hAnsi="宋体" w:eastAsia="宋体" w:cs="宋体"/>
      <w:color w:val="000000"/>
      <w:kern w:val="0"/>
      <w:sz w:val="20"/>
      <w:szCs w:val="20"/>
    </w:rPr>
  </w:style>
  <w:style w:type="paragraph" w:customStyle="1" w:styleId="212">
    <w:name w:val="xl13322942"/>
    <w:basedOn w:val="1"/>
    <w:qFormat/>
    <w:uiPriority w:val="0"/>
    <w:pPr>
      <w:widowControl/>
      <w:pBdr>
        <w:right w:val="single" w:color="auto" w:sz="4" w:space="1"/>
      </w:pBdr>
      <w:spacing w:before="100" w:beforeAutospacing="1" w:after="100" w:afterAutospacing="1"/>
      <w:jc w:val="center"/>
      <w:textAlignment w:val="center"/>
    </w:pPr>
    <w:rPr>
      <w:rFonts w:ascii="宋体" w:hAnsi="宋体" w:eastAsia="宋体" w:cs="宋体"/>
      <w:color w:val="000000"/>
      <w:kern w:val="0"/>
      <w:sz w:val="20"/>
      <w:szCs w:val="20"/>
    </w:rPr>
  </w:style>
  <w:style w:type="paragraph" w:customStyle="1" w:styleId="213">
    <w:name w:val="xl13422942"/>
    <w:basedOn w:val="1"/>
    <w:qFormat/>
    <w:uiPriority w:val="0"/>
    <w:pPr>
      <w:widowControl/>
      <w:pBdr>
        <w:left w:val="single" w:color="auto" w:sz="4" w:space="1"/>
        <w:bottom w:val="single" w:color="auto" w:sz="4" w:space="0"/>
      </w:pBdr>
      <w:spacing w:before="100" w:beforeAutospacing="1" w:after="100" w:afterAutospacing="1"/>
      <w:jc w:val="center"/>
      <w:textAlignment w:val="center"/>
    </w:pPr>
    <w:rPr>
      <w:rFonts w:ascii="宋体" w:hAnsi="宋体" w:eastAsia="宋体" w:cs="宋体"/>
      <w:color w:val="000000"/>
      <w:kern w:val="0"/>
      <w:sz w:val="20"/>
      <w:szCs w:val="20"/>
    </w:rPr>
  </w:style>
  <w:style w:type="paragraph" w:customStyle="1" w:styleId="214">
    <w:name w:val="xl13522942"/>
    <w:basedOn w:val="1"/>
    <w:qFormat/>
    <w:uiPriority w:val="0"/>
    <w:pPr>
      <w:widowControl/>
      <w:pBdr>
        <w:bottom w:val="single" w:color="auto" w:sz="4" w:space="0"/>
        <w:right w:val="single" w:color="auto" w:sz="4" w:space="1"/>
      </w:pBdr>
      <w:spacing w:before="100" w:beforeAutospacing="1" w:after="100" w:afterAutospacing="1"/>
      <w:jc w:val="center"/>
      <w:textAlignment w:val="center"/>
    </w:pPr>
    <w:rPr>
      <w:rFonts w:ascii="宋体" w:hAnsi="宋体" w:eastAsia="宋体" w:cs="宋体"/>
      <w:color w:val="000000"/>
      <w:kern w:val="0"/>
      <w:sz w:val="20"/>
      <w:szCs w:val="20"/>
    </w:rPr>
  </w:style>
  <w:style w:type="paragraph" w:customStyle="1" w:styleId="215">
    <w:name w:val="xl13622942"/>
    <w:basedOn w:val="1"/>
    <w:qFormat/>
    <w:uiPriority w:val="0"/>
    <w:pPr>
      <w:widowControl/>
      <w:pBdr>
        <w:top w:val="single" w:color="auto" w:sz="4" w:space="1"/>
        <w:left w:val="single" w:color="auto" w:sz="4" w:space="1"/>
        <w:bottom w:val="single" w:color="auto" w:sz="4" w:space="0"/>
      </w:pBdr>
      <w:spacing w:before="100" w:beforeAutospacing="1" w:after="100" w:afterAutospacing="1"/>
      <w:jc w:val="center"/>
      <w:textAlignment w:val="center"/>
    </w:pPr>
    <w:rPr>
      <w:rFonts w:ascii="宋体" w:hAnsi="宋体" w:eastAsia="宋体" w:cs="宋体"/>
      <w:b/>
      <w:bCs/>
      <w:kern w:val="0"/>
      <w:sz w:val="20"/>
      <w:szCs w:val="20"/>
    </w:rPr>
  </w:style>
  <w:style w:type="paragraph" w:customStyle="1" w:styleId="216">
    <w:name w:val="xl13722942"/>
    <w:basedOn w:val="1"/>
    <w:qFormat/>
    <w:uiPriority w:val="0"/>
    <w:pPr>
      <w:widowControl/>
      <w:pBdr>
        <w:top w:val="single" w:color="auto" w:sz="4" w:space="1"/>
        <w:bottom w:val="single" w:color="auto" w:sz="4" w:space="0"/>
      </w:pBdr>
      <w:spacing w:before="100" w:beforeAutospacing="1" w:after="100" w:afterAutospacing="1"/>
      <w:jc w:val="center"/>
      <w:textAlignment w:val="center"/>
    </w:pPr>
    <w:rPr>
      <w:rFonts w:ascii="宋体" w:hAnsi="宋体" w:eastAsia="宋体" w:cs="宋体"/>
      <w:b/>
      <w:bCs/>
      <w:kern w:val="0"/>
      <w:sz w:val="20"/>
      <w:szCs w:val="20"/>
    </w:rPr>
  </w:style>
  <w:style w:type="paragraph" w:customStyle="1" w:styleId="217">
    <w:name w:val="xl13822942"/>
    <w:basedOn w:val="1"/>
    <w:qFormat/>
    <w:uiPriority w:val="0"/>
    <w:pPr>
      <w:widowControl/>
      <w:pBdr>
        <w:top w:val="single" w:color="auto" w:sz="4" w:space="1"/>
        <w:bottom w:val="single" w:color="auto" w:sz="4" w:space="0"/>
        <w:right w:val="single" w:color="auto" w:sz="4" w:space="1"/>
      </w:pBdr>
      <w:spacing w:before="100" w:beforeAutospacing="1" w:after="100" w:afterAutospacing="1"/>
      <w:jc w:val="center"/>
      <w:textAlignment w:val="center"/>
    </w:pPr>
    <w:rPr>
      <w:rFonts w:ascii="宋体" w:hAnsi="宋体" w:eastAsia="宋体" w:cs="宋体"/>
      <w:b/>
      <w:bCs/>
      <w:kern w:val="0"/>
      <w:sz w:val="20"/>
      <w:szCs w:val="20"/>
    </w:rPr>
  </w:style>
  <w:style w:type="paragraph" w:customStyle="1" w:styleId="218">
    <w:name w:val="xl13922942"/>
    <w:basedOn w:val="1"/>
    <w:qFormat/>
    <w:uiPriority w:val="0"/>
    <w:pPr>
      <w:widowControl/>
      <w:pBdr>
        <w:top w:val="single" w:color="auto" w:sz="4" w:space="1"/>
        <w:left w:val="single" w:color="auto" w:sz="4" w:space="1"/>
        <w:right w:val="single" w:color="auto" w:sz="4" w:space="1"/>
      </w:pBdr>
      <w:spacing w:before="100" w:beforeAutospacing="1" w:after="100" w:afterAutospacing="1"/>
      <w:jc w:val="center"/>
      <w:textAlignment w:val="center"/>
    </w:pPr>
    <w:rPr>
      <w:rFonts w:ascii="黑体" w:hAnsi="黑体" w:eastAsia="黑体" w:cs="宋体"/>
      <w:color w:val="00B050"/>
      <w:kern w:val="0"/>
      <w:sz w:val="16"/>
      <w:szCs w:val="16"/>
    </w:rPr>
  </w:style>
  <w:style w:type="paragraph" w:customStyle="1" w:styleId="219">
    <w:name w:val="xl14022942"/>
    <w:basedOn w:val="1"/>
    <w:qFormat/>
    <w:uiPriority w:val="0"/>
    <w:pPr>
      <w:widowControl/>
      <w:pBdr>
        <w:left w:val="single" w:color="auto" w:sz="4" w:space="1"/>
        <w:bottom w:val="single" w:color="auto" w:sz="4" w:space="0"/>
        <w:right w:val="single" w:color="auto" w:sz="4" w:space="1"/>
      </w:pBdr>
      <w:spacing w:before="100" w:beforeAutospacing="1" w:after="100" w:afterAutospacing="1"/>
      <w:jc w:val="center"/>
      <w:textAlignment w:val="center"/>
    </w:pPr>
    <w:rPr>
      <w:rFonts w:ascii="黑体" w:hAnsi="黑体" w:eastAsia="黑体" w:cs="宋体"/>
      <w:color w:val="00B050"/>
      <w:kern w:val="0"/>
      <w:sz w:val="16"/>
      <w:szCs w:val="16"/>
    </w:rPr>
  </w:style>
  <w:style w:type="paragraph" w:customStyle="1" w:styleId="220">
    <w:name w:val="xl14122942"/>
    <w:basedOn w:val="1"/>
    <w:qFormat/>
    <w:uiPriority w:val="0"/>
    <w:pPr>
      <w:widowControl/>
      <w:pBdr>
        <w:top w:val="single" w:color="auto" w:sz="4" w:space="1"/>
        <w:left w:val="single" w:color="auto" w:sz="4" w:space="1"/>
      </w:pBdr>
      <w:spacing w:before="100" w:beforeAutospacing="1" w:after="100" w:afterAutospacing="1"/>
      <w:jc w:val="center"/>
      <w:textAlignment w:val="center"/>
    </w:pPr>
    <w:rPr>
      <w:rFonts w:ascii="黑体" w:hAnsi="黑体" w:eastAsia="黑体" w:cs="宋体"/>
      <w:kern w:val="0"/>
      <w:sz w:val="20"/>
      <w:szCs w:val="20"/>
    </w:rPr>
  </w:style>
  <w:style w:type="paragraph" w:customStyle="1" w:styleId="221">
    <w:name w:val="xl14222942"/>
    <w:basedOn w:val="1"/>
    <w:qFormat/>
    <w:uiPriority w:val="0"/>
    <w:pPr>
      <w:widowControl/>
      <w:pBdr>
        <w:top w:val="single" w:color="auto" w:sz="4" w:space="1"/>
      </w:pBdr>
      <w:spacing w:before="100" w:beforeAutospacing="1" w:after="100" w:afterAutospacing="1"/>
      <w:jc w:val="center"/>
      <w:textAlignment w:val="center"/>
    </w:pPr>
    <w:rPr>
      <w:rFonts w:ascii="黑体" w:hAnsi="黑体" w:eastAsia="黑体" w:cs="宋体"/>
      <w:kern w:val="0"/>
      <w:sz w:val="20"/>
      <w:szCs w:val="20"/>
    </w:rPr>
  </w:style>
  <w:style w:type="paragraph" w:customStyle="1" w:styleId="222">
    <w:name w:val="xl14322942"/>
    <w:basedOn w:val="1"/>
    <w:qFormat/>
    <w:uiPriority w:val="0"/>
    <w:pPr>
      <w:widowControl/>
      <w:pBdr>
        <w:top w:val="single" w:color="auto" w:sz="4" w:space="1"/>
        <w:right w:val="single" w:color="auto" w:sz="4" w:space="1"/>
      </w:pBdr>
      <w:spacing w:before="100" w:beforeAutospacing="1" w:after="100" w:afterAutospacing="1"/>
      <w:jc w:val="center"/>
      <w:textAlignment w:val="center"/>
    </w:pPr>
    <w:rPr>
      <w:rFonts w:ascii="黑体" w:hAnsi="黑体" w:eastAsia="黑体" w:cs="宋体"/>
      <w:kern w:val="0"/>
      <w:sz w:val="20"/>
      <w:szCs w:val="20"/>
    </w:rPr>
  </w:style>
  <w:style w:type="paragraph" w:customStyle="1" w:styleId="223">
    <w:name w:val="xl14422942"/>
    <w:basedOn w:val="1"/>
    <w:qFormat/>
    <w:uiPriority w:val="0"/>
    <w:pPr>
      <w:widowControl/>
      <w:pBdr>
        <w:left w:val="single" w:color="auto" w:sz="4" w:space="1"/>
        <w:bottom w:val="single" w:color="auto" w:sz="4" w:space="0"/>
      </w:pBdr>
      <w:spacing w:before="100" w:beforeAutospacing="1" w:after="100" w:afterAutospacing="1"/>
      <w:jc w:val="center"/>
      <w:textAlignment w:val="center"/>
    </w:pPr>
    <w:rPr>
      <w:rFonts w:ascii="黑体" w:hAnsi="黑体" w:eastAsia="黑体" w:cs="宋体"/>
      <w:kern w:val="0"/>
      <w:sz w:val="20"/>
      <w:szCs w:val="20"/>
    </w:rPr>
  </w:style>
  <w:style w:type="paragraph" w:customStyle="1" w:styleId="224">
    <w:name w:val="xl14522942"/>
    <w:basedOn w:val="1"/>
    <w:qFormat/>
    <w:uiPriority w:val="0"/>
    <w:pPr>
      <w:widowControl/>
      <w:pBdr>
        <w:bottom w:val="single" w:color="auto" w:sz="4" w:space="0"/>
      </w:pBdr>
      <w:spacing w:before="100" w:beforeAutospacing="1" w:after="100" w:afterAutospacing="1"/>
      <w:jc w:val="center"/>
      <w:textAlignment w:val="center"/>
    </w:pPr>
    <w:rPr>
      <w:rFonts w:ascii="黑体" w:hAnsi="黑体" w:eastAsia="黑体" w:cs="宋体"/>
      <w:kern w:val="0"/>
      <w:sz w:val="20"/>
      <w:szCs w:val="20"/>
    </w:rPr>
  </w:style>
  <w:style w:type="paragraph" w:customStyle="1" w:styleId="225">
    <w:name w:val="xl14622942"/>
    <w:basedOn w:val="1"/>
    <w:qFormat/>
    <w:uiPriority w:val="0"/>
    <w:pPr>
      <w:widowControl/>
      <w:pBdr>
        <w:bottom w:val="single" w:color="auto" w:sz="4" w:space="0"/>
        <w:right w:val="single" w:color="auto" w:sz="4" w:space="1"/>
      </w:pBdr>
      <w:spacing w:before="100" w:beforeAutospacing="1" w:after="100" w:afterAutospacing="1"/>
      <w:jc w:val="center"/>
      <w:textAlignment w:val="center"/>
    </w:pPr>
    <w:rPr>
      <w:rFonts w:ascii="黑体" w:hAnsi="黑体" w:eastAsia="黑体" w:cs="宋体"/>
      <w:kern w:val="0"/>
      <w:sz w:val="20"/>
      <w:szCs w:val="20"/>
    </w:rPr>
  </w:style>
  <w:style w:type="paragraph" w:customStyle="1" w:styleId="226">
    <w:name w:val="xl14722942"/>
    <w:basedOn w:val="1"/>
    <w:qFormat/>
    <w:uiPriority w:val="0"/>
    <w:pPr>
      <w:widowControl/>
      <w:pBdr>
        <w:left w:val="single" w:color="auto" w:sz="4" w:space="1"/>
      </w:pBdr>
      <w:spacing w:before="100" w:beforeAutospacing="1" w:after="100" w:afterAutospacing="1"/>
      <w:jc w:val="center"/>
      <w:textAlignment w:val="center"/>
    </w:pPr>
    <w:rPr>
      <w:rFonts w:ascii="宋体" w:hAnsi="宋体" w:eastAsia="宋体" w:cs="宋体"/>
      <w:b/>
      <w:bCs/>
      <w:color w:val="000000"/>
      <w:kern w:val="0"/>
      <w:sz w:val="20"/>
      <w:szCs w:val="20"/>
    </w:rPr>
  </w:style>
  <w:style w:type="paragraph" w:customStyle="1" w:styleId="227">
    <w:name w:val="xl14822942"/>
    <w:basedOn w:val="1"/>
    <w:qFormat/>
    <w:uiPriority w:val="0"/>
    <w:pPr>
      <w:widowControl/>
      <w:spacing w:before="100" w:beforeAutospacing="1" w:after="100" w:afterAutospacing="1"/>
      <w:jc w:val="center"/>
      <w:textAlignment w:val="center"/>
    </w:pPr>
    <w:rPr>
      <w:rFonts w:ascii="宋体" w:hAnsi="宋体" w:eastAsia="宋体" w:cs="宋体"/>
      <w:b/>
      <w:bCs/>
      <w:color w:val="000000"/>
      <w:kern w:val="0"/>
      <w:sz w:val="20"/>
      <w:szCs w:val="20"/>
    </w:rPr>
  </w:style>
  <w:style w:type="paragraph" w:customStyle="1" w:styleId="228">
    <w:name w:val="xl14922942"/>
    <w:basedOn w:val="1"/>
    <w:qFormat/>
    <w:uiPriority w:val="0"/>
    <w:pPr>
      <w:widowControl/>
      <w:pBdr>
        <w:right w:val="single" w:color="auto" w:sz="4" w:space="1"/>
      </w:pBdr>
      <w:spacing w:before="100" w:beforeAutospacing="1" w:after="100" w:afterAutospacing="1"/>
      <w:jc w:val="center"/>
      <w:textAlignment w:val="center"/>
    </w:pPr>
    <w:rPr>
      <w:rFonts w:ascii="宋体" w:hAnsi="宋体" w:eastAsia="宋体" w:cs="宋体"/>
      <w:b/>
      <w:bCs/>
      <w:color w:val="000000"/>
      <w:kern w:val="0"/>
      <w:sz w:val="20"/>
      <w:szCs w:val="20"/>
    </w:rPr>
  </w:style>
  <w:style w:type="paragraph" w:customStyle="1" w:styleId="229">
    <w:name w:val="font5"/>
    <w:basedOn w:val="1"/>
    <w:qFormat/>
    <w:uiPriority w:val="0"/>
    <w:pPr>
      <w:widowControl/>
      <w:spacing w:before="100" w:beforeAutospacing="1" w:after="100" w:afterAutospacing="1"/>
      <w:jc w:val="left"/>
    </w:pPr>
    <w:rPr>
      <w:rFonts w:ascii="宋体" w:hAnsi="宋体" w:eastAsia="宋体" w:cs="宋体"/>
      <w:kern w:val="0"/>
      <w:sz w:val="20"/>
      <w:szCs w:val="20"/>
    </w:rPr>
  </w:style>
  <w:style w:type="paragraph" w:customStyle="1" w:styleId="230">
    <w:name w:val="font6"/>
    <w:basedOn w:val="1"/>
    <w:qFormat/>
    <w:uiPriority w:val="0"/>
    <w:pPr>
      <w:widowControl/>
      <w:spacing w:before="100" w:beforeAutospacing="1" w:after="100" w:afterAutospacing="1"/>
      <w:jc w:val="left"/>
    </w:pPr>
    <w:rPr>
      <w:rFonts w:ascii="宋体" w:hAnsi="宋体" w:eastAsia="宋体" w:cs="宋体"/>
      <w:kern w:val="0"/>
      <w:sz w:val="18"/>
      <w:szCs w:val="18"/>
    </w:rPr>
  </w:style>
  <w:style w:type="paragraph" w:customStyle="1" w:styleId="231">
    <w:name w:val="font7"/>
    <w:basedOn w:val="1"/>
    <w:qFormat/>
    <w:uiPriority w:val="0"/>
    <w:pPr>
      <w:widowControl/>
      <w:spacing w:before="100" w:beforeAutospacing="1" w:after="100" w:afterAutospacing="1"/>
      <w:jc w:val="left"/>
    </w:pPr>
    <w:rPr>
      <w:rFonts w:ascii="宋体" w:hAnsi="宋体" w:eastAsia="宋体" w:cs="宋体"/>
      <w:b/>
      <w:bCs/>
      <w:kern w:val="0"/>
      <w:sz w:val="20"/>
      <w:szCs w:val="20"/>
    </w:rPr>
  </w:style>
  <w:style w:type="paragraph" w:customStyle="1" w:styleId="232">
    <w:name w:val="font8"/>
    <w:basedOn w:val="1"/>
    <w:qFormat/>
    <w:uiPriority w:val="0"/>
    <w:pPr>
      <w:widowControl/>
      <w:spacing w:before="100" w:beforeAutospacing="1" w:after="100" w:afterAutospacing="1"/>
      <w:jc w:val="left"/>
    </w:pPr>
    <w:rPr>
      <w:rFonts w:ascii="宋体" w:hAnsi="宋体" w:eastAsia="宋体" w:cs="宋体"/>
      <w:kern w:val="0"/>
      <w:sz w:val="18"/>
      <w:szCs w:val="18"/>
    </w:rPr>
  </w:style>
  <w:style w:type="paragraph" w:customStyle="1" w:styleId="233">
    <w:name w:val="font9"/>
    <w:basedOn w:val="1"/>
    <w:qFormat/>
    <w:uiPriority w:val="0"/>
    <w:pPr>
      <w:widowControl/>
      <w:spacing w:before="100" w:beforeAutospacing="1" w:after="100" w:afterAutospacing="1"/>
      <w:jc w:val="left"/>
    </w:pPr>
    <w:rPr>
      <w:rFonts w:ascii="宋体" w:hAnsi="宋体" w:eastAsia="宋体" w:cs="宋体"/>
      <w:kern w:val="0"/>
      <w:sz w:val="18"/>
      <w:szCs w:val="18"/>
    </w:rPr>
  </w:style>
  <w:style w:type="paragraph" w:customStyle="1" w:styleId="234">
    <w:name w:val="font10"/>
    <w:basedOn w:val="1"/>
    <w:qFormat/>
    <w:uiPriority w:val="0"/>
    <w:pPr>
      <w:widowControl/>
      <w:spacing w:before="100" w:beforeAutospacing="1" w:after="100" w:afterAutospacing="1"/>
      <w:jc w:val="left"/>
    </w:pPr>
    <w:rPr>
      <w:rFonts w:ascii="Times New Roman" w:hAnsi="Times New Roman" w:eastAsia="宋体" w:cs="Times New Roman"/>
      <w:b/>
      <w:bCs/>
      <w:kern w:val="0"/>
      <w:sz w:val="20"/>
      <w:szCs w:val="20"/>
    </w:rPr>
  </w:style>
  <w:style w:type="paragraph" w:customStyle="1" w:styleId="235">
    <w:name w:val="font11"/>
    <w:basedOn w:val="1"/>
    <w:qFormat/>
    <w:uiPriority w:val="0"/>
    <w:pPr>
      <w:widowControl/>
      <w:spacing w:before="100" w:beforeAutospacing="1" w:after="100" w:afterAutospacing="1"/>
      <w:jc w:val="left"/>
    </w:pPr>
    <w:rPr>
      <w:rFonts w:ascii="宋体" w:hAnsi="宋体" w:eastAsia="宋体" w:cs="宋体"/>
      <w:kern w:val="0"/>
      <w:sz w:val="20"/>
      <w:szCs w:val="20"/>
    </w:rPr>
  </w:style>
  <w:style w:type="paragraph" w:customStyle="1" w:styleId="236">
    <w:name w:val="font12"/>
    <w:basedOn w:val="1"/>
    <w:qFormat/>
    <w:uiPriority w:val="0"/>
    <w:pPr>
      <w:widowControl/>
      <w:spacing w:before="100" w:beforeAutospacing="1" w:after="100" w:afterAutospacing="1"/>
      <w:jc w:val="left"/>
    </w:pPr>
    <w:rPr>
      <w:rFonts w:ascii="宋体" w:hAnsi="宋体" w:eastAsia="宋体" w:cs="宋体"/>
      <w:b/>
      <w:bCs/>
      <w:kern w:val="0"/>
      <w:sz w:val="20"/>
      <w:szCs w:val="20"/>
    </w:rPr>
  </w:style>
  <w:style w:type="paragraph" w:customStyle="1" w:styleId="237">
    <w:name w:val="xl65"/>
    <w:basedOn w:val="1"/>
    <w:qFormat/>
    <w:uiPriority w:val="0"/>
    <w:pPr>
      <w:widowControl/>
      <w:spacing w:before="100" w:beforeAutospacing="1" w:after="100" w:afterAutospacing="1"/>
      <w:jc w:val="left"/>
      <w:textAlignment w:val="center"/>
    </w:pPr>
    <w:rPr>
      <w:rFonts w:ascii="宋体" w:hAnsi="宋体" w:eastAsia="宋体" w:cs="宋体"/>
      <w:kern w:val="0"/>
      <w:sz w:val="20"/>
      <w:szCs w:val="20"/>
    </w:rPr>
  </w:style>
  <w:style w:type="paragraph" w:customStyle="1" w:styleId="238">
    <w:name w:val="xl66"/>
    <w:basedOn w:val="1"/>
    <w:qFormat/>
    <w:uiPriority w:val="0"/>
    <w:pPr>
      <w:widowControl/>
      <w:spacing w:before="100" w:beforeAutospacing="1" w:after="100" w:afterAutospacing="1"/>
      <w:jc w:val="center"/>
      <w:textAlignment w:val="center"/>
    </w:pPr>
    <w:rPr>
      <w:rFonts w:ascii="宋体" w:hAnsi="宋体" w:eastAsia="宋体" w:cs="宋体"/>
      <w:kern w:val="0"/>
      <w:sz w:val="20"/>
      <w:szCs w:val="20"/>
    </w:rPr>
  </w:style>
  <w:style w:type="paragraph" w:customStyle="1" w:styleId="239">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240">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0"/>
      <w:szCs w:val="20"/>
    </w:rPr>
  </w:style>
  <w:style w:type="paragraph" w:customStyle="1" w:styleId="241">
    <w:name w:val="xl6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12"/>
      <w:szCs w:val="12"/>
    </w:rPr>
  </w:style>
  <w:style w:type="paragraph" w:customStyle="1" w:styleId="242">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b/>
      <w:bCs/>
      <w:kern w:val="0"/>
      <w:sz w:val="20"/>
      <w:szCs w:val="20"/>
    </w:rPr>
  </w:style>
  <w:style w:type="paragraph" w:customStyle="1" w:styleId="243">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b/>
      <w:bCs/>
      <w:kern w:val="0"/>
      <w:sz w:val="20"/>
      <w:szCs w:val="20"/>
    </w:rPr>
  </w:style>
  <w:style w:type="paragraph" w:customStyle="1" w:styleId="244">
    <w:name w:val="xl72"/>
    <w:basedOn w:val="1"/>
    <w:qFormat/>
    <w:uiPriority w:val="0"/>
    <w:pPr>
      <w:widowControl/>
      <w:spacing w:before="100" w:beforeAutospacing="1" w:after="100" w:afterAutospacing="1"/>
      <w:jc w:val="left"/>
      <w:textAlignment w:val="center"/>
    </w:pPr>
    <w:rPr>
      <w:rFonts w:ascii="宋体" w:hAnsi="宋体" w:eastAsia="宋体" w:cs="宋体"/>
      <w:kern w:val="0"/>
      <w:sz w:val="20"/>
      <w:szCs w:val="20"/>
    </w:rPr>
  </w:style>
  <w:style w:type="paragraph" w:customStyle="1" w:styleId="245">
    <w:name w:val="xl73"/>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b/>
      <w:bCs/>
      <w:kern w:val="0"/>
      <w:sz w:val="20"/>
      <w:szCs w:val="20"/>
    </w:rPr>
  </w:style>
  <w:style w:type="paragraph" w:customStyle="1" w:styleId="246">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eastAsia="宋体" w:cs="Times New Roman"/>
      <w:kern w:val="0"/>
      <w:sz w:val="20"/>
      <w:szCs w:val="20"/>
    </w:rPr>
  </w:style>
  <w:style w:type="paragraph" w:customStyle="1" w:styleId="247">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eastAsia="宋体" w:cs="宋体"/>
      <w:kern w:val="0"/>
      <w:sz w:val="20"/>
      <w:szCs w:val="20"/>
    </w:rPr>
  </w:style>
  <w:style w:type="paragraph" w:customStyle="1" w:styleId="248">
    <w:name w:val="xl76"/>
    <w:basedOn w:val="1"/>
    <w:qFormat/>
    <w:uiPriority w:val="0"/>
    <w:pPr>
      <w:widowControl/>
      <w:pBdr>
        <w:left w:val="single" w:color="auto" w:sz="4" w:space="0"/>
        <w:bottom w:val="single" w:color="auto" w:sz="4" w:space="0"/>
        <w:right w:val="single" w:color="auto" w:sz="4" w:space="0"/>
      </w:pBdr>
      <w:spacing w:before="100" w:beforeAutospacing="1" w:after="100" w:afterAutospacing="1"/>
    </w:pPr>
    <w:rPr>
      <w:rFonts w:ascii="宋体" w:hAnsi="宋体" w:eastAsia="宋体" w:cs="宋体"/>
      <w:kern w:val="0"/>
      <w:sz w:val="20"/>
      <w:szCs w:val="20"/>
    </w:rPr>
  </w:style>
  <w:style w:type="paragraph" w:customStyle="1" w:styleId="249">
    <w:name w:val="xl77"/>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0"/>
      <w:szCs w:val="20"/>
    </w:rPr>
  </w:style>
  <w:style w:type="paragraph" w:customStyle="1" w:styleId="250">
    <w:name w:val="xl78"/>
    <w:basedOn w:val="1"/>
    <w:qFormat/>
    <w:uiPriority w:val="0"/>
    <w:pPr>
      <w:widowControl/>
      <w:spacing w:before="100" w:beforeAutospacing="1" w:after="100" w:afterAutospacing="1"/>
      <w:jc w:val="center"/>
      <w:textAlignment w:val="center"/>
    </w:pPr>
    <w:rPr>
      <w:rFonts w:ascii="宋体" w:hAnsi="宋体" w:eastAsia="宋体" w:cs="宋体"/>
      <w:color w:val="FF0000"/>
      <w:kern w:val="0"/>
      <w:sz w:val="20"/>
      <w:szCs w:val="20"/>
    </w:rPr>
  </w:style>
  <w:style w:type="paragraph" w:customStyle="1" w:styleId="251">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黑体" w:hAnsi="黑体" w:eastAsia="黑体" w:cs="宋体"/>
      <w:kern w:val="0"/>
      <w:sz w:val="20"/>
      <w:szCs w:val="20"/>
    </w:rPr>
  </w:style>
  <w:style w:type="paragraph" w:customStyle="1" w:styleId="252">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20"/>
      <w:szCs w:val="20"/>
    </w:rPr>
  </w:style>
  <w:style w:type="paragraph" w:customStyle="1" w:styleId="253">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Times New Roman" w:hAnsi="Times New Roman" w:eastAsia="宋体" w:cs="Times New Roman"/>
      <w:kern w:val="0"/>
      <w:sz w:val="20"/>
      <w:szCs w:val="20"/>
    </w:rPr>
  </w:style>
  <w:style w:type="paragraph" w:customStyle="1" w:styleId="254">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Times New Roman" w:hAnsi="Times New Roman" w:eastAsia="宋体" w:cs="Times New Roman"/>
      <w:kern w:val="0"/>
      <w:sz w:val="20"/>
      <w:szCs w:val="20"/>
    </w:rPr>
  </w:style>
  <w:style w:type="paragraph" w:customStyle="1" w:styleId="255">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20"/>
      <w:szCs w:val="20"/>
    </w:rPr>
  </w:style>
  <w:style w:type="paragraph" w:customStyle="1" w:styleId="256">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b/>
      <w:bCs/>
      <w:kern w:val="0"/>
      <w:sz w:val="20"/>
      <w:szCs w:val="20"/>
    </w:rPr>
  </w:style>
  <w:style w:type="paragraph" w:customStyle="1" w:styleId="257">
    <w:name w:val="xl85"/>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ascii="Times New Roman" w:hAnsi="Times New Roman" w:eastAsia="宋体" w:cs="Times New Roman"/>
      <w:kern w:val="0"/>
      <w:sz w:val="20"/>
      <w:szCs w:val="20"/>
    </w:rPr>
  </w:style>
  <w:style w:type="paragraph" w:customStyle="1" w:styleId="258">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18"/>
      <w:szCs w:val="18"/>
    </w:rPr>
  </w:style>
  <w:style w:type="paragraph" w:customStyle="1" w:styleId="259">
    <w:name w:val="xl87"/>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20"/>
      <w:szCs w:val="20"/>
    </w:rPr>
  </w:style>
  <w:style w:type="paragraph" w:customStyle="1" w:styleId="260">
    <w:name w:val="xl88"/>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20"/>
      <w:szCs w:val="20"/>
    </w:rPr>
  </w:style>
  <w:style w:type="paragraph" w:customStyle="1" w:styleId="261">
    <w:name w:val="xl89"/>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eastAsia="宋体" w:cs="Times New Roman"/>
      <w:kern w:val="0"/>
      <w:sz w:val="20"/>
      <w:szCs w:val="20"/>
    </w:rPr>
  </w:style>
  <w:style w:type="paragraph" w:customStyle="1" w:styleId="262">
    <w:name w:val="xl90"/>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Times New Roman" w:hAnsi="Times New Roman" w:eastAsia="宋体" w:cs="Times New Roman"/>
      <w:kern w:val="0"/>
      <w:sz w:val="20"/>
      <w:szCs w:val="20"/>
    </w:rPr>
  </w:style>
  <w:style w:type="paragraph" w:customStyle="1" w:styleId="263">
    <w:name w:val="xl91"/>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0"/>
      <w:szCs w:val="20"/>
    </w:rPr>
  </w:style>
  <w:style w:type="paragraph" w:customStyle="1" w:styleId="264">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18"/>
      <w:szCs w:val="18"/>
    </w:rPr>
  </w:style>
  <w:style w:type="paragraph" w:customStyle="1" w:styleId="265">
    <w:name w:val="xl93"/>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b/>
      <w:bCs/>
      <w:kern w:val="0"/>
      <w:sz w:val="20"/>
      <w:szCs w:val="20"/>
    </w:rPr>
  </w:style>
  <w:style w:type="paragraph" w:customStyle="1" w:styleId="266">
    <w:name w:val="xl9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eastAsia="宋体" w:cs="Times New Roman"/>
      <w:kern w:val="0"/>
      <w:sz w:val="20"/>
      <w:szCs w:val="20"/>
    </w:rPr>
  </w:style>
  <w:style w:type="paragraph" w:customStyle="1" w:styleId="267">
    <w:name w:val="xl95"/>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Times New Roman" w:hAnsi="Times New Roman" w:eastAsia="宋体" w:cs="Times New Roman"/>
      <w:kern w:val="0"/>
      <w:sz w:val="20"/>
      <w:szCs w:val="20"/>
    </w:rPr>
  </w:style>
  <w:style w:type="paragraph" w:customStyle="1" w:styleId="268">
    <w:name w:val="xl96"/>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textAlignment w:val="center"/>
    </w:pPr>
    <w:rPr>
      <w:rFonts w:ascii="宋体" w:hAnsi="宋体" w:eastAsia="宋体" w:cs="宋体"/>
      <w:kern w:val="0"/>
      <w:sz w:val="20"/>
      <w:szCs w:val="20"/>
    </w:rPr>
  </w:style>
  <w:style w:type="paragraph" w:customStyle="1" w:styleId="269">
    <w:name w:val="xl97"/>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20"/>
      <w:szCs w:val="20"/>
    </w:rPr>
  </w:style>
  <w:style w:type="paragraph" w:customStyle="1" w:styleId="270">
    <w:name w:val="xl98"/>
    <w:basedOn w:val="1"/>
    <w:qFormat/>
    <w:uiPriority w:val="0"/>
    <w:pPr>
      <w:widowControl/>
      <w:pBdr>
        <w:top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20"/>
      <w:szCs w:val="20"/>
    </w:rPr>
  </w:style>
  <w:style w:type="paragraph" w:customStyle="1" w:styleId="271">
    <w:name w:val="xl99"/>
    <w:basedOn w:val="1"/>
    <w:qFormat/>
    <w:uiPriority w:val="0"/>
    <w:pPr>
      <w:widowControl/>
      <w:pBdr>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20"/>
      <w:szCs w:val="20"/>
    </w:rPr>
  </w:style>
  <w:style w:type="paragraph" w:customStyle="1" w:styleId="272">
    <w:name w:val="xl100"/>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ascii="宋体" w:hAnsi="宋体" w:eastAsia="宋体" w:cs="宋体"/>
      <w:b/>
      <w:bCs/>
      <w:kern w:val="0"/>
      <w:sz w:val="20"/>
      <w:szCs w:val="20"/>
    </w:rPr>
  </w:style>
  <w:style w:type="paragraph" w:customStyle="1" w:styleId="273">
    <w:name w:val="xl101"/>
    <w:basedOn w:val="1"/>
    <w:qFormat/>
    <w:uiPriority w:val="0"/>
    <w:pPr>
      <w:widowControl/>
      <w:pBdr>
        <w:top w:val="single" w:color="auto" w:sz="4" w:space="0"/>
        <w:bottom w:val="single" w:color="auto" w:sz="4" w:space="0"/>
      </w:pBdr>
      <w:spacing w:before="100" w:beforeAutospacing="1" w:after="100" w:afterAutospacing="1"/>
      <w:jc w:val="center"/>
      <w:textAlignment w:val="center"/>
    </w:pPr>
    <w:rPr>
      <w:rFonts w:ascii="宋体" w:hAnsi="宋体" w:eastAsia="宋体" w:cs="宋体"/>
      <w:b/>
      <w:bCs/>
      <w:kern w:val="0"/>
      <w:sz w:val="20"/>
      <w:szCs w:val="20"/>
    </w:rPr>
  </w:style>
  <w:style w:type="paragraph" w:customStyle="1" w:styleId="274">
    <w:name w:val="xl102"/>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b/>
      <w:bCs/>
      <w:kern w:val="0"/>
      <w:sz w:val="20"/>
      <w:szCs w:val="20"/>
    </w:rPr>
  </w:style>
  <w:style w:type="paragraph" w:customStyle="1" w:styleId="275">
    <w:name w:val="xl103"/>
    <w:basedOn w:val="1"/>
    <w:qFormat/>
    <w:uiPriority w:val="0"/>
    <w:pPr>
      <w:widowControl/>
      <w:pBdr>
        <w:top w:val="single" w:color="auto" w:sz="4" w:space="0"/>
        <w:left w:val="single" w:color="auto" w:sz="4" w:space="0"/>
      </w:pBdr>
      <w:spacing w:before="100" w:beforeAutospacing="1" w:after="100" w:afterAutospacing="1"/>
      <w:jc w:val="center"/>
      <w:textAlignment w:val="center"/>
    </w:pPr>
    <w:rPr>
      <w:rFonts w:ascii="宋体" w:hAnsi="宋体" w:eastAsia="宋体" w:cs="宋体"/>
      <w:kern w:val="0"/>
      <w:sz w:val="18"/>
      <w:szCs w:val="18"/>
    </w:rPr>
  </w:style>
  <w:style w:type="paragraph" w:customStyle="1" w:styleId="276">
    <w:name w:val="xl104"/>
    <w:basedOn w:val="1"/>
    <w:qFormat/>
    <w:uiPriority w:val="0"/>
    <w:pPr>
      <w:widowControl/>
      <w:pBdr>
        <w:top w:val="single" w:color="auto" w:sz="4" w:space="0"/>
        <w:right w:val="single" w:color="auto" w:sz="4" w:space="0"/>
      </w:pBdr>
      <w:spacing w:before="100" w:beforeAutospacing="1" w:after="100" w:afterAutospacing="1"/>
      <w:jc w:val="left"/>
    </w:pPr>
    <w:rPr>
      <w:rFonts w:ascii="宋体" w:hAnsi="宋体" w:eastAsia="宋体" w:cs="宋体"/>
      <w:kern w:val="0"/>
      <w:sz w:val="24"/>
      <w:szCs w:val="24"/>
    </w:rPr>
  </w:style>
  <w:style w:type="paragraph" w:customStyle="1" w:styleId="277">
    <w:name w:val="xl105"/>
    <w:basedOn w:val="1"/>
    <w:qFormat/>
    <w:uiPriority w:val="0"/>
    <w:pPr>
      <w:widowControl/>
      <w:pBdr>
        <w:left w:val="single" w:color="auto" w:sz="4" w:space="0"/>
      </w:pBdr>
      <w:spacing w:before="100" w:beforeAutospacing="1" w:after="100" w:afterAutospacing="1"/>
      <w:jc w:val="left"/>
    </w:pPr>
    <w:rPr>
      <w:rFonts w:ascii="宋体" w:hAnsi="宋体" w:eastAsia="宋体" w:cs="宋体"/>
      <w:kern w:val="0"/>
      <w:sz w:val="24"/>
      <w:szCs w:val="24"/>
    </w:rPr>
  </w:style>
  <w:style w:type="paragraph" w:customStyle="1" w:styleId="278">
    <w:name w:val="xl106"/>
    <w:basedOn w:val="1"/>
    <w:qFormat/>
    <w:uiPriority w:val="0"/>
    <w:pPr>
      <w:widowControl/>
      <w:pBdr>
        <w:right w:val="single" w:color="auto" w:sz="4" w:space="0"/>
      </w:pBdr>
      <w:spacing w:before="100" w:beforeAutospacing="1" w:after="100" w:afterAutospacing="1"/>
      <w:jc w:val="left"/>
    </w:pPr>
    <w:rPr>
      <w:rFonts w:ascii="宋体" w:hAnsi="宋体" w:eastAsia="宋体" w:cs="宋体"/>
      <w:kern w:val="0"/>
      <w:sz w:val="24"/>
      <w:szCs w:val="24"/>
    </w:rPr>
  </w:style>
  <w:style w:type="paragraph" w:customStyle="1" w:styleId="279">
    <w:name w:val="xl107"/>
    <w:basedOn w:val="1"/>
    <w:qFormat/>
    <w:uiPriority w:val="0"/>
    <w:pPr>
      <w:widowControl/>
      <w:pBdr>
        <w:left w:val="single" w:color="auto" w:sz="4" w:space="0"/>
        <w:bottom w:val="single" w:color="auto" w:sz="4" w:space="0"/>
      </w:pBdr>
      <w:spacing w:before="100" w:beforeAutospacing="1" w:after="100" w:afterAutospacing="1"/>
      <w:jc w:val="left"/>
    </w:pPr>
    <w:rPr>
      <w:rFonts w:ascii="宋体" w:hAnsi="宋体" w:eastAsia="宋体" w:cs="宋体"/>
      <w:kern w:val="0"/>
      <w:sz w:val="24"/>
      <w:szCs w:val="24"/>
    </w:rPr>
  </w:style>
  <w:style w:type="paragraph" w:customStyle="1" w:styleId="280">
    <w:name w:val="xl108"/>
    <w:basedOn w:val="1"/>
    <w:qFormat/>
    <w:uiPriority w:val="0"/>
    <w:pPr>
      <w:widowControl/>
      <w:pBdr>
        <w:bottom w:val="single" w:color="auto" w:sz="4" w:space="0"/>
        <w:right w:val="single" w:color="auto" w:sz="4" w:space="0"/>
      </w:pBdr>
      <w:spacing w:before="100" w:beforeAutospacing="1" w:after="100" w:afterAutospacing="1"/>
      <w:jc w:val="left"/>
    </w:pPr>
    <w:rPr>
      <w:rFonts w:ascii="宋体" w:hAnsi="宋体" w:eastAsia="宋体" w:cs="宋体"/>
      <w:kern w:val="0"/>
      <w:sz w:val="24"/>
      <w:szCs w:val="24"/>
    </w:rPr>
  </w:style>
  <w:style w:type="paragraph" w:customStyle="1" w:styleId="281">
    <w:name w:val="xl109"/>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黑体" w:hAnsi="黑体" w:eastAsia="黑体" w:cs="宋体"/>
      <w:kern w:val="0"/>
      <w:sz w:val="16"/>
      <w:szCs w:val="16"/>
    </w:rPr>
  </w:style>
  <w:style w:type="paragraph" w:customStyle="1" w:styleId="282">
    <w:name w:val="xl110"/>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黑体" w:hAnsi="黑体" w:eastAsia="黑体" w:cs="宋体"/>
      <w:kern w:val="0"/>
      <w:sz w:val="16"/>
      <w:szCs w:val="16"/>
    </w:rPr>
  </w:style>
  <w:style w:type="paragraph" w:customStyle="1" w:styleId="283">
    <w:name w:val="xl11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16"/>
      <w:szCs w:val="16"/>
    </w:rPr>
  </w:style>
  <w:style w:type="paragraph" w:customStyle="1" w:styleId="284">
    <w:name w:val="xl11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黑体" w:hAnsi="黑体" w:eastAsia="黑体" w:cs="宋体"/>
      <w:kern w:val="0"/>
      <w:sz w:val="16"/>
      <w:szCs w:val="16"/>
    </w:rPr>
  </w:style>
  <w:style w:type="paragraph" w:customStyle="1" w:styleId="285">
    <w:name w:val="xl113"/>
    <w:basedOn w:val="1"/>
    <w:qFormat/>
    <w:uiPriority w:val="0"/>
    <w:pPr>
      <w:widowControl/>
      <w:pBdr>
        <w:top w:val="single" w:color="auto" w:sz="4" w:space="0"/>
        <w:lef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286">
    <w:name w:val="xl114"/>
    <w:basedOn w:val="1"/>
    <w:qFormat/>
    <w:uiPriority w:val="0"/>
    <w:pPr>
      <w:widowControl/>
      <w:pBdr>
        <w:top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287">
    <w:name w:val="xl115"/>
    <w:basedOn w:val="1"/>
    <w:qFormat/>
    <w:uiPriority w:val="0"/>
    <w:pPr>
      <w:widowControl/>
      <w:pBdr>
        <w:lef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288">
    <w:name w:val="xl116"/>
    <w:basedOn w:val="1"/>
    <w:qFormat/>
    <w:uiPriority w:val="0"/>
    <w:pPr>
      <w:widowControl/>
      <w:pBdr>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289">
    <w:name w:val="xl117"/>
    <w:basedOn w:val="1"/>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290">
    <w:name w:val="xl118"/>
    <w:basedOn w:val="1"/>
    <w:qFormat/>
    <w:uiPriority w:val="0"/>
    <w:pPr>
      <w:widowControl/>
      <w:pBdr>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291">
    <w:name w:val="xl119"/>
    <w:basedOn w:val="1"/>
    <w:qFormat/>
    <w:uiPriority w:val="0"/>
    <w:pPr>
      <w:widowControl/>
      <w:pBdr>
        <w:top w:val="single" w:color="auto" w:sz="4" w:space="0"/>
        <w:left w:val="single" w:color="auto" w:sz="4" w:space="0"/>
      </w:pBdr>
      <w:spacing w:before="100" w:beforeAutospacing="1" w:after="100" w:afterAutospacing="1"/>
      <w:jc w:val="center"/>
      <w:textAlignment w:val="center"/>
    </w:pPr>
    <w:rPr>
      <w:rFonts w:ascii="黑体" w:hAnsi="黑体" w:eastAsia="黑体" w:cs="宋体"/>
      <w:kern w:val="0"/>
      <w:sz w:val="20"/>
      <w:szCs w:val="20"/>
    </w:rPr>
  </w:style>
  <w:style w:type="paragraph" w:customStyle="1" w:styleId="292">
    <w:name w:val="xl120"/>
    <w:basedOn w:val="1"/>
    <w:qFormat/>
    <w:uiPriority w:val="0"/>
    <w:pPr>
      <w:widowControl/>
      <w:pBdr>
        <w:top w:val="single" w:color="auto" w:sz="4" w:space="0"/>
      </w:pBdr>
      <w:spacing w:before="100" w:beforeAutospacing="1" w:after="100" w:afterAutospacing="1"/>
      <w:jc w:val="center"/>
      <w:textAlignment w:val="center"/>
    </w:pPr>
    <w:rPr>
      <w:rFonts w:ascii="黑体" w:hAnsi="黑体" w:eastAsia="黑体" w:cs="宋体"/>
      <w:kern w:val="0"/>
      <w:sz w:val="20"/>
      <w:szCs w:val="20"/>
    </w:rPr>
  </w:style>
  <w:style w:type="paragraph" w:customStyle="1" w:styleId="293">
    <w:name w:val="xl121"/>
    <w:basedOn w:val="1"/>
    <w:qFormat/>
    <w:uiPriority w:val="0"/>
    <w:pPr>
      <w:widowControl/>
      <w:pBdr>
        <w:top w:val="single" w:color="auto" w:sz="4" w:space="0"/>
        <w:right w:val="single" w:color="auto" w:sz="4" w:space="0"/>
      </w:pBdr>
      <w:spacing w:before="100" w:beforeAutospacing="1" w:after="100" w:afterAutospacing="1"/>
      <w:jc w:val="center"/>
      <w:textAlignment w:val="center"/>
    </w:pPr>
    <w:rPr>
      <w:rFonts w:ascii="黑体" w:hAnsi="黑体" w:eastAsia="黑体" w:cs="宋体"/>
      <w:kern w:val="0"/>
      <w:sz w:val="20"/>
      <w:szCs w:val="20"/>
    </w:rPr>
  </w:style>
  <w:style w:type="paragraph" w:customStyle="1" w:styleId="294">
    <w:name w:val="xl122"/>
    <w:basedOn w:val="1"/>
    <w:qFormat/>
    <w:uiPriority w:val="0"/>
    <w:pPr>
      <w:widowControl/>
      <w:pBdr>
        <w:left w:val="single" w:color="auto" w:sz="4" w:space="0"/>
        <w:bottom w:val="single" w:color="auto" w:sz="4" w:space="0"/>
      </w:pBdr>
      <w:spacing w:before="100" w:beforeAutospacing="1" w:after="100" w:afterAutospacing="1"/>
      <w:jc w:val="center"/>
      <w:textAlignment w:val="center"/>
    </w:pPr>
    <w:rPr>
      <w:rFonts w:ascii="黑体" w:hAnsi="黑体" w:eastAsia="黑体" w:cs="宋体"/>
      <w:kern w:val="0"/>
      <w:sz w:val="20"/>
      <w:szCs w:val="20"/>
    </w:rPr>
  </w:style>
  <w:style w:type="paragraph" w:customStyle="1" w:styleId="295">
    <w:name w:val="xl123"/>
    <w:basedOn w:val="1"/>
    <w:qFormat/>
    <w:uiPriority w:val="0"/>
    <w:pPr>
      <w:widowControl/>
      <w:pBdr>
        <w:bottom w:val="single" w:color="auto" w:sz="4" w:space="0"/>
      </w:pBdr>
      <w:spacing w:before="100" w:beforeAutospacing="1" w:after="100" w:afterAutospacing="1"/>
      <w:jc w:val="center"/>
      <w:textAlignment w:val="center"/>
    </w:pPr>
    <w:rPr>
      <w:rFonts w:ascii="黑体" w:hAnsi="黑体" w:eastAsia="黑体" w:cs="宋体"/>
      <w:kern w:val="0"/>
      <w:sz w:val="20"/>
      <w:szCs w:val="20"/>
    </w:rPr>
  </w:style>
  <w:style w:type="paragraph" w:customStyle="1" w:styleId="296">
    <w:name w:val="xl124"/>
    <w:basedOn w:val="1"/>
    <w:qFormat/>
    <w:uiPriority w:val="0"/>
    <w:pPr>
      <w:widowControl/>
      <w:pBdr>
        <w:bottom w:val="single" w:color="auto" w:sz="4" w:space="0"/>
        <w:right w:val="single" w:color="auto" w:sz="4" w:space="0"/>
      </w:pBdr>
      <w:spacing w:before="100" w:beforeAutospacing="1" w:after="100" w:afterAutospacing="1"/>
      <w:jc w:val="center"/>
      <w:textAlignment w:val="center"/>
    </w:pPr>
    <w:rPr>
      <w:rFonts w:ascii="黑体" w:hAnsi="黑体" w:eastAsia="黑体" w:cs="宋体"/>
      <w:kern w:val="0"/>
      <w:sz w:val="20"/>
      <w:szCs w:val="20"/>
    </w:rPr>
  </w:style>
  <w:style w:type="paragraph" w:customStyle="1" w:styleId="297">
    <w:name w:val="xl125"/>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298">
    <w:name w:val="xl126"/>
    <w:basedOn w:val="1"/>
    <w:qFormat/>
    <w:uiPriority w:val="0"/>
    <w:pPr>
      <w:widowControl/>
      <w:pBdr>
        <w:top w:val="single" w:color="auto" w:sz="4" w:space="0"/>
        <w:bottom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299">
    <w:name w:val="xl127"/>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300">
    <w:name w:val="xl128"/>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黑体" w:hAnsi="黑体" w:eastAsia="黑体" w:cs="宋体"/>
      <w:kern w:val="0"/>
      <w:sz w:val="20"/>
      <w:szCs w:val="20"/>
    </w:rPr>
  </w:style>
  <w:style w:type="paragraph" w:customStyle="1" w:styleId="301">
    <w:name w:val="xl129"/>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黑体" w:hAnsi="黑体" w:eastAsia="黑体" w:cs="宋体"/>
      <w:kern w:val="0"/>
      <w:sz w:val="20"/>
      <w:szCs w:val="20"/>
    </w:rPr>
  </w:style>
  <w:style w:type="paragraph" w:customStyle="1" w:styleId="302">
    <w:name w:val="xl130"/>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黑体" w:hAnsi="黑体" w:eastAsia="黑体" w:cs="宋体"/>
      <w:kern w:val="0"/>
      <w:sz w:val="20"/>
      <w:szCs w:val="20"/>
    </w:rPr>
  </w:style>
  <w:style w:type="character" w:customStyle="1" w:styleId="303">
    <w:name w:val="font81"/>
    <w:basedOn w:val="13"/>
    <w:qFormat/>
    <w:uiPriority w:val="0"/>
    <w:rPr>
      <w:rFonts w:hint="default" w:ascii="Times New Roman" w:hAnsi="Times New Roman" w:cs="Times New Roman"/>
      <w:b/>
      <w:color w:val="000000"/>
      <w:sz w:val="20"/>
      <w:szCs w:val="20"/>
      <w:u w:val="none"/>
    </w:rPr>
  </w:style>
  <w:style w:type="character" w:customStyle="1" w:styleId="304">
    <w:name w:val="font111"/>
    <w:basedOn w:val="13"/>
    <w:qFormat/>
    <w:uiPriority w:val="0"/>
    <w:rPr>
      <w:rFonts w:hint="eastAsia" w:ascii="宋体" w:hAnsi="宋体" w:eastAsia="宋体" w:cs="宋体"/>
      <w:b/>
      <w:color w:val="000000"/>
      <w:sz w:val="20"/>
      <w:szCs w:val="20"/>
      <w:u w:val="none"/>
    </w:rPr>
  </w:style>
  <w:style w:type="character" w:customStyle="1" w:styleId="305">
    <w:name w:val="font101"/>
    <w:basedOn w:val="13"/>
    <w:qFormat/>
    <w:uiPriority w:val="0"/>
    <w:rPr>
      <w:rFonts w:hint="default" w:ascii="Times New Roman" w:hAnsi="Times New Roman" w:cs="Times New Roman"/>
      <w:b/>
      <w:color w:val="000000"/>
      <w:sz w:val="20"/>
      <w:szCs w:val="20"/>
      <w:u w:val="none"/>
    </w:rPr>
  </w:style>
  <w:style w:type="character" w:customStyle="1" w:styleId="306">
    <w:name w:val="font61"/>
    <w:basedOn w:val="13"/>
    <w:qFormat/>
    <w:uiPriority w:val="0"/>
    <w:rPr>
      <w:rFonts w:hint="eastAsia" w:ascii="宋体" w:hAnsi="宋体" w:eastAsia="宋体" w:cs="宋体"/>
      <w:b/>
      <w:color w:val="000000"/>
      <w:sz w:val="20"/>
      <w:szCs w:val="20"/>
      <w:u w:val="none"/>
    </w:rPr>
  </w:style>
  <w:style w:type="character" w:customStyle="1" w:styleId="307">
    <w:name w:val="font121"/>
    <w:basedOn w:val="13"/>
    <w:qFormat/>
    <w:uiPriority w:val="0"/>
    <w:rPr>
      <w:rFonts w:hint="eastAsia" w:ascii="宋体" w:hAnsi="宋体" w:eastAsia="宋体" w:cs="宋体"/>
      <w:color w:val="000000"/>
      <w:sz w:val="20"/>
      <w:szCs w:val="20"/>
      <w:u w:val="none"/>
    </w:rPr>
  </w:style>
  <w:style w:type="character" w:customStyle="1" w:styleId="308">
    <w:name w:val="font181"/>
    <w:basedOn w:val="13"/>
    <w:qFormat/>
    <w:uiPriority w:val="0"/>
    <w:rPr>
      <w:rFonts w:hint="default" w:ascii="Times New Roman" w:hAnsi="Times New Roman" w:cs="Times New Roman"/>
      <w:b/>
      <w:color w:val="000000"/>
      <w:sz w:val="20"/>
      <w:szCs w:val="20"/>
      <w:u w:val="none"/>
    </w:rPr>
  </w:style>
  <w:style w:type="character" w:customStyle="1" w:styleId="309">
    <w:name w:val="font51"/>
    <w:basedOn w:val="13"/>
    <w:qFormat/>
    <w:uiPriority w:val="0"/>
    <w:rPr>
      <w:rFonts w:hint="default" w:ascii="Times New Roman" w:hAnsi="Times New Roman" w:cs="Times New Roman"/>
      <w:b/>
      <w:color w:val="000000"/>
      <w:sz w:val="20"/>
      <w:szCs w:val="20"/>
      <w:u w:val="none"/>
    </w:rPr>
  </w:style>
  <w:style w:type="character" w:customStyle="1" w:styleId="310">
    <w:name w:val="font161"/>
    <w:basedOn w:val="13"/>
    <w:qFormat/>
    <w:uiPriority w:val="0"/>
    <w:rPr>
      <w:rFonts w:hint="eastAsia" w:ascii="宋体" w:hAnsi="宋体" w:eastAsia="宋体" w:cs="宋体"/>
      <w:color w:val="000000"/>
      <w:sz w:val="20"/>
      <w:szCs w:val="20"/>
      <w:u w:val="none"/>
    </w:rPr>
  </w:style>
  <w:style w:type="character" w:customStyle="1" w:styleId="311">
    <w:name w:val="font31"/>
    <w:basedOn w:val="13"/>
    <w:qFormat/>
    <w:uiPriority w:val="0"/>
    <w:rPr>
      <w:rFonts w:hint="eastAsia" w:ascii="宋体" w:hAnsi="宋体" w:eastAsia="宋体" w:cs="宋体"/>
      <w:color w:val="000000"/>
      <w:sz w:val="20"/>
      <w:szCs w:val="20"/>
      <w:u w:val="none"/>
    </w:rPr>
  </w:style>
  <w:style w:type="paragraph" w:customStyle="1" w:styleId="312">
    <w:name w:val="font0"/>
    <w:basedOn w:val="1"/>
    <w:qFormat/>
    <w:uiPriority w:val="0"/>
    <w:pPr>
      <w:widowControl/>
      <w:spacing w:before="100" w:beforeAutospacing="1" w:after="100" w:afterAutospacing="1"/>
      <w:jc w:val="left"/>
    </w:pPr>
    <w:rPr>
      <w:rFonts w:ascii="宋体" w:hAnsi="宋体" w:eastAsia="宋体" w:cs="宋体"/>
      <w:color w:val="000000"/>
      <w:kern w:val="0"/>
      <w:sz w:val="20"/>
      <w:szCs w:val="20"/>
    </w:rPr>
  </w:style>
  <w:style w:type="paragraph" w:customStyle="1" w:styleId="313">
    <w:name w:val="font1"/>
    <w:basedOn w:val="1"/>
    <w:qFormat/>
    <w:uiPriority w:val="0"/>
    <w:pPr>
      <w:widowControl/>
      <w:spacing w:before="100" w:beforeAutospacing="1" w:after="100" w:afterAutospacing="1"/>
      <w:jc w:val="left"/>
    </w:pPr>
    <w:rPr>
      <w:rFonts w:ascii="Times New Roman" w:hAnsi="Times New Roman" w:eastAsia="宋体" w:cs="Times New Roman"/>
      <w:b/>
      <w:bCs/>
      <w:color w:val="000000"/>
      <w:kern w:val="0"/>
      <w:sz w:val="20"/>
      <w:szCs w:val="20"/>
    </w:rPr>
  </w:style>
  <w:style w:type="paragraph" w:customStyle="1" w:styleId="314">
    <w:name w:val="font2"/>
    <w:basedOn w:val="1"/>
    <w:qFormat/>
    <w:uiPriority w:val="0"/>
    <w:pPr>
      <w:widowControl/>
      <w:spacing w:before="100" w:beforeAutospacing="1" w:after="100" w:afterAutospacing="1"/>
      <w:jc w:val="left"/>
    </w:pPr>
    <w:rPr>
      <w:rFonts w:ascii="宋体" w:hAnsi="宋体" w:eastAsia="宋体" w:cs="宋体"/>
      <w:b/>
      <w:bCs/>
      <w:color w:val="000000"/>
      <w:kern w:val="0"/>
      <w:sz w:val="20"/>
      <w:szCs w:val="20"/>
    </w:rPr>
  </w:style>
  <w:style w:type="paragraph" w:customStyle="1" w:styleId="315">
    <w:name w:val="font3"/>
    <w:basedOn w:val="1"/>
    <w:qFormat/>
    <w:uiPriority w:val="0"/>
    <w:pPr>
      <w:widowControl/>
      <w:spacing w:before="100" w:beforeAutospacing="1" w:after="100" w:afterAutospacing="1"/>
      <w:jc w:val="left"/>
    </w:pPr>
    <w:rPr>
      <w:rFonts w:ascii="宋体" w:hAnsi="宋体" w:eastAsia="宋体" w:cs="宋体"/>
      <w:color w:val="000000"/>
      <w:kern w:val="0"/>
      <w:sz w:val="24"/>
      <w:szCs w:val="24"/>
    </w:rPr>
  </w:style>
  <w:style w:type="paragraph" w:customStyle="1" w:styleId="316">
    <w:name w:val="font4"/>
    <w:basedOn w:val="1"/>
    <w:qFormat/>
    <w:uiPriority w:val="0"/>
    <w:pPr>
      <w:widowControl/>
      <w:spacing w:before="100" w:beforeAutospacing="1" w:after="100" w:afterAutospacing="1"/>
      <w:jc w:val="left"/>
    </w:pPr>
    <w:rPr>
      <w:rFonts w:ascii="宋体" w:hAnsi="宋体" w:eastAsia="宋体" w:cs="宋体"/>
      <w:color w:val="000000"/>
      <w:kern w:val="0"/>
      <w:sz w:val="20"/>
      <w:szCs w:val="20"/>
    </w:rPr>
  </w:style>
  <w:style w:type="paragraph" w:customStyle="1" w:styleId="317">
    <w:name w:val="font13"/>
    <w:basedOn w:val="1"/>
    <w:qFormat/>
    <w:uiPriority w:val="0"/>
    <w:pPr>
      <w:widowControl/>
      <w:spacing w:before="100" w:beforeAutospacing="1" w:after="100" w:afterAutospacing="1"/>
      <w:jc w:val="left"/>
    </w:pPr>
    <w:rPr>
      <w:rFonts w:ascii="宋体" w:hAnsi="宋体" w:eastAsia="宋体" w:cs="宋体"/>
      <w:color w:val="000000"/>
      <w:kern w:val="0"/>
      <w:sz w:val="20"/>
      <w:szCs w:val="20"/>
    </w:rPr>
  </w:style>
  <w:style w:type="paragraph" w:customStyle="1" w:styleId="318">
    <w:name w:val="et2"/>
    <w:basedOn w:val="1"/>
    <w:qFormat/>
    <w:uiPriority w:val="0"/>
    <w:pPr>
      <w:widowControl/>
      <w:spacing w:before="100" w:beforeAutospacing="1" w:after="100" w:afterAutospacing="1"/>
      <w:jc w:val="center"/>
      <w:textAlignment w:val="center"/>
    </w:pPr>
    <w:rPr>
      <w:rFonts w:ascii="宋体" w:hAnsi="宋体" w:eastAsia="宋体" w:cs="宋体"/>
      <w:kern w:val="0"/>
      <w:sz w:val="20"/>
      <w:szCs w:val="20"/>
    </w:rPr>
  </w:style>
  <w:style w:type="paragraph" w:customStyle="1" w:styleId="319">
    <w:name w:val="et3"/>
    <w:basedOn w:val="1"/>
    <w:qFormat/>
    <w:uiPriority w:val="0"/>
    <w:pPr>
      <w:widowControl/>
      <w:spacing w:before="100" w:beforeAutospacing="1" w:after="100" w:afterAutospacing="1"/>
      <w:jc w:val="left"/>
      <w:textAlignment w:val="center"/>
    </w:pPr>
    <w:rPr>
      <w:rFonts w:ascii="宋体" w:hAnsi="宋体" w:eastAsia="宋体" w:cs="宋体"/>
      <w:kern w:val="0"/>
      <w:sz w:val="20"/>
      <w:szCs w:val="20"/>
    </w:rPr>
  </w:style>
  <w:style w:type="paragraph" w:customStyle="1" w:styleId="320">
    <w:name w:val="et4"/>
    <w:basedOn w:val="1"/>
    <w:qFormat/>
    <w:uiPriority w:val="0"/>
    <w:pPr>
      <w:widowControl/>
      <w:spacing w:before="100" w:beforeAutospacing="1" w:after="100" w:afterAutospacing="1"/>
      <w:jc w:val="center"/>
      <w:textAlignment w:val="center"/>
    </w:pPr>
    <w:rPr>
      <w:rFonts w:ascii="宋体" w:hAnsi="宋体" w:eastAsia="宋体" w:cs="宋体"/>
      <w:color w:val="FF0000"/>
      <w:kern w:val="0"/>
      <w:sz w:val="20"/>
      <w:szCs w:val="20"/>
    </w:rPr>
  </w:style>
  <w:style w:type="paragraph" w:customStyle="1" w:styleId="321">
    <w:name w:val="et5"/>
    <w:basedOn w:val="1"/>
    <w:qFormat/>
    <w:uiPriority w:val="0"/>
    <w:pPr>
      <w:widowControl/>
      <w:spacing w:before="100" w:beforeAutospacing="1" w:after="100" w:afterAutospacing="1"/>
      <w:jc w:val="left"/>
      <w:textAlignment w:val="center"/>
    </w:pPr>
    <w:rPr>
      <w:rFonts w:ascii="宋体" w:hAnsi="宋体" w:eastAsia="宋体" w:cs="宋体"/>
      <w:kern w:val="0"/>
      <w:sz w:val="20"/>
      <w:szCs w:val="20"/>
    </w:rPr>
  </w:style>
  <w:style w:type="paragraph" w:customStyle="1" w:styleId="322">
    <w:name w:val="et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textAlignment w:val="center"/>
    </w:pPr>
    <w:rPr>
      <w:rFonts w:ascii="黑体" w:hAnsi="黑体" w:eastAsia="黑体" w:cs="宋体"/>
      <w:kern w:val="0"/>
      <w:sz w:val="20"/>
      <w:szCs w:val="20"/>
    </w:rPr>
  </w:style>
  <w:style w:type="paragraph" w:customStyle="1" w:styleId="323">
    <w:name w:val="et7"/>
    <w:basedOn w:val="1"/>
    <w:qFormat/>
    <w:uiPriority w:val="0"/>
    <w:pPr>
      <w:widowControl/>
      <w:pBdr>
        <w:top w:val="single" w:color="000000" w:sz="4" w:space="0"/>
        <w:left w:val="single" w:color="000000" w:sz="4" w:space="0"/>
      </w:pBdr>
      <w:spacing w:before="100" w:beforeAutospacing="1" w:after="100" w:afterAutospacing="1"/>
      <w:jc w:val="center"/>
      <w:textAlignment w:val="center"/>
    </w:pPr>
    <w:rPr>
      <w:rFonts w:ascii="黑体" w:hAnsi="黑体" w:eastAsia="黑体" w:cs="宋体"/>
      <w:kern w:val="0"/>
      <w:sz w:val="20"/>
      <w:szCs w:val="20"/>
    </w:rPr>
  </w:style>
  <w:style w:type="paragraph" w:customStyle="1" w:styleId="324">
    <w:name w:val="et8"/>
    <w:basedOn w:val="1"/>
    <w:qFormat/>
    <w:uiPriority w:val="0"/>
    <w:pPr>
      <w:widowControl/>
      <w:pBdr>
        <w:top w:val="single" w:color="000000" w:sz="4" w:space="0"/>
      </w:pBdr>
      <w:spacing w:before="100" w:beforeAutospacing="1" w:after="100" w:afterAutospacing="1"/>
      <w:jc w:val="center"/>
      <w:textAlignment w:val="center"/>
    </w:pPr>
    <w:rPr>
      <w:rFonts w:ascii="黑体" w:hAnsi="黑体" w:eastAsia="黑体" w:cs="宋体"/>
      <w:kern w:val="0"/>
      <w:sz w:val="20"/>
      <w:szCs w:val="20"/>
    </w:rPr>
  </w:style>
  <w:style w:type="paragraph" w:customStyle="1" w:styleId="325">
    <w:name w:val="et9"/>
    <w:basedOn w:val="1"/>
    <w:qFormat/>
    <w:uiPriority w:val="0"/>
    <w:pPr>
      <w:widowControl/>
      <w:pBdr>
        <w:top w:val="single" w:color="000000" w:sz="4" w:space="0"/>
        <w:right w:val="single" w:color="000000" w:sz="4" w:space="0"/>
      </w:pBdr>
      <w:spacing w:before="100" w:beforeAutospacing="1" w:after="100" w:afterAutospacing="1"/>
      <w:jc w:val="center"/>
      <w:textAlignment w:val="center"/>
    </w:pPr>
    <w:rPr>
      <w:rFonts w:ascii="黑体" w:hAnsi="黑体" w:eastAsia="黑体" w:cs="宋体"/>
      <w:kern w:val="0"/>
      <w:sz w:val="20"/>
      <w:szCs w:val="20"/>
    </w:rPr>
  </w:style>
  <w:style w:type="paragraph" w:customStyle="1" w:styleId="326">
    <w:name w:val="et10"/>
    <w:basedOn w:val="1"/>
    <w:qFormat/>
    <w:uiPriority w:val="0"/>
    <w:pPr>
      <w:widowControl/>
      <w:pBdr>
        <w:left w:val="single" w:color="000000" w:sz="4" w:space="0"/>
        <w:bottom w:val="single" w:color="000000" w:sz="4" w:space="0"/>
      </w:pBdr>
      <w:spacing w:before="100" w:beforeAutospacing="1" w:after="100" w:afterAutospacing="1"/>
      <w:jc w:val="center"/>
      <w:textAlignment w:val="center"/>
    </w:pPr>
    <w:rPr>
      <w:rFonts w:ascii="黑体" w:hAnsi="黑体" w:eastAsia="黑体" w:cs="宋体"/>
      <w:kern w:val="0"/>
      <w:sz w:val="20"/>
      <w:szCs w:val="20"/>
    </w:rPr>
  </w:style>
  <w:style w:type="paragraph" w:customStyle="1" w:styleId="327">
    <w:name w:val="et11"/>
    <w:basedOn w:val="1"/>
    <w:qFormat/>
    <w:uiPriority w:val="0"/>
    <w:pPr>
      <w:widowControl/>
      <w:pBdr>
        <w:bottom w:val="single" w:color="000000" w:sz="4" w:space="0"/>
      </w:pBdr>
      <w:spacing w:before="100" w:beforeAutospacing="1" w:after="100" w:afterAutospacing="1"/>
      <w:jc w:val="center"/>
      <w:textAlignment w:val="center"/>
    </w:pPr>
    <w:rPr>
      <w:rFonts w:ascii="黑体" w:hAnsi="黑体" w:eastAsia="黑体" w:cs="宋体"/>
      <w:kern w:val="0"/>
      <w:sz w:val="20"/>
      <w:szCs w:val="20"/>
    </w:rPr>
  </w:style>
  <w:style w:type="paragraph" w:customStyle="1" w:styleId="328">
    <w:name w:val="et12"/>
    <w:basedOn w:val="1"/>
    <w:qFormat/>
    <w:uiPriority w:val="0"/>
    <w:pPr>
      <w:widowControl/>
      <w:pBdr>
        <w:bottom w:val="single" w:color="000000" w:sz="4" w:space="0"/>
        <w:right w:val="single" w:color="000000" w:sz="4" w:space="0"/>
      </w:pBdr>
      <w:spacing w:before="100" w:beforeAutospacing="1" w:after="100" w:afterAutospacing="1"/>
      <w:jc w:val="center"/>
      <w:textAlignment w:val="center"/>
    </w:pPr>
    <w:rPr>
      <w:rFonts w:ascii="黑体" w:hAnsi="黑体" w:eastAsia="黑体" w:cs="宋体"/>
      <w:kern w:val="0"/>
      <w:sz w:val="20"/>
      <w:szCs w:val="20"/>
    </w:rPr>
  </w:style>
  <w:style w:type="paragraph" w:customStyle="1" w:styleId="329">
    <w:name w:val="et13"/>
    <w:basedOn w:val="1"/>
    <w:qFormat/>
    <w:uiPriority w:val="0"/>
    <w:pPr>
      <w:widowControl/>
      <w:pBdr>
        <w:top w:val="single" w:color="000000" w:sz="4" w:space="0"/>
        <w:left w:val="single" w:color="000000"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330">
    <w:name w:val="et14"/>
    <w:basedOn w:val="1"/>
    <w:qFormat/>
    <w:uiPriority w:val="0"/>
    <w:pPr>
      <w:widowControl/>
      <w:pBdr>
        <w:top w:val="single" w:color="000000" w:sz="4" w:space="0"/>
        <w:right w:val="single" w:color="000000"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331">
    <w:name w:val="et15"/>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textAlignment w:val="center"/>
    </w:pPr>
    <w:rPr>
      <w:rFonts w:ascii="Times New Roman" w:hAnsi="Times New Roman" w:eastAsia="宋体" w:cs="Times New Roman"/>
      <w:kern w:val="0"/>
      <w:sz w:val="20"/>
      <w:szCs w:val="20"/>
    </w:rPr>
  </w:style>
  <w:style w:type="paragraph" w:customStyle="1" w:styleId="332">
    <w:name w:val="et1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textAlignment w:val="center"/>
    </w:pPr>
    <w:rPr>
      <w:rFonts w:ascii="Times New Roman" w:hAnsi="Times New Roman" w:eastAsia="宋体" w:cs="Times New Roman"/>
      <w:kern w:val="0"/>
      <w:sz w:val="20"/>
      <w:szCs w:val="20"/>
    </w:rPr>
  </w:style>
  <w:style w:type="paragraph" w:customStyle="1" w:styleId="333">
    <w:name w:val="et17"/>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textAlignment w:val="center"/>
    </w:pPr>
    <w:rPr>
      <w:rFonts w:ascii="宋体" w:hAnsi="宋体" w:eastAsia="宋体" w:cs="宋体"/>
      <w:kern w:val="0"/>
      <w:sz w:val="20"/>
      <w:szCs w:val="20"/>
    </w:rPr>
  </w:style>
  <w:style w:type="paragraph" w:customStyle="1" w:styleId="334">
    <w:name w:val="et18"/>
    <w:basedOn w:val="1"/>
    <w:qFormat/>
    <w:uiPriority w:val="0"/>
    <w:pPr>
      <w:widowControl/>
      <w:pBdr>
        <w:left w:val="single" w:color="000000"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335">
    <w:name w:val="et19"/>
    <w:basedOn w:val="1"/>
    <w:qFormat/>
    <w:uiPriority w:val="0"/>
    <w:pPr>
      <w:widowControl/>
      <w:pBdr>
        <w:right w:val="single" w:color="000000"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336">
    <w:name w:val="et21"/>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textAlignment w:val="center"/>
    </w:pPr>
    <w:rPr>
      <w:rFonts w:ascii="Times New Roman" w:hAnsi="Times New Roman" w:eastAsia="宋体" w:cs="Times New Roman"/>
      <w:kern w:val="0"/>
      <w:sz w:val="20"/>
      <w:szCs w:val="20"/>
    </w:rPr>
  </w:style>
  <w:style w:type="paragraph" w:customStyle="1" w:styleId="337">
    <w:name w:val="et23"/>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textAlignment w:val="center"/>
    </w:pPr>
    <w:rPr>
      <w:rFonts w:ascii="Times New Roman" w:hAnsi="Times New Roman" w:eastAsia="宋体" w:cs="Times New Roman"/>
      <w:kern w:val="0"/>
      <w:sz w:val="20"/>
      <w:szCs w:val="20"/>
    </w:rPr>
  </w:style>
  <w:style w:type="paragraph" w:customStyle="1" w:styleId="338">
    <w:name w:val="et24"/>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339">
    <w:name w:val="et25"/>
    <w:basedOn w:val="1"/>
    <w:qFormat/>
    <w:uiPriority w:val="0"/>
    <w:pPr>
      <w:widowControl/>
      <w:pBdr>
        <w:left w:val="single" w:color="000000" w:sz="4" w:space="0"/>
        <w:bottom w:val="single" w:color="000000"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340">
    <w:name w:val="et26"/>
    <w:basedOn w:val="1"/>
    <w:qFormat/>
    <w:uiPriority w:val="0"/>
    <w:pPr>
      <w:widowControl/>
      <w:pBdr>
        <w:bottom w:val="single" w:color="000000" w:sz="4" w:space="0"/>
        <w:right w:val="single" w:color="000000"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341">
    <w:name w:val="et27"/>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textAlignment w:val="center"/>
    </w:pPr>
    <w:rPr>
      <w:rFonts w:ascii="宋体" w:hAnsi="宋体" w:eastAsia="宋体" w:cs="宋体"/>
      <w:b/>
      <w:bCs/>
      <w:kern w:val="0"/>
      <w:sz w:val="20"/>
      <w:szCs w:val="20"/>
    </w:rPr>
  </w:style>
  <w:style w:type="paragraph" w:customStyle="1" w:styleId="342">
    <w:name w:val="et2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textAlignment w:val="center"/>
    </w:pPr>
    <w:rPr>
      <w:rFonts w:ascii="Times New Roman" w:hAnsi="Times New Roman" w:eastAsia="宋体" w:cs="Times New Roman"/>
      <w:b/>
      <w:bCs/>
      <w:kern w:val="0"/>
      <w:sz w:val="20"/>
      <w:szCs w:val="20"/>
    </w:rPr>
  </w:style>
  <w:style w:type="paragraph" w:customStyle="1" w:styleId="343">
    <w:name w:val="et29"/>
    <w:basedOn w:val="1"/>
    <w:qFormat/>
    <w:uiPriority w:val="0"/>
    <w:pPr>
      <w:widowControl/>
      <w:pBdr>
        <w:top w:val="single" w:color="000000" w:sz="4" w:space="0"/>
        <w:left w:val="single" w:color="000000" w:sz="4" w:space="0"/>
      </w:pBdr>
      <w:spacing w:before="100" w:beforeAutospacing="1" w:after="100" w:afterAutospacing="1"/>
      <w:jc w:val="center"/>
      <w:textAlignment w:val="center"/>
    </w:pPr>
    <w:rPr>
      <w:rFonts w:ascii="宋体" w:hAnsi="宋体" w:eastAsia="宋体" w:cs="宋体"/>
      <w:kern w:val="0"/>
      <w:sz w:val="18"/>
      <w:szCs w:val="18"/>
    </w:rPr>
  </w:style>
  <w:style w:type="paragraph" w:customStyle="1" w:styleId="344">
    <w:name w:val="et30"/>
    <w:basedOn w:val="1"/>
    <w:qFormat/>
    <w:uiPriority w:val="0"/>
    <w:pPr>
      <w:widowControl/>
      <w:pBdr>
        <w:top w:val="single" w:color="000000" w:sz="4" w:space="0"/>
        <w:right w:val="single" w:color="000000" w:sz="4" w:space="0"/>
      </w:pBdr>
      <w:spacing w:before="100" w:beforeAutospacing="1" w:after="100" w:afterAutospacing="1"/>
      <w:jc w:val="left"/>
    </w:pPr>
    <w:rPr>
      <w:rFonts w:ascii="宋体" w:hAnsi="宋体" w:eastAsia="宋体" w:cs="宋体"/>
      <w:kern w:val="0"/>
      <w:sz w:val="24"/>
      <w:szCs w:val="24"/>
    </w:rPr>
  </w:style>
  <w:style w:type="paragraph" w:customStyle="1" w:styleId="345">
    <w:name w:val="et31"/>
    <w:basedOn w:val="1"/>
    <w:qFormat/>
    <w:uiPriority w:val="0"/>
    <w:pPr>
      <w:widowControl/>
      <w:pBdr>
        <w:left w:val="single" w:color="000000" w:sz="4" w:space="0"/>
      </w:pBdr>
      <w:spacing w:before="100" w:beforeAutospacing="1" w:after="100" w:afterAutospacing="1"/>
      <w:jc w:val="left"/>
    </w:pPr>
    <w:rPr>
      <w:rFonts w:ascii="宋体" w:hAnsi="宋体" w:eastAsia="宋体" w:cs="宋体"/>
      <w:kern w:val="0"/>
      <w:sz w:val="24"/>
      <w:szCs w:val="24"/>
    </w:rPr>
  </w:style>
  <w:style w:type="paragraph" w:customStyle="1" w:styleId="346">
    <w:name w:val="et32"/>
    <w:basedOn w:val="1"/>
    <w:qFormat/>
    <w:uiPriority w:val="0"/>
    <w:pPr>
      <w:widowControl/>
      <w:pBdr>
        <w:right w:val="single" w:color="000000" w:sz="4" w:space="0"/>
      </w:pBdr>
      <w:spacing w:before="100" w:beforeAutospacing="1" w:after="100" w:afterAutospacing="1"/>
      <w:jc w:val="left"/>
    </w:pPr>
    <w:rPr>
      <w:rFonts w:ascii="宋体" w:hAnsi="宋体" w:eastAsia="宋体" w:cs="宋体"/>
      <w:kern w:val="0"/>
      <w:sz w:val="24"/>
      <w:szCs w:val="24"/>
    </w:rPr>
  </w:style>
  <w:style w:type="paragraph" w:customStyle="1" w:styleId="347">
    <w:name w:val="et33"/>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center"/>
      <w:textAlignment w:val="center"/>
    </w:pPr>
    <w:rPr>
      <w:rFonts w:ascii="宋体" w:hAnsi="宋体" w:eastAsia="宋体" w:cs="宋体"/>
      <w:b/>
      <w:bCs/>
      <w:kern w:val="0"/>
      <w:sz w:val="20"/>
      <w:szCs w:val="20"/>
    </w:rPr>
  </w:style>
  <w:style w:type="paragraph" w:customStyle="1" w:styleId="348">
    <w:name w:val="et34"/>
    <w:basedOn w:val="1"/>
    <w:qFormat/>
    <w:uiPriority w:val="0"/>
    <w:pPr>
      <w:widowControl/>
      <w:pBdr>
        <w:top w:val="single" w:color="000000" w:sz="4" w:space="0"/>
        <w:bottom w:val="single" w:color="000000" w:sz="4" w:space="0"/>
      </w:pBdr>
      <w:spacing w:before="100" w:beforeAutospacing="1" w:after="100" w:afterAutospacing="1"/>
      <w:jc w:val="center"/>
      <w:textAlignment w:val="center"/>
    </w:pPr>
    <w:rPr>
      <w:rFonts w:ascii="宋体" w:hAnsi="宋体" w:eastAsia="宋体" w:cs="宋体"/>
      <w:b/>
      <w:bCs/>
      <w:kern w:val="0"/>
      <w:sz w:val="20"/>
      <w:szCs w:val="20"/>
    </w:rPr>
  </w:style>
  <w:style w:type="paragraph" w:customStyle="1" w:styleId="349">
    <w:name w:val="et35"/>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center"/>
      <w:textAlignment w:val="center"/>
    </w:pPr>
    <w:rPr>
      <w:rFonts w:ascii="宋体" w:hAnsi="宋体" w:eastAsia="宋体" w:cs="宋体"/>
      <w:b/>
      <w:bCs/>
      <w:kern w:val="0"/>
      <w:sz w:val="20"/>
      <w:szCs w:val="20"/>
    </w:rPr>
  </w:style>
  <w:style w:type="paragraph" w:customStyle="1" w:styleId="350">
    <w:name w:val="et36"/>
    <w:basedOn w:val="1"/>
    <w:qFormat/>
    <w:uiPriority w:val="0"/>
    <w:pPr>
      <w:widowControl/>
      <w:pBdr>
        <w:left w:val="single" w:color="000000" w:sz="4" w:space="0"/>
        <w:bottom w:val="single" w:color="000000" w:sz="4" w:space="0"/>
      </w:pBdr>
      <w:spacing w:before="100" w:beforeAutospacing="1" w:after="100" w:afterAutospacing="1"/>
      <w:jc w:val="left"/>
    </w:pPr>
    <w:rPr>
      <w:rFonts w:ascii="宋体" w:hAnsi="宋体" w:eastAsia="宋体" w:cs="宋体"/>
      <w:kern w:val="0"/>
      <w:sz w:val="24"/>
      <w:szCs w:val="24"/>
    </w:rPr>
  </w:style>
  <w:style w:type="paragraph" w:customStyle="1" w:styleId="351">
    <w:name w:val="et37"/>
    <w:basedOn w:val="1"/>
    <w:qFormat/>
    <w:uiPriority w:val="0"/>
    <w:pPr>
      <w:widowControl/>
      <w:pBdr>
        <w:bottom w:val="single" w:color="000000" w:sz="4" w:space="0"/>
        <w:right w:val="single" w:color="000000" w:sz="4" w:space="0"/>
      </w:pBdr>
      <w:spacing w:before="100" w:beforeAutospacing="1" w:after="100" w:afterAutospacing="1"/>
      <w:jc w:val="left"/>
    </w:pPr>
    <w:rPr>
      <w:rFonts w:ascii="宋体" w:hAnsi="宋体" w:eastAsia="宋体" w:cs="宋体"/>
      <w:kern w:val="0"/>
      <w:sz w:val="24"/>
      <w:szCs w:val="24"/>
    </w:rPr>
  </w:style>
  <w:style w:type="paragraph" w:customStyle="1" w:styleId="352">
    <w:name w:val="et38"/>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textAlignment w:val="center"/>
    </w:pPr>
    <w:rPr>
      <w:rFonts w:ascii="黑体" w:hAnsi="黑体" w:eastAsia="黑体" w:cs="宋体"/>
      <w:kern w:val="0"/>
      <w:sz w:val="20"/>
      <w:szCs w:val="20"/>
    </w:rPr>
  </w:style>
  <w:style w:type="paragraph" w:customStyle="1" w:styleId="353">
    <w:name w:val="et39"/>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center"/>
      <w:textAlignment w:val="center"/>
    </w:pPr>
    <w:rPr>
      <w:rFonts w:ascii="Times New Roman" w:hAnsi="Times New Roman" w:eastAsia="宋体" w:cs="Times New Roman"/>
      <w:kern w:val="0"/>
      <w:sz w:val="20"/>
      <w:szCs w:val="20"/>
    </w:rPr>
  </w:style>
  <w:style w:type="paragraph" w:customStyle="1" w:styleId="354">
    <w:name w:val="et40"/>
    <w:basedOn w:val="1"/>
    <w:qFormat/>
    <w:uiPriority w:val="0"/>
    <w:pPr>
      <w:widowControl/>
      <w:pBdr>
        <w:left w:val="single" w:color="000000" w:sz="4" w:space="0"/>
        <w:right w:val="single" w:color="000000" w:sz="4" w:space="0"/>
      </w:pBdr>
      <w:spacing w:before="100" w:beforeAutospacing="1" w:after="100" w:afterAutospacing="1"/>
      <w:jc w:val="center"/>
      <w:textAlignment w:val="center"/>
    </w:pPr>
    <w:rPr>
      <w:rFonts w:ascii="黑体" w:hAnsi="黑体" w:eastAsia="黑体" w:cs="宋体"/>
      <w:kern w:val="0"/>
      <w:sz w:val="20"/>
      <w:szCs w:val="20"/>
    </w:rPr>
  </w:style>
  <w:style w:type="paragraph" w:customStyle="1" w:styleId="355">
    <w:name w:val="et41"/>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Times New Roman" w:hAnsi="Times New Roman" w:eastAsia="宋体" w:cs="Times New Roman"/>
      <w:kern w:val="0"/>
      <w:sz w:val="20"/>
      <w:szCs w:val="20"/>
    </w:rPr>
  </w:style>
  <w:style w:type="paragraph" w:customStyle="1" w:styleId="356">
    <w:name w:val="et42"/>
    <w:basedOn w:val="1"/>
    <w:qFormat/>
    <w:uiPriority w:val="0"/>
    <w:pPr>
      <w:widowControl/>
      <w:pBdr>
        <w:top w:val="single" w:color="000000" w:sz="4" w:space="0"/>
        <w:left w:val="single" w:color="000000" w:sz="4" w:space="0"/>
        <w:bottom w:val="single" w:color="000000" w:sz="4" w:space="0"/>
        <w:right w:val="single" w:color="000000" w:sz="4" w:space="0"/>
      </w:pBdr>
      <w:shd w:val="clear" w:color="auto" w:fill="FFFFFF"/>
      <w:spacing w:before="100" w:beforeAutospacing="1" w:after="100" w:afterAutospacing="1"/>
      <w:jc w:val="left"/>
      <w:textAlignment w:val="center"/>
    </w:pPr>
    <w:rPr>
      <w:rFonts w:ascii="宋体" w:hAnsi="宋体" w:eastAsia="宋体" w:cs="宋体"/>
      <w:kern w:val="0"/>
      <w:sz w:val="20"/>
      <w:szCs w:val="20"/>
    </w:rPr>
  </w:style>
  <w:style w:type="paragraph" w:customStyle="1" w:styleId="357">
    <w:name w:val="et43"/>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358">
    <w:name w:val="et44"/>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center"/>
      <w:textAlignment w:val="center"/>
    </w:pPr>
    <w:rPr>
      <w:rFonts w:ascii="Times New Roman" w:hAnsi="Times New Roman" w:eastAsia="宋体" w:cs="Times New Roman"/>
      <w:kern w:val="0"/>
      <w:sz w:val="20"/>
      <w:szCs w:val="20"/>
    </w:rPr>
  </w:style>
  <w:style w:type="paragraph" w:customStyle="1" w:styleId="359">
    <w:name w:val="et45"/>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eastAsia="宋体" w:cs="宋体"/>
      <w:kern w:val="0"/>
      <w:sz w:val="20"/>
      <w:szCs w:val="20"/>
    </w:rPr>
  </w:style>
  <w:style w:type="paragraph" w:customStyle="1" w:styleId="360">
    <w:name w:val="et4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Times New Roman" w:hAnsi="Times New Roman" w:eastAsia="宋体" w:cs="Times New Roman"/>
      <w:kern w:val="0"/>
      <w:sz w:val="20"/>
      <w:szCs w:val="20"/>
    </w:rPr>
  </w:style>
  <w:style w:type="paragraph" w:customStyle="1" w:styleId="361">
    <w:name w:val="et47"/>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Times New Roman" w:hAnsi="Times New Roman" w:eastAsia="宋体" w:cs="Times New Roman"/>
      <w:kern w:val="0"/>
      <w:sz w:val="20"/>
      <w:szCs w:val="20"/>
    </w:rPr>
  </w:style>
  <w:style w:type="paragraph" w:customStyle="1" w:styleId="362">
    <w:name w:val="et48"/>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left"/>
      <w:textAlignment w:val="center"/>
    </w:pPr>
    <w:rPr>
      <w:rFonts w:ascii="宋体" w:hAnsi="宋体" w:eastAsia="宋体" w:cs="宋体"/>
      <w:kern w:val="0"/>
      <w:sz w:val="20"/>
      <w:szCs w:val="20"/>
    </w:rPr>
  </w:style>
  <w:style w:type="paragraph" w:customStyle="1" w:styleId="363">
    <w:name w:val="et49"/>
    <w:basedOn w:val="1"/>
    <w:qFormat/>
    <w:uiPriority w:val="0"/>
    <w:pPr>
      <w:widowControl/>
      <w:pBdr>
        <w:left w:val="single" w:color="000000"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364">
    <w:name w:val="et50"/>
    <w:basedOn w:val="1"/>
    <w:qFormat/>
    <w:uiPriority w:val="0"/>
    <w:pPr>
      <w:widowControl/>
      <w:pBdr>
        <w:right w:val="single" w:color="000000"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365">
    <w:name w:val="et51"/>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Times New Roman" w:hAnsi="Times New Roman" w:eastAsia="宋体" w:cs="Times New Roman"/>
      <w:kern w:val="0"/>
      <w:sz w:val="20"/>
      <w:szCs w:val="20"/>
    </w:rPr>
  </w:style>
  <w:style w:type="paragraph" w:customStyle="1" w:styleId="366">
    <w:name w:val="et52"/>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left"/>
      <w:textAlignment w:val="center"/>
    </w:pPr>
    <w:rPr>
      <w:rFonts w:ascii="宋体" w:hAnsi="宋体" w:eastAsia="宋体" w:cs="宋体"/>
      <w:kern w:val="0"/>
      <w:sz w:val="20"/>
      <w:szCs w:val="20"/>
    </w:rPr>
  </w:style>
  <w:style w:type="paragraph" w:customStyle="1" w:styleId="367">
    <w:name w:val="et53"/>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textAlignment w:val="center"/>
    </w:pPr>
    <w:rPr>
      <w:rFonts w:ascii="黑体" w:hAnsi="黑体" w:eastAsia="黑体" w:cs="宋体"/>
      <w:kern w:val="0"/>
      <w:sz w:val="16"/>
      <w:szCs w:val="16"/>
    </w:rPr>
  </w:style>
  <w:style w:type="paragraph" w:customStyle="1" w:styleId="368">
    <w:name w:val="et54"/>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textAlignment w:val="center"/>
    </w:pPr>
    <w:rPr>
      <w:rFonts w:ascii="黑体" w:hAnsi="黑体" w:eastAsia="黑体" w:cs="宋体"/>
      <w:kern w:val="0"/>
      <w:sz w:val="16"/>
      <w:szCs w:val="16"/>
    </w:rPr>
  </w:style>
  <w:style w:type="paragraph" w:customStyle="1" w:styleId="369">
    <w:name w:val="et55"/>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textAlignment w:val="center"/>
    </w:pPr>
    <w:rPr>
      <w:rFonts w:ascii="黑体" w:hAnsi="黑体" w:eastAsia="黑体" w:cs="宋体"/>
      <w:kern w:val="0"/>
      <w:sz w:val="16"/>
      <w:szCs w:val="16"/>
    </w:rPr>
  </w:style>
  <w:style w:type="paragraph" w:customStyle="1" w:styleId="370">
    <w:name w:val="et57"/>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textAlignment w:val="center"/>
    </w:pPr>
    <w:rPr>
      <w:rFonts w:ascii="Times New Roman" w:hAnsi="Times New Roman" w:eastAsia="宋体" w:cs="Times New Roman"/>
      <w:kern w:val="0"/>
      <w:sz w:val="18"/>
      <w:szCs w:val="18"/>
    </w:rPr>
  </w:style>
  <w:style w:type="paragraph" w:customStyle="1" w:styleId="371">
    <w:name w:val="et58"/>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Times New Roman" w:hAnsi="Times New Roman" w:eastAsia="宋体" w:cs="Times New Roman"/>
      <w:kern w:val="0"/>
      <w:sz w:val="20"/>
      <w:szCs w:val="20"/>
    </w:rPr>
  </w:style>
  <w:style w:type="paragraph" w:customStyle="1" w:styleId="372">
    <w:name w:val="et59"/>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373">
    <w:name w:val="et60"/>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textAlignment w:val="center"/>
    </w:pPr>
    <w:rPr>
      <w:rFonts w:ascii="宋体" w:hAnsi="宋体" w:eastAsia="宋体" w:cs="宋体"/>
      <w:kern w:val="0"/>
      <w:sz w:val="16"/>
      <w:szCs w:val="16"/>
    </w:rPr>
  </w:style>
  <w:style w:type="paragraph" w:customStyle="1" w:styleId="374">
    <w:name w:val="et61"/>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textAlignment w:val="center"/>
    </w:pPr>
    <w:rPr>
      <w:rFonts w:ascii="宋体" w:hAnsi="宋体" w:eastAsia="宋体" w:cs="宋体"/>
      <w:kern w:val="0"/>
      <w:sz w:val="18"/>
      <w:szCs w:val="18"/>
    </w:rPr>
  </w:style>
  <w:style w:type="paragraph" w:customStyle="1" w:styleId="375">
    <w:name w:val="et62"/>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textAlignment w:val="center"/>
    </w:pPr>
    <w:rPr>
      <w:rFonts w:ascii="Times New Roman" w:hAnsi="Times New Roman" w:eastAsia="宋体" w:cs="Times New Roman"/>
      <w:b/>
      <w:bCs/>
      <w:kern w:val="0"/>
      <w:sz w:val="20"/>
      <w:szCs w:val="20"/>
    </w:rPr>
  </w:style>
  <w:style w:type="paragraph" w:customStyle="1" w:styleId="376">
    <w:name w:val="et63"/>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textAlignment w:val="center"/>
    </w:pPr>
    <w:rPr>
      <w:rFonts w:ascii="黑体" w:hAnsi="黑体" w:eastAsia="黑体" w:cs="宋体"/>
      <w:kern w:val="0"/>
      <w:sz w:val="20"/>
      <w:szCs w:val="20"/>
    </w:rPr>
  </w:style>
  <w:style w:type="paragraph" w:customStyle="1" w:styleId="377">
    <w:name w:val="et64"/>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378">
    <w:name w:val="et65"/>
    <w:basedOn w:val="1"/>
    <w:qFormat/>
    <w:uiPriority w:val="0"/>
    <w:pPr>
      <w:widowControl/>
      <w:pBdr>
        <w:top w:val="single" w:color="000000" w:sz="4" w:space="0"/>
        <w:bottom w:val="single" w:color="000000"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379">
    <w:name w:val="et66"/>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380">
    <w:name w:val="et67"/>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textAlignment w:val="center"/>
    </w:pPr>
    <w:rPr>
      <w:rFonts w:ascii="宋体" w:hAnsi="宋体" w:eastAsia="宋体" w:cs="宋体"/>
      <w:color w:val="FF0000"/>
      <w:kern w:val="0"/>
      <w:sz w:val="20"/>
      <w:szCs w:val="20"/>
    </w:rPr>
  </w:style>
  <w:style w:type="paragraph" w:customStyle="1" w:styleId="381">
    <w:name w:val="et68"/>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textAlignment w:val="center"/>
    </w:pPr>
    <w:rPr>
      <w:rFonts w:ascii="Times New Roman" w:hAnsi="Times New Roman" w:eastAsia="宋体" w:cs="Times New Roman"/>
      <w:kern w:val="0"/>
      <w:sz w:val="20"/>
      <w:szCs w:val="20"/>
    </w:rPr>
  </w:style>
  <w:style w:type="paragraph" w:customStyle="1" w:styleId="382">
    <w:name w:val="et69"/>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textAlignment w:val="center"/>
    </w:pPr>
    <w:rPr>
      <w:rFonts w:ascii="宋体" w:hAnsi="宋体" w:eastAsia="宋体" w:cs="宋体"/>
      <w:b/>
      <w:bCs/>
      <w:kern w:val="0"/>
      <w:sz w:val="20"/>
      <w:szCs w:val="20"/>
    </w:rPr>
  </w:style>
  <w:style w:type="character" w:customStyle="1" w:styleId="383">
    <w:name w:val="font21"/>
    <w:basedOn w:val="13"/>
    <w:qFormat/>
    <w:uiPriority w:val="0"/>
    <w:rPr>
      <w:rFonts w:hint="eastAsia" w:ascii="宋体" w:hAnsi="宋体" w:eastAsia="宋体"/>
      <w:b/>
      <w:bCs/>
      <w:color w:val="000000"/>
      <w:sz w:val="20"/>
      <w:szCs w:val="20"/>
      <w:u w:val="none"/>
    </w:rPr>
  </w:style>
  <w:style w:type="character" w:customStyle="1" w:styleId="384">
    <w:name w:val="font14"/>
    <w:basedOn w:val="13"/>
    <w:qFormat/>
    <w:uiPriority w:val="0"/>
    <w:rPr>
      <w:rFonts w:hint="default" w:ascii="Times New Roman" w:hAnsi="Times New Roman" w:cs="Times New Roman"/>
      <w:b/>
      <w:bCs/>
      <w:color w:val="000000"/>
      <w:sz w:val="20"/>
      <w:szCs w:val="20"/>
      <w:u w:val="none"/>
    </w:rPr>
  </w:style>
  <w:style w:type="character" w:customStyle="1" w:styleId="385">
    <w:name w:val="font01"/>
    <w:basedOn w:val="13"/>
    <w:qFormat/>
    <w:uiPriority w:val="0"/>
    <w:rPr>
      <w:rFonts w:hint="eastAsia" w:ascii="宋体" w:hAnsi="宋体" w:eastAsia="宋体"/>
      <w:color w:val="000000"/>
      <w:sz w:val="20"/>
      <w:szCs w:val="20"/>
      <w:u w:val="none"/>
    </w:rPr>
  </w:style>
  <w:style w:type="character" w:customStyle="1" w:styleId="386">
    <w:name w:val="font131"/>
    <w:basedOn w:val="13"/>
    <w:qFormat/>
    <w:uiPriority w:val="0"/>
    <w:rPr>
      <w:rFonts w:hint="eastAsia" w:ascii="宋体" w:hAnsi="宋体" w:eastAsia="宋体"/>
      <w:color w:val="000000"/>
      <w:sz w:val="20"/>
      <w:szCs w:val="20"/>
      <w:u w:val="none"/>
    </w:rPr>
  </w:style>
  <w:style w:type="character" w:customStyle="1" w:styleId="387">
    <w:name w:val="font71"/>
    <w:basedOn w:val="13"/>
    <w:qFormat/>
    <w:uiPriority w:val="0"/>
    <w:rPr>
      <w:rFonts w:hint="default" w:ascii="Times New Roman" w:hAnsi="Times New Roman" w:cs="Times New Roman"/>
      <w:color w:val="000000"/>
      <w:sz w:val="20"/>
      <w:szCs w:val="20"/>
      <w:u w:val="none"/>
    </w:rPr>
  </w:style>
  <w:style w:type="character" w:customStyle="1" w:styleId="388">
    <w:name w:val="font41"/>
    <w:basedOn w:val="13"/>
    <w:qFormat/>
    <w:uiPriority w:val="0"/>
    <w:rPr>
      <w:rFonts w:hint="eastAsia" w:ascii="宋体" w:hAnsi="宋体" w:eastAsia="宋体" w:cs="宋体"/>
      <w:color w:val="000000"/>
      <w:sz w:val="20"/>
      <w:szCs w:val="20"/>
      <w:u w:val="none"/>
    </w:rPr>
  </w:style>
  <w:style w:type="character" w:customStyle="1" w:styleId="389">
    <w:name w:val="font91"/>
    <w:basedOn w:val="13"/>
    <w:qFormat/>
    <w:uiPriority w:val="0"/>
    <w:rPr>
      <w:rFonts w:hint="default" w:ascii="Times New Roman" w:hAnsi="Times New Roman" w:cs="Times New Roman"/>
      <w:b/>
      <w:bCs/>
      <w:color w:val="000000"/>
      <w:sz w:val="16"/>
      <w:szCs w:val="16"/>
      <w:u w:val="none"/>
    </w:rPr>
  </w:style>
  <w:style w:type="character" w:customStyle="1" w:styleId="390">
    <w:name w:val="font112"/>
    <w:basedOn w:val="13"/>
    <w:qFormat/>
    <w:uiPriority w:val="0"/>
    <w:rPr>
      <w:rFonts w:hint="eastAsia" w:ascii="宋体" w:hAnsi="宋体" w:eastAsia="宋体" w:cs="宋体"/>
      <w:color w:val="000000"/>
      <w:sz w:val="16"/>
      <w:szCs w:val="16"/>
      <w:u w:val="none"/>
    </w:rPr>
  </w:style>
  <w:style w:type="character" w:customStyle="1" w:styleId="391">
    <w:name w:val="批注主题 字符"/>
    <w:basedOn w:val="124"/>
    <w:link w:val="10"/>
    <w:semiHidden/>
    <w:qFormat/>
    <w:uiPriority w:val="99"/>
    <w:rPr>
      <w:rFonts w:asciiTheme="minorHAnsi" w:hAnsiTheme="minorHAnsi" w:eastAsiaTheme="minorEastAsia" w:cstheme="minorBidi"/>
      <w:b/>
      <w:bCs/>
      <w:kern w:val="2"/>
      <w:sz w:val="21"/>
      <w:szCs w:val="22"/>
    </w:rPr>
  </w:style>
  <w:style w:type="character" w:customStyle="1" w:styleId="392">
    <w:name w:val="font122"/>
    <w:basedOn w:val="13"/>
    <w:qFormat/>
    <w:uiPriority w:val="0"/>
    <w:rPr>
      <w:rFonts w:hint="default" w:ascii="Times New Roman" w:hAnsi="Times New Roman" w:cs="Times New Roman"/>
      <w:color w:val="000000"/>
      <w:sz w:val="12"/>
      <w:szCs w:val="12"/>
      <w:u w:val="none"/>
    </w:rPr>
  </w:style>
  <w:style w:type="character" w:customStyle="1" w:styleId="393">
    <w:name w:val="font141"/>
    <w:basedOn w:val="13"/>
    <w:qFormat/>
    <w:uiPriority w:val="0"/>
    <w:rPr>
      <w:rFonts w:hint="eastAsia" w:ascii="黑体" w:hAnsi="宋体" w:eastAsia="黑体" w:cs="黑体"/>
      <w:color w:val="000000"/>
      <w:sz w:val="12"/>
      <w:szCs w:val="12"/>
      <w:u w:val="none"/>
    </w:rPr>
  </w:style>
  <w:style w:type="character" w:customStyle="1" w:styleId="394">
    <w:name w:val="font151"/>
    <w:basedOn w:val="13"/>
    <w:qFormat/>
    <w:uiPriority w:val="0"/>
    <w:rPr>
      <w:rFonts w:hint="eastAsia" w:ascii="宋体" w:hAnsi="宋体" w:eastAsia="宋体" w:cs="宋体"/>
      <w:color w:val="000000"/>
      <w:sz w:val="12"/>
      <w:szCs w:val="12"/>
      <w:u w:val="none"/>
    </w:rPr>
  </w:style>
  <w:style w:type="character" w:customStyle="1" w:styleId="395">
    <w:name w:val="font201"/>
    <w:basedOn w:val="13"/>
    <w:qFormat/>
    <w:uiPriority w:val="0"/>
    <w:rPr>
      <w:rFonts w:hint="default" w:ascii="Times New Roman" w:hAnsi="Times New Roman" w:cs="Times New Roman"/>
      <w:color w:val="000000"/>
      <w:sz w:val="12"/>
      <w:szCs w:val="12"/>
      <w:u w:val="none"/>
    </w:rPr>
  </w:style>
  <w:style w:type="character" w:customStyle="1" w:styleId="396">
    <w:name w:val="font231"/>
    <w:basedOn w:val="13"/>
    <w:qFormat/>
    <w:uiPriority w:val="0"/>
    <w:rPr>
      <w:rFonts w:hint="eastAsia" w:ascii="黑体" w:hAnsi="宋体" w:eastAsia="黑体" w:cs="黑体"/>
      <w:color w:val="000000"/>
      <w:sz w:val="12"/>
      <w:szCs w:val="12"/>
      <w:u w:val="none"/>
    </w:rPr>
  </w:style>
  <w:style w:type="character" w:customStyle="1" w:styleId="397">
    <w:name w:val="font241"/>
    <w:basedOn w:val="13"/>
    <w:qFormat/>
    <w:uiPriority w:val="0"/>
    <w:rPr>
      <w:rFonts w:hint="eastAsia" w:ascii="宋体" w:hAnsi="宋体" w:eastAsia="宋体" w:cs="宋体"/>
      <w:color w:val="000000"/>
      <w:sz w:val="12"/>
      <w:szCs w:val="12"/>
      <w:u w:val="none"/>
    </w:rPr>
  </w:style>
  <w:style w:type="character" w:customStyle="1" w:styleId="398">
    <w:name w:val="font251"/>
    <w:basedOn w:val="13"/>
    <w:qFormat/>
    <w:uiPriority w:val="0"/>
    <w:rPr>
      <w:rFonts w:ascii="仿宋_GB2312" w:eastAsia="仿宋_GB2312" w:cs="仿宋_GB2312"/>
      <w:color w:val="000000"/>
      <w:sz w:val="13"/>
      <w:szCs w:val="13"/>
      <w:u w:val="none"/>
    </w:rPr>
  </w:style>
  <w:style w:type="character" w:customStyle="1" w:styleId="399">
    <w:name w:val="font261"/>
    <w:basedOn w:val="13"/>
    <w:qFormat/>
    <w:uiPriority w:val="0"/>
    <w:rPr>
      <w:rFonts w:hint="eastAsia" w:ascii="宋体" w:hAnsi="宋体" w:eastAsia="宋体" w:cs="宋体"/>
      <w:color w:val="FF0000"/>
      <w:sz w:val="18"/>
      <w:szCs w:val="18"/>
      <w:u w:val="none"/>
    </w:rPr>
  </w:style>
  <w:style w:type="character" w:customStyle="1" w:styleId="400">
    <w:name w:val="font171"/>
    <w:basedOn w:val="13"/>
    <w:qFormat/>
    <w:uiPriority w:val="0"/>
    <w:rPr>
      <w:rFonts w:hint="default" w:ascii="Times New Roman" w:hAnsi="Times New Roman" w:cs="Times New Roman"/>
      <w:color w:val="000000"/>
      <w:sz w:val="16"/>
      <w:szCs w:val="16"/>
      <w:u w:val="none"/>
    </w:rPr>
  </w:style>
  <w:style w:type="character" w:customStyle="1" w:styleId="401">
    <w:name w:val="font271"/>
    <w:basedOn w:val="13"/>
    <w:qFormat/>
    <w:uiPriority w:val="0"/>
    <w:rPr>
      <w:rFonts w:hint="eastAsia" w:ascii="宋体" w:hAnsi="宋体" w:eastAsia="宋体" w:cs="宋体"/>
      <w:color w:val="000000"/>
      <w:sz w:val="16"/>
      <w:szCs w:val="16"/>
      <w:u w:val="none"/>
    </w:rPr>
  </w:style>
  <w:style w:type="character" w:customStyle="1" w:styleId="402">
    <w:name w:val="font191"/>
    <w:basedOn w:val="13"/>
    <w:qFormat/>
    <w:uiPriority w:val="0"/>
    <w:rPr>
      <w:rFonts w:hint="default" w:ascii="Times New Roman" w:hAnsi="Times New Roman" w:cs="Times New Roman"/>
      <w:color w:val="000000"/>
      <w:sz w:val="16"/>
      <w:szCs w:val="16"/>
      <w:u w:val="none"/>
    </w:rPr>
  </w:style>
  <w:style w:type="character" w:customStyle="1" w:styleId="403">
    <w:name w:val="font281"/>
    <w:basedOn w:val="13"/>
    <w:qFormat/>
    <w:uiPriority w:val="0"/>
    <w:rPr>
      <w:rFonts w:hint="eastAsia" w:ascii="宋体" w:hAnsi="宋体" w:eastAsia="宋体" w:cs="宋体"/>
      <w:b/>
      <w:bCs/>
      <w:color w:val="000000"/>
      <w:sz w:val="16"/>
      <w:szCs w:val="16"/>
      <w:u w:val="none"/>
    </w:rPr>
  </w:style>
  <w:style w:type="character" w:customStyle="1" w:styleId="404">
    <w:name w:val="font212"/>
    <w:basedOn w:val="13"/>
    <w:qFormat/>
    <w:uiPriority w:val="0"/>
    <w:rPr>
      <w:rFonts w:hint="eastAsia" w:ascii="宋体" w:hAnsi="宋体" w:eastAsia="宋体" w:cs="宋体"/>
      <w:color w:val="000000"/>
      <w:sz w:val="12"/>
      <w:szCs w:val="12"/>
      <w:u w:val="none"/>
    </w:rPr>
  </w:style>
  <w:style w:type="character" w:customStyle="1" w:styleId="405">
    <w:name w:val="font221"/>
    <w:basedOn w:val="13"/>
    <w:qFormat/>
    <w:uiPriority w:val="0"/>
    <w:rPr>
      <w:rFonts w:hint="eastAsia" w:ascii="仿宋_GB2312" w:eastAsia="仿宋_GB2312" w:cs="仿宋_GB2312"/>
      <w:color w:val="000000"/>
      <w:sz w:val="16"/>
      <w:szCs w:val="16"/>
      <w:u w:val="none"/>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5372F7-CB00-4802-96E2-88B2806BE8A3}">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22</Pages>
  <Words>14344</Words>
  <Characters>15410</Characters>
  <Lines>204</Lines>
  <Paragraphs>57</Paragraphs>
  <TotalTime>2</TotalTime>
  <ScaleCrop>false</ScaleCrop>
  <LinksUpToDate>false</LinksUpToDate>
  <CharactersWithSpaces>15509</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2021-08-15T04:25:00Z</dcterms:created>
  <dc:creator>2015JTHSSM</dc:creator>
  <cp:lastModifiedBy>徐宁</cp:lastModifiedBy>
  <cp:lastPrinted>2019-08-31T09:27:00Z</cp:lastPrinted>
  <dcterms:modified xsi:type="dcterms:W3CDTF">2023-10-13T01:30:36Z</dcterms:modified>
  <cp:revision>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FF60F9DCB8A24C2A83624205AF74A5B3</vt:lpwstr>
  </property>
</Properties>
</file>