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6A" w:rsidRDefault="008E6E6A" w:rsidP="00B16BA7">
      <w:pPr>
        <w:snapToGrid w:val="0"/>
        <w:spacing w:line="330" w:lineRule="atLeast"/>
        <w:rPr>
          <w:b/>
          <w:bCs/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浙江省普通高校“专升本”统考科目：</w:t>
      </w:r>
    </w:p>
    <w:p w:rsidR="008E6E6A" w:rsidRPr="00831255" w:rsidRDefault="008E6E6A" w:rsidP="00B16BA7">
      <w:pPr>
        <w:snapToGrid w:val="0"/>
        <w:spacing w:line="330" w:lineRule="atLeast"/>
        <w:jc w:val="center"/>
        <w:rPr>
          <w:rFonts w:ascii="黑体" w:eastAsia="黑体"/>
          <w:b/>
          <w:bCs/>
          <w:sz w:val="28"/>
          <w:szCs w:val="28"/>
        </w:rPr>
      </w:pPr>
      <w:r w:rsidRPr="00831255">
        <w:rPr>
          <w:rFonts w:ascii="黑体" w:eastAsia="黑体" w:cs="黑体" w:hint="eastAsia"/>
          <w:b/>
          <w:bCs/>
          <w:sz w:val="28"/>
          <w:szCs w:val="28"/>
        </w:rPr>
        <w:t>英语考试大纲</w:t>
      </w:r>
    </w:p>
    <w:p w:rsidR="008E6E6A" w:rsidRPr="00831255" w:rsidRDefault="008E6E6A" w:rsidP="004A7533">
      <w:pPr>
        <w:rPr>
          <w:b/>
          <w:bCs/>
          <w:sz w:val="24"/>
          <w:szCs w:val="24"/>
        </w:rPr>
      </w:pPr>
    </w:p>
    <w:p w:rsidR="008E6E6A" w:rsidRPr="00831255" w:rsidRDefault="008E6E6A" w:rsidP="004A7533">
      <w:pPr>
        <w:rPr>
          <w:b/>
          <w:bCs/>
          <w:sz w:val="24"/>
          <w:szCs w:val="24"/>
        </w:rPr>
      </w:pPr>
      <w:r w:rsidRPr="00831255">
        <w:rPr>
          <w:rFonts w:cs="宋体" w:hint="eastAsia"/>
          <w:b/>
          <w:bCs/>
          <w:sz w:val="24"/>
          <w:szCs w:val="24"/>
        </w:rPr>
        <w:t>一、总则</w:t>
      </w:r>
    </w:p>
    <w:p w:rsidR="008E6E6A" w:rsidRPr="00831255" w:rsidRDefault="008E6E6A" w:rsidP="004A7533">
      <w:pPr>
        <w:ind w:firstLine="420"/>
      </w:pPr>
      <w:r w:rsidRPr="00831255">
        <w:rPr>
          <w:rFonts w:cs="宋体" w:hint="eastAsia"/>
        </w:rPr>
        <w:t>浙江省</w:t>
      </w:r>
      <w:r>
        <w:rPr>
          <w:rFonts w:cs="宋体" w:hint="eastAsia"/>
        </w:rPr>
        <w:t>专升本</w:t>
      </w:r>
      <w:r w:rsidRPr="00831255">
        <w:rPr>
          <w:rFonts w:cs="宋体" w:hint="eastAsia"/>
        </w:rPr>
        <w:t>英语考试</w:t>
      </w:r>
      <w:r>
        <w:rPr>
          <w:rFonts w:cs="宋体" w:hint="eastAsia"/>
        </w:rPr>
        <w:t>是</w:t>
      </w:r>
      <w:r w:rsidRPr="00831255">
        <w:rPr>
          <w:rFonts w:cs="宋体" w:hint="eastAsia"/>
        </w:rPr>
        <w:t>由浙江省教育考试院组织实施的一项标准化</w:t>
      </w:r>
      <w:r>
        <w:rPr>
          <w:rFonts w:cs="宋体" w:hint="eastAsia"/>
        </w:rPr>
        <w:t>选拔性</w:t>
      </w:r>
      <w:r w:rsidRPr="00831255">
        <w:rPr>
          <w:rFonts w:cs="宋体" w:hint="eastAsia"/>
        </w:rPr>
        <w:t>考试，每年举行</w:t>
      </w:r>
      <w:r>
        <w:rPr>
          <w:rFonts w:cs="宋体" w:hint="eastAsia"/>
        </w:rPr>
        <w:t>一</w:t>
      </w:r>
      <w:r w:rsidRPr="00831255">
        <w:rPr>
          <w:rFonts w:cs="宋体" w:hint="eastAsia"/>
        </w:rPr>
        <w:t>次，考试对象为</w:t>
      </w:r>
      <w:r>
        <w:rPr>
          <w:rFonts w:cs="宋体" w:hint="eastAsia"/>
        </w:rPr>
        <w:t>高职高专毕业</w:t>
      </w:r>
      <w:r w:rsidRPr="00831255">
        <w:rPr>
          <w:rFonts w:cs="宋体" w:hint="eastAsia"/>
        </w:rPr>
        <w:t>生。</w:t>
      </w:r>
    </w:p>
    <w:p w:rsidR="008E6E6A" w:rsidRPr="00831255" w:rsidRDefault="008E6E6A" w:rsidP="004A7533">
      <w:pPr>
        <w:rPr>
          <w:b/>
          <w:bCs/>
          <w:sz w:val="24"/>
          <w:szCs w:val="24"/>
        </w:rPr>
      </w:pPr>
      <w:r w:rsidRPr="00831255">
        <w:rPr>
          <w:rFonts w:cs="宋体" w:hint="eastAsia"/>
          <w:b/>
          <w:bCs/>
          <w:sz w:val="24"/>
          <w:szCs w:val="24"/>
        </w:rPr>
        <w:t>二、</w:t>
      </w:r>
      <w:r>
        <w:rPr>
          <w:rFonts w:cs="宋体" w:hint="eastAsia"/>
          <w:b/>
          <w:bCs/>
          <w:sz w:val="24"/>
          <w:szCs w:val="24"/>
        </w:rPr>
        <w:t>专升本</w:t>
      </w:r>
      <w:r w:rsidRPr="00831255">
        <w:rPr>
          <w:rFonts w:cs="宋体" w:hint="eastAsia"/>
          <w:b/>
          <w:bCs/>
          <w:sz w:val="24"/>
          <w:szCs w:val="24"/>
        </w:rPr>
        <w:t>英语考试概述</w:t>
      </w:r>
    </w:p>
    <w:p w:rsidR="008E6E6A" w:rsidRPr="00831255" w:rsidRDefault="008E6E6A" w:rsidP="004A7533">
      <w:pPr>
        <w:rPr>
          <w:b/>
          <w:bCs/>
        </w:rPr>
      </w:pPr>
      <w:r w:rsidRPr="00831255">
        <w:rPr>
          <w:b/>
          <w:bCs/>
        </w:rPr>
        <w:t>1</w:t>
      </w:r>
      <w:r w:rsidRPr="00831255">
        <w:rPr>
          <w:rFonts w:cs="宋体" w:hint="eastAsia"/>
          <w:b/>
          <w:bCs/>
        </w:rPr>
        <w:t>．试卷构成</w:t>
      </w:r>
    </w:p>
    <w:p w:rsidR="008E6E6A" w:rsidRDefault="008E6E6A" w:rsidP="004A7533">
      <w:pPr>
        <w:spacing w:afterLines="50"/>
        <w:ind w:firstLine="420"/>
      </w:pPr>
      <w:r>
        <w:rPr>
          <w:rFonts w:cs="宋体" w:hint="eastAsia"/>
        </w:rPr>
        <w:t>专升本</w:t>
      </w:r>
      <w:r w:rsidRPr="00831255">
        <w:rPr>
          <w:rFonts w:cs="宋体" w:hint="eastAsia"/>
        </w:rPr>
        <w:t>英语考试由四个部分组成：</w:t>
      </w:r>
      <w:r w:rsidRPr="00831255">
        <w:t>1</w:t>
      </w:r>
      <w:r w:rsidRPr="00831255">
        <w:rPr>
          <w:rFonts w:cs="宋体" w:hint="eastAsia"/>
        </w:rPr>
        <w:t>）阅读理解；</w:t>
      </w:r>
      <w:r>
        <w:t>2</w:t>
      </w:r>
      <w:r w:rsidRPr="00831255">
        <w:rPr>
          <w:rFonts w:cs="宋体" w:hint="eastAsia"/>
        </w:rPr>
        <w:t>）</w:t>
      </w:r>
      <w:r>
        <w:rPr>
          <w:rFonts w:cs="宋体" w:hint="eastAsia"/>
        </w:rPr>
        <w:t>综合测试</w:t>
      </w:r>
      <w:r w:rsidRPr="00831255">
        <w:rPr>
          <w:rFonts w:cs="宋体" w:hint="eastAsia"/>
        </w:rPr>
        <w:t>；</w:t>
      </w:r>
      <w:r>
        <w:t>3</w:t>
      </w:r>
      <w:r>
        <w:rPr>
          <w:rFonts w:cs="宋体" w:hint="eastAsia"/>
        </w:rPr>
        <w:t>）翻译；</w:t>
      </w:r>
      <w:r w:rsidRPr="00831255">
        <w:t>4</w:t>
      </w:r>
      <w:r w:rsidRPr="00831255">
        <w:rPr>
          <w:rFonts w:cs="宋体" w:hint="eastAsia"/>
        </w:rPr>
        <w:t>）写作。</w:t>
      </w:r>
      <w:r>
        <w:rPr>
          <w:rFonts w:cs="宋体" w:hint="eastAsia"/>
        </w:rPr>
        <w:t>满分为</w:t>
      </w:r>
      <w:r>
        <w:t>150</w:t>
      </w:r>
      <w:r>
        <w:rPr>
          <w:rFonts w:cs="宋体" w:hint="eastAsia"/>
        </w:rPr>
        <w:t>分，考试时间为</w:t>
      </w:r>
      <w:r>
        <w:t>150</w:t>
      </w:r>
      <w:r>
        <w:rPr>
          <w:rFonts w:cs="宋体" w:hint="eastAsia"/>
        </w:rPr>
        <w:t>分钟。各部分测试内容、题型、分数和时间分配</w:t>
      </w:r>
      <w:r w:rsidRPr="00831255">
        <w:rPr>
          <w:rFonts w:cs="宋体" w:hint="eastAsia"/>
        </w:rPr>
        <w:t>如下：</w:t>
      </w:r>
    </w:p>
    <w:tbl>
      <w:tblPr>
        <w:tblStyle w:val="TableGrid"/>
        <w:tblW w:w="0" w:type="auto"/>
        <w:tblInd w:w="-106" w:type="dxa"/>
        <w:tblLook w:val="01E0"/>
      </w:tblPr>
      <w:tblGrid>
        <w:gridCol w:w="1409"/>
        <w:gridCol w:w="1912"/>
        <w:gridCol w:w="1607"/>
        <w:gridCol w:w="1480"/>
        <w:gridCol w:w="730"/>
        <w:gridCol w:w="1384"/>
      </w:tblGrid>
      <w:tr w:rsidR="008E6E6A" w:rsidRPr="00404953">
        <w:tc>
          <w:tcPr>
            <w:tcW w:w="1409" w:type="dxa"/>
          </w:tcPr>
          <w:p w:rsidR="008E6E6A" w:rsidRPr="00404953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b/>
                <w:bCs/>
                <w:kern w:val="2"/>
                <w:sz w:val="21"/>
              </w:rPr>
            </w:pPr>
            <w:r w:rsidRPr="00404953">
              <w:rPr>
                <w:rFonts w:cs="宋体" w:hint="eastAsia"/>
                <w:b/>
                <w:bCs/>
                <w:kern w:val="2"/>
                <w:sz w:val="21"/>
              </w:rPr>
              <w:t>试卷构成</w:t>
            </w:r>
          </w:p>
        </w:tc>
        <w:tc>
          <w:tcPr>
            <w:tcW w:w="1912" w:type="dxa"/>
          </w:tcPr>
          <w:p w:rsidR="008E6E6A" w:rsidRPr="00404953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b/>
                <w:bCs/>
                <w:kern w:val="2"/>
                <w:sz w:val="21"/>
              </w:rPr>
            </w:pPr>
            <w:r w:rsidRPr="00404953">
              <w:rPr>
                <w:rFonts w:cs="宋体" w:hint="eastAsia"/>
                <w:b/>
                <w:bCs/>
                <w:kern w:val="2"/>
                <w:sz w:val="21"/>
              </w:rPr>
              <w:t>测试内容</w:t>
            </w:r>
          </w:p>
        </w:tc>
        <w:tc>
          <w:tcPr>
            <w:tcW w:w="1607" w:type="dxa"/>
          </w:tcPr>
          <w:p w:rsidR="008E6E6A" w:rsidRPr="00404953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b/>
                <w:bCs/>
                <w:kern w:val="2"/>
                <w:sz w:val="21"/>
              </w:rPr>
            </w:pPr>
            <w:r w:rsidRPr="00404953">
              <w:rPr>
                <w:rFonts w:cs="宋体" w:hint="eastAsia"/>
                <w:b/>
                <w:bCs/>
                <w:kern w:val="2"/>
                <w:sz w:val="21"/>
              </w:rPr>
              <w:t>测试题型</w:t>
            </w:r>
          </w:p>
        </w:tc>
        <w:tc>
          <w:tcPr>
            <w:tcW w:w="2210" w:type="dxa"/>
            <w:gridSpan w:val="2"/>
          </w:tcPr>
          <w:p w:rsidR="008E6E6A" w:rsidRPr="00404953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="宋体" w:hint="eastAsia"/>
                <w:b/>
                <w:bCs/>
                <w:kern w:val="2"/>
                <w:sz w:val="21"/>
              </w:rPr>
              <w:t>分数</w:t>
            </w:r>
          </w:p>
        </w:tc>
        <w:tc>
          <w:tcPr>
            <w:tcW w:w="1384" w:type="dxa"/>
          </w:tcPr>
          <w:p w:rsidR="008E6E6A" w:rsidRPr="00404953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="宋体" w:hint="eastAsia"/>
                <w:b/>
                <w:bCs/>
                <w:kern w:val="2"/>
                <w:sz w:val="21"/>
              </w:rPr>
              <w:t>时间分配</w:t>
            </w:r>
          </w:p>
        </w:tc>
      </w:tr>
      <w:tr w:rsidR="008E6E6A">
        <w:tc>
          <w:tcPr>
            <w:tcW w:w="1409" w:type="dxa"/>
            <w:vMerge w:val="restart"/>
          </w:tcPr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第一部分</w:t>
            </w:r>
          </w:p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阅读理解</w:t>
            </w:r>
          </w:p>
        </w:tc>
        <w:tc>
          <w:tcPr>
            <w:tcW w:w="1912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篇章阅读理解</w:t>
            </w:r>
          </w:p>
        </w:tc>
        <w:tc>
          <w:tcPr>
            <w:tcW w:w="1607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多项选择</w:t>
            </w:r>
          </w:p>
        </w:tc>
        <w:tc>
          <w:tcPr>
            <w:tcW w:w="1480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50</w:t>
            </w:r>
            <w:r>
              <w:rPr>
                <w:rFonts w:cs="宋体" w:hint="eastAsia"/>
                <w:kern w:val="2"/>
                <w:sz w:val="21"/>
              </w:rPr>
              <w:t>分</w:t>
            </w:r>
          </w:p>
        </w:tc>
        <w:tc>
          <w:tcPr>
            <w:tcW w:w="730" w:type="dxa"/>
            <w:vMerge w:val="restart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60</w:t>
            </w:r>
            <w:r>
              <w:rPr>
                <w:rFonts w:cs="宋体" w:hint="eastAsia"/>
                <w:kern w:val="2"/>
                <w:sz w:val="21"/>
              </w:rPr>
              <w:t>分</w:t>
            </w:r>
          </w:p>
        </w:tc>
        <w:tc>
          <w:tcPr>
            <w:tcW w:w="1384" w:type="dxa"/>
            <w:vMerge w:val="restart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60</w:t>
            </w:r>
            <w:r>
              <w:rPr>
                <w:rFonts w:cs="宋体" w:hint="eastAsia"/>
                <w:kern w:val="2"/>
                <w:sz w:val="21"/>
              </w:rPr>
              <w:t>分钟</w:t>
            </w:r>
          </w:p>
        </w:tc>
      </w:tr>
      <w:tr w:rsidR="008E6E6A">
        <w:tc>
          <w:tcPr>
            <w:tcW w:w="1409" w:type="dxa"/>
            <w:vMerge/>
          </w:tcPr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</w:p>
        </w:tc>
        <w:tc>
          <w:tcPr>
            <w:tcW w:w="1912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篇章词汇理解</w:t>
            </w:r>
          </w:p>
        </w:tc>
        <w:tc>
          <w:tcPr>
            <w:tcW w:w="1607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选词填空</w:t>
            </w:r>
          </w:p>
        </w:tc>
        <w:tc>
          <w:tcPr>
            <w:tcW w:w="1480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10</w:t>
            </w:r>
            <w:r>
              <w:rPr>
                <w:rFonts w:cs="宋体" w:hint="eastAsia"/>
                <w:kern w:val="2"/>
                <w:sz w:val="21"/>
              </w:rPr>
              <w:t>分</w:t>
            </w:r>
          </w:p>
        </w:tc>
        <w:tc>
          <w:tcPr>
            <w:tcW w:w="730" w:type="dxa"/>
            <w:vMerge/>
          </w:tcPr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</w:p>
        </w:tc>
        <w:tc>
          <w:tcPr>
            <w:tcW w:w="1384" w:type="dxa"/>
            <w:vMerge/>
          </w:tcPr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</w:p>
        </w:tc>
      </w:tr>
      <w:tr w:rsidR="008E6E6A">
        <w:tc>
          <w:tcPr>
            <w:tcW w:w="1409" w:type="dxa"/>
            <w:vMerge w:val="restart"/>
          </w:tcPr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第二部分</w:t>
            </w:r>
          </w:p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综合测试</w:t>
            </w:r>
          </w:p>
        </w:tc>
        <w:tc>
          <w:tcPr>
            <w:tcW w:w="1912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完形填空</w:t>
            </w:r>
          </w:p>
        </w:tc>
        <w:tc>
          <w:tcPr>
            <w:tcW w:w="1607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多项选择</w:t>
            </w:r>
          </w:p>
        </w:tc>
        <w:tc>
          <w:tcPr>
            <w:tcW w:w="1480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20</w:t>
            </w:r>
            <w:r>
              <w:rPr>
                <w:rFonts w:cs="宋体" w:hint="eastAsia"/>
                <w:kern w:val="2"/>
                <w:sz w:val="21"/>
              </w:rPr>
              <w:t>分</w:t>
            </w:r>
          </w:p>
        </w:tc>
        <w:tc>
          <w:tcPr>
            <w:tcW w:w="730" w:type="dxa"/>
            <w:vMerge w:val="restart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30</w:t>
            </w:r>
            <w:r>
              <w:rPr>
                <w:rFonts w:cs="宋体" w:hint="eastAsia"/>
                <w:kern w:val="2"/>
                <w:sz w:val="21"/>
              </w:rPr>
              <w:t>分</w:t>
            </w:r>
          </w:p>
        </w:tc>
        <w:tc>
          <w:tcPr>
            <w:tcW w:w="1384" w:type="dxa"/>
            <w:vMerge w:val="restart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30</w:t>
            </w:r>
            <w:r>
              <w:rPr>
                <w:rFonts w:cs="宋体" w:hint="eastAsia"/>
                <w:kern w:val="2"/>
                <w:sz w:val="21"/>
              </w:rPr>
              <w:t>分钟</w:t>
            </w:r>
          </w:p>
        </w:tc>
      </w:tr>
      <w:tr w:rsidR="008E6E6A">
        <w:tc>
          <w:tcPr>
            <w:tcW w:w="1409" w:type="dxa"/>
            <w:vMerge/>
          </w:tcPr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</w:p>
        </w:tc>
        <w:tc>
          <w:tcPr>
            <w:tcW w:w="1912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篇章问答</w:t>
            </w:r>
          </w:p>
        </w:tc>
        <w:tc>
          <w:tcPr>
            <w:tcW w:w="1607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简短回答</w:t>
            </w:r>
          </w:p>
        </w:tc>
        <w:tc>
          <w:tcPr>
            <w:tcW w:w="1480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10</w:t>
            </w:r>
            <w:r>
              <w:rPr>
                <w:rFonts w:cs="宋体" w:hint="eastAsia"/>
                <w:kern w:val="2"/>
                <w:sz w:val="21"/>
              </w:rPr>
              <w:t>分</w:t>
            </w:r>
          </w:p>
        </w:tc>
        <w:tc>
          <w:tcPr>
            <w:tcW w:w="730" w:type="dxa"/>
            <w:vMerge/>
          </w:tcPr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</w:p>
        </w:tc>
        <w:tc>
          <w:tcPr>
            <w:tcW w:w="1384" w:type="dxa"/>
            <w:vMerge/>
          </w:tcPr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</w:p>
        </w:tc>
      </w:tr>
      <w:tr w:rsidR="008E6E6A">
        <w:trPr>
          <w:trHeight w:val="375"/>
        </w:trPr>
        <w:tc>
          <w:tcPr>
            <w:tcW w:w="1409" w:type="dxa"/>
            <w:vMerge w:val="restart"/>
          </w:tcPr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第三部分</w:t>
            </w:r>
          </w:p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翻译</w:t>
            </w:r>
          </w:p>
        </w:tc>
        <w:tc>
          <w:tcPr>
            <w:tcW w:w="1912" w:type="dxa"/>
            <w:vMerge w:val="restart"/>
          </w:tcPr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句子翻译</w:t>
            </w:r>
          </w:p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</w:p>
        </w:tc>
        <w:tc>
          <w:tcPr>
            <w:tcW w:w="1607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汉译英</w:t>
            </w:r>
          </w:p>
        </w:tc>
        <w:tc>
          <w:tcPr>
            <w:tcW w:w="1480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15</w:t>
            </w:r>
            <w:r>
              <w:rPr>
                <w:rFonts w:cs="宋体" w:hint="eastAsia"/>
                <w:kern w:val="2"/>
                <w:sz w:val="21"/>
              </w:rPr>
              <w:t>分</w:t>
            </w:r>
          </w:p>
        </w:tc>
        <w:tc>
          <w:tcPr>
            <w:tcW w:w="730" w:type="dxa"/>
            <w:vMerge w:val="restart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30</w:t>
            </w:r>
            <w:r>
              <w:rPr>
                <w:rFonts w:cs="宋体" w:hint="eastAsia"/>
                <w:kern w:val="2"/>
                <w:sz w:val="21"/>
              </w:rPr>
              <w:t>分</w:t>
            </w:r>
          </w:p>
        </w:tc>
        <w:tc>
          <w:tcPr>
            <w:tcW w:w="1384" w:type="dxa"/>
            <w:vMerge w:val="restart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30</w:t>
            </w:r>
            <w:r>
              <w:rPr>
                <w:rFonts w:cs="宋体" w:hint="eastAsia"/>
                <w:kern w:val="2"/>
                <w:sz w:val="21"/>
              </w:rPr>
              <w:t>分钟</w:t>
            </w:r>
          </w:p>
        </w:tc>
      </w:tr>
      <w:tr w:rsidR="008E6E6A">
        <w:trPr>
          <w:trHeight w:val="435"/>
        </w:trPr>
        <w:tc>
          <w:tcPr>
            <w:tcW w:w="1409" w:type="dxa"/>
            <w:vMerge/>
          </w:tcPr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</w:p>
        </w:tc>
        <w:tc>
          <w:tcPr>
            <w:tcW w:w="1912" w:type="dxa"/>
            <w:vMerge/>
          </w:tcPr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</w:p>
        </w:tc>
        <w:tc>
          <w:tcPr>
            <w:tcW w:w="1607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英译汉</w:t>
            </w:r>
          </w:p>
        </w:tc>
        <w:tc>
          <w:tcPr>
            <w:tcW w:w="1480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15</w:t>
            </w:r>
            <w:r>
              <w:rPr>
                <w:rFonts w:cs="宋体" w:hint="eastAsia"/>
                <w:kern w:val="2"/>
                <w:sz w:val="21"/>
              </w:rPr>
              <w:t>分</w:t>
            </w:r>
          </w:p>
        </w:tc>
        <w:tc>
          <w:tcPr>
            <w:tcW w:w="730" w:type="dxa"/>
            <w:vMerge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</w:p>
        </w:tc>
        <w:tc>
          <w:tcPr>
            <w:tcW w:w="1384" w:type="dxa"/>
            <w:vMerge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</w:p>
        </w:tc>
      </w:tr>
      <w:tr w:rsidR="008E6E6A">
        <w:tc>
          <w:tcPr>
            <w:tcW w:w="1409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第四部分</w:t>
            </w:r>
          </w:p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写作</w:t>
            </w:r>
          </w:p>
        </w:tc>
        <w:tc>
          <w:tcPr>
            <w:tcW w:w="1912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写作</w:t>
            </w:r>
          </w:p>
        </w:tc>
        <w:tc>
          <w:tcPr>
            <w:tcW w:w="1607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rFonts w:cs="宋体" w:hint="eastAsia"/>
                <w:kern w:val="2"/>
                <w:sz w:val="21"/>
              </w:rPr>
              <w:t>短文写作</w:t>
            </w:r>
          </w:p>
        </w:tc>
        <w:tc>
          <w:tcPr>
            <w:tcW w:w="1480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30</w:t>
            </w:r>
            <w:r>
              <w:rPr>
                <w:rFonts w:cs="宋体" w:hint="eastAsia"/>
                <w:kern w:val="2"/>
                <w:sz w:val="21"/>
              </w:rPr>
              <w:t>分</w:t>
            </w:r>
          </w:p>
        </w:tc>
        <w:tc>
          <w:tcPr>
            <w:tcW w:w="730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30</w:t>
            </w:r>
            <w:r>
              <w:rPr>
                <w:rFonts w:cs="宋体" w:hint="eastAsia"/>
                <w:kern w:val="2"/>
                <w:sz w:val="21"/>
              </w:rPr>
              <w:t>分</w:t>
            </w:r>
          </w:p>
        </w:tc>
        <w:tc>
          <w:tcPr>
            <w:tcW w:w="1384" w:type="dxa"/>
          </w:tcPr>
          <w:p w:rsidR="008E6E6A" w:rsidRDefault="008E6E6A" w:rsidP="00474BB9">
            <w:pPr>
              <w:snapToGrid w:val="0"/>
              <w:spacing w:beforeLines="20" w:afterLines="20" w:line="320" w:lineRule="atLeast"/>
              <w:jc w:val="center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30</w:t>
            </w:r>
            <w:r>
              <w:rPr>
                <w:rFonts w:cs="宋体" w:hint="eastAsia"/>
                <w:kern w:val="2"/>
                <w:sz w:val="21"/>
              </w:rPr>
              <w:t>分钟</w:t>
            </w:r>
          </w:p>
        </w:tc>
      </w:tr>
    </w:tbl>
    <w:p w:rsidR="008E6E6A" w:rsidRDefault="008E6E6A" w:rsidP="004A7533">
      <w:pPr>
        <w:rPr>
          <w:b/>
          <w:bCs/>
        </w:rPr>
      </w:pPr>
    </w:p>
    <w:p w:rsidR="008E6E6A" w:rsidRPr="00831255" w:rsidRDefault="008E6E6A" w:rsidP="004A7533">
      <w:pPr>
        <w:rPr>
          <w:b/>
          <w:bCs/>
        </w:rPr>
      </w:pPr>
      <w:r w:rsidRPr="00831255">
        <w:rPr>
          <w:b/>
          <w:bCs/>
        </w:rPr>
        <w:t>2</w:t>
      </w:r>
      <w:r w:rsidRPr="00831255">
        <w:rPr>
          <w:rFonts w:cs="宋体" w:hint="eastAsia"/>
          <w:b/>
          <w:bCs/>
        </w:rPr>
        <w:t>．题型分解</w:t>
      </w:r>
    </w:p>
    <w:p w:rsidR="008E6E6A" w:rsidRPr="00831255" w:rsidRDefault="008E6E6A" w:rsidP="004A7533">
      <w:r>
        <w:t>1</w:t>
      </w:r>
      <w:r w:rsidRPr="00831255">
        <w:rPr>
          <w:rFonts w:cs="宋体" w:hint="eastAsia"/>
        </w:rPr>
        <w:t>）阅读理解</w:t>
      </w:r>
    </w:p>
    <w:p w:rsidR="008E6E6A" w:rsidRPr="00831255" w:rsidRDefault="008E6E6A" w:rsidP="004A7533">
      <w:pPr>
        <w:ind w:firstLine="420"/>
      </w:pPr>
      <w:r w:rsidRPr="00831255">
        <w:rPr>
          <w:rFonts w:cs="宋体" w:hint="eastAsia"/>
        </w:rPr>
        <w:t>阅读理解</w:t>
      </w:r>
      <w:r w:rsidRPr="00831255">
        <w:t xml:space="preserve"> (Reading Comprehension) </w:t>
      </w:r>
      <w:r w:rsidRPr="00831255">
        <w:rPr>
          <w:rFonts w:cs="宋体" w:hint="eastAsia"/>
        </w:rPr>
        <w:t>部分测试</w:t>
      </w:r>
      <w:r>
        <w:rPr>
          <w:rFonts w:cs="宋体" w:hint="eastAsia"/>
        </w:rPr>
        <w:t>考</w:t>
      </w:r>
      <w:r w:rsidRPr="00831255">
        <w:rPr>
          <w:rFonts w:cs="宋体" w:hint="eastAsia"/>
        </w:rPr>
        <w:t>生通过阅读获取书面信息的能力</w:t>
      </w:r>
      <w:r>
        <w:rPr>
          <w:rFonts w:cs="宋体" w:hint="eastAsia"/>
        </w:rPr>
        <w:t>以及</w:t>
      </w:r>
      <w:r w:rsidRPr="00831255">
        <w:rPr>
          <w:rFonts w:cs="宋体" w:hint="eastAsia"/>
        </w:rPr>
        <w:t>考生对篇章语境中的词汇理解和运用能力。阅读理解部分共</w:t>
      </w:r>
      <w:r>
        <w:t>35</w:t>
      </w:r>
      <w:r>
        <w:rPr>
          <w:rFonts w:cs="宋体" w:hint="eastAsia"/>
        </w:rPr>
        <w:t>题，共</w:t>
      </w:r>
      <w:r>
        <w:t>6</w:t>
      </w:r>
      <w:r w:rsidRPr="00831255">
        <w:t>0</w:t>
      </w:r>
      <w:r>
        <w:rPr>
          <w:rFonts w:cs="宋体" w:hint="eastAsia"/>
        </w:rPr>
        <w:t>分</w:t>
      </w:r>
      <w:r w:rsidRPr="00831255">
        <w:rPr>
          <w:rFonts w:cs="宋体" w:hint="eastAsia"/>
        </w:rPr>
        <w:t>。</w:t>
      </w:r>
      <w:r>
        <w:rPr>
          <w:rFonts w:cs="宋体" w:hint="eastAsia"/>
        </w:rPr>
        <w:t>其中篇章阅读理解为</w:t>
      </w:r>
      <w:r>
        <w:t>50</w:t>
      </w:r>
      <w:r>
        <w:rPr>
          <w:rFonts w:cs="宋体" w:hint="eastAsia"/>
        </w:rPr>
        <w:t>分，篇章词汇理解为</w:t>
      </w:r>
      <w:r>
        <w:t>10</w:t>
      </w:r>
      <w:r>
        <w:rPr>
          <w:rFonts w:cs="宋体" w:hint="eastAsia"/>
        </w:rPr>
        <w:t>分。</w:t>
      </w:r>
      <w:r w:rsidRPr="00831255">
        <w:rPr>
          <w:rFonts w:cs="宋体" w:hint="eastAsia"/>
        </w:rPr>
        <w:t>考试时间为</w:t>
      </w:r>
      <w:r>
        <w:t>6</w:t>
      </w:r>
      <w:r w:rsidRPr="00831255">
        <w:t>0</w:t>
      </w:r>
      <w:r w:rsidRPr="00831255">
        <w:rPr>
          <w:rFonts w:cs="宋体" w:hint="eastAsia"/>
        </w:rPr>
        <w:t>分钟。</w:t>
      </w:r>
    </w:p>
    <w:p w:rsidR="008E6E6A" w:rsidRDefault="008E6E6A" w:rsidP="004A7533">
      <w:pPr>
        <w:ind w:firstLine="420"/>
      </w:pPr>
      <w:r>
        <w:rPr>
          <w:rFonts w:cs="宋体" w:hint="eastAsia"/>
        </w:rPr>
        <w:t>篇章阅读理解</w:t>
      </w:r>
      <w:r>
        <w:t xml:space="preserve"> (Passage Reading) </w:t>
      </w:r>
      <w:r>
        <w:rPr>
          <w:rFonts w:cs="宋体" w:hint="eastAsia"/>
        </w:rPr>
        <w:t>部分采用</w:t>
      </w:r>
      <w:r w:rsidRPr="00831255">
        <w:rPr>
          <w:rFonts w:cs="宋体" w:hint="eastAsia"/>
        </w:rPr>
        <w:t>多项选择题</w:t>
      </w:r>
      <w:r>
        <w:rPr>
          <w:rFonts w:cs="宋体" w:hint="eastAsia"/>
        </w:rPr>
        <w:t>的形式进行考查。这部分测试分两节：第一节采用四篇文章，</w:t>
      </w:r>
      <w:r w:rsidRPr="00831255">
        <w:rPr>
          <w:rFonts w:cs="宋体" w:hint="eastAsia"/>
        </w:rPr>
        <w:t>每篇长度为</w:t>
      </w:r>
      <w:r w:rsidRPr="00831255">
        <w:t>300</w:t>
      </w:r>
      <w:r w:rsidRPr="00831255">
        <w:rPr>
          <w:rFonts w:cs="宋体" w:hint="eastAsia"/>
        </w:rPr>
        <w:t>词左右</w:t>
      </w:r>
      <w:r>
        <w:rPr>
          <w:rFonts w:cs="宋体" w:hint="eastAsia"/>
        </w:rPr>
        <w:t>。每个篇章</w:t>
      </w:r>
      <w:r w:rsidRPr="00831255">
        <w:rPr>
          <w:rFonts w:cs="宋体" w:hint="eastAsia"/>
        </w:rPr>
        <w:t>后有</w:t>
      </w:r>
      <w:r w:rsidRPr="00831255">
        <w:t>5</w:t>
      </w:r>
      <w:r w:rsidRPr="00831255">
        <w:rPr>
          <w:rFonts w:cs="宋体" w:hint="eastAsia"/>
        </w:rPr>
        <w:t>个问题，</w:t>
      </w:r>
      <w:r>
        <w:rPr>
          <w:rFonts w:cs="宋体" w:hint="eastAsia"/>
        </w:rPr>
        <w:t>共</w:t>
      </w:r>
      <w:r>
        <w:t>20</w:t>
      </w:r>
      <w:r>
        <w:rPr>
          <w:rFonts w:cs="宋体" w:hint="eastAsia"/>
        </w:rPr>
        <w:t>题。</w:t>
      </w:r>
      <w:r w:rsidRPr="00831255">
        <w:rPr>
          <w:rFonts w:cs="宋体" w:hint="eastAsia"/>
        </w:rPr>
        <w:t>考生根据对</w:t>
      </w:r>
      <w:r>
        <w:rPr>
          <w:rFonts w:cs="宋体" w:hint="eastAsia"/>
        </w:rPr>
        <w:t>篇章的理解，从每题的四个选项中选择最佳答案；第二节采用一篇长度为</w:t>
      </w:r>
      <w:r>
        <w:t>300</w:t>
      </w:r>
      <w:r>
        <w:rPr>
          <w:rFonts w:cs="宋体" w:hint="eastAsia"/>
        </w:rPr>
        <w:t>词左右的文章，文中有</w:t>
      </w:r>
      <w:r>
        <w:t>5</w:t>
      </w:r>
      <w:r>
        <w:rPr>
          <w:rFonts w:cs="宋体" w:hint="eastAsia"/>
        </w:rPr>
        <w:t>个空格，每个空格为一题，要求考生根据文章的意思从所提供的</w:t>
      </w:r>
      <w:r>
        <w:t>7</w:t>
      </w:r>
      <w:r>
        <w:rPr>
          <w:rFonts w:cs="宋体" w:hint="eastAsia"/>
        </w:rPr>
        <w:t>个选项中选出最合适的</w:t>
      </w:r>
      <w:r>
        <w:t>5</w:t>
      </w:r>
      <w:r>
        <w:rPr>
          <w:rFonts w:cs="宋体" w:hint="eastAsia"/>
        </w:rPr>
        <w:t>个，分别填入空格处，其余</w:t>
      </w:r>
      <w:r>
        <w:t>2</w:t>
      </w:r>
      <w:r>
        <w:rPr>
          <w:rFonts w:cs="宋体" w:hint="eastAsia"/>
        </w:rPr>
        <w:t>项为多余选项。</w:t>
      </w:r>
    </w:p>
    <w:p w:rsidR="008E6E6A" w:rsidRPr="00831255" w:rsidRDefault="008E6E6A" w:rsidP="004A7533">
      <w:pPr>
        <w:ind w:firstLine="420"/>
      </w:pPr>
      <w:r>
        <w:rPr>
          <w:rFonts w:cs="宋体" w:hint="eastAsia"/>
        </w:rPr>
        <w:t>篇章词汇理解</w:t>
      </w:r>
      <w:r>
        <w:t xml:space="preserve"> </w:t>
      </w:r>
      <w:r w:rsidRPr="00831255">
        <w:t>(Banked Cloze)</w:t>
      </w:r>
      <w:r>
        <w:t xml:space="preserve"> </w:t>
      </w:r>
      <w:r>
        <w:rPr>
          <w:rFonts w:cs="宋体" w:hint="eastAsia"/>
        </w:rPr>
        <w:t>部分采用选词填空的形式进行考查。这部分测试采用一篇</w:t>
      </w:r>
      <w:r w:rsidRPr="00831255">
        <w:t>200</w:t>
      </w:r>
      <w:r w:rsidRPr="00831255">
        <w:rPr>
          <w:rFonts w:cs="宋体" w:hint="eastAsia"/>
        </w:rPr>
        <w:t>词左右</w:t>
      </w:r>
      <w:r>
        <w:rPr>
          <w:rFonts w:cs="宋体" w:hint="eastAsia"/>
        </w:rPr>
        <w:t>的短文</w:t>
      </w:r>
      <w:r w:rsidRPr="00831255">
        <w:rPr>
          <w:rFonts w:cs="宋体" w:hint="eastAsia"/>
        </w:rPr>
        <w:t>。</w:t>
      </w:r>
      <w:r>
        <w:rPr>
          <w:rFonts w:cs="宋体" w:hint="eastAsia"/>
        </w:rPr>
        <w:t>短文有</w:t>
      </w:r>
      <w:r>
        <w:t>10</w:t>
      </w:r>
      <w:r>
        <w:rPr>
          <w:rFonts w:cs="宋体" w:hint="eastAsia"/>
        </w:rPr>
        <w:t>个空格</w:t>
      </w:r>
      <w:r w:rsidRPr="00831255">
        <w:rPr>
          <w:rFonts w:cs="宋体" w:hint="eastAsia"/>
        </w:rPr>
        <w:t>，</w:t>
      </w:r>
      <w:r>
        <w:rPr>
          <w:rFonts w:cs="宋体" w:hint="eastAsia"/>
        </w:rPr>
        <w:t>每个空格为一题，要求考生</w:t>
      </w:r>
      <w:r w:rsidRPr="00831255">
        <w:rPr>
          <w:rFonts w:cs="宋体" w:hint="eastAsia"/>
        </w:rPr>
        <w:t>从所</w:t>
      </w:r>
      <w:r>
        <w:rPr>
          <w:rFonts w:cs="宋体" w:hint="eastAsia"/>
        </w:rPr>
        <w:t>提供</w:t>
      </w:r>
      <w:r w:rsidRPr="00831255">
        <w:rPr>
          <w:rFonts w:cs="宋体" w:hint="eastAsia"/>
        </w:rPr>
        <w:t>的</w:t>
      </w:r>
      <w:r>
        <w:t>15</w:t>
      </w:r>
      <w:r w:rsidRPr="00831255">
        <w:rPr>
          <w:rFonts w:cs="宋体" w:hint="eastAsia"/>
        </w:rPr>
        <w:t>个备选词</w:t>
      </w:r>
      <w:r>
        <w:rPr>
          <w:rFonts w:cs="宋体" w:hint="eastAsia"/>
        </w:rPr>
        <w:t>中</w:t>
      </w:r>
      <w:r w:rsidRPr="00831255">
        <w:rPr>
          <w:rFonts w:cs="宋体" w:hint="eastAsia"/>
        </w:rPr>
        <w:t>选择正确的词汇填空，使短文复原。</w:t>
      </w:r>
    </w:p>
    <w:p w:rsidR="008E6E6A" w:rsidRPr="00831255" w:rsidRDefault="008E6E6A" w:rsidP="004A7533">
      <w:r>
        <w:t>2</w:t>
      </w:r>
      <w:r w:rsidRPr="00831255">
        <w:rPr>
          <w:rFonts w:cs="宋体" w:hint="eastAsia"/>
        </w:rPr>
        <w:t>）</w:t>
      </w:r>
      <w:r>
        <w:rPr>
          <w:rFonts w:cs="宋体" w:hint="eastAsia"/>
        </w:rPr>
        <w:t>综合测试</w:t>
      </w:r>
    </w:p>
    <w:p w:rsidR="008E6E6A" w:rsidRDefault="008E6E6A" w:rsidP="004A7533">
      <w:pPr>
        <w:ind w:firstLine="420"/>
      </w:pPr>
      <w:r>
        <w:rPr>
          <w:rFonts w:cs="宋体" w:hint="eastAsia"/>
        </w:rPr>
        <w:t>综合测试</w:t>
      </w:r>
      <w:r>
        <w:t xml:space="preserve"> (Integrated Testing) </w:t>
      </w:r>
      <w:r w:rsidRPr="00831255">
        <w:rPr>
          <w:rFonts w:cs="宋体" w:hint="eastAsia"/>
        </w:rPr>
        <w:t>测试</w:t>
      </w:r>
      <w:r>
        <w:rPr>
          <w:rFonts w:cs="宋体" w:hint="eastAsia"/>
        </w:rPr>
        <w:t>考</w:t>
      </w:r>
      <w:r w:rsidRPr="00831255">
        <w:rPr>
          <w:rFonts w:cs="宋体" w:hint="eastAsia"/>
        </w:rPr>
        <w:t>生</w:t>
      </w:r>
      <w:r>
        <w:rPr>
          <w:rFonts w:cs="宋体" w:hint="eastAsia"/>
        </w:rPr>
        <w:t>在</w:t>
      </w:r>
      <w:r w:rsidRPr="00831255">
        <w:rPr>
          <w:rFonts w:cs="宋体" w:hint="eastAsia"/>
        </w:rPr>
        <w:t>各个层面上的语言理解能力及语言运用能力</w:t>
      </w:r>
      <w:r>
        <w:rPr>
          <w:rFonts w:cs="宋体" w:hint="eastAsia"/>
        </w:rPr>
        <w:t>。综合测试部分共</w:t>
      </w:r>
      <w:r>
        <w:t>25</w:t>
      </w:r>
      <w:r>
        <w:rPr>
          <w:rFonts w:cs="宋体" w:hint="eastAsia"/>
        </w:rPr>
        <w:t>题，共</w:t>
      </w:r>
      <w:r>
        <w:t>30</w:t>
      </w:r>
      <w:r>
        <w:rPr>
          <w:rFonts w:cs="宋体" w:hint="eastAsia"/>
        </w:rPr>
        <w:t>分</w:t>
      </w:r>
      <w:r w:rsidRPr="00831255">
        <w:rPr>
          <w:rFonts w:cs="宋体" w:hint="eastAsia"/>
        </w:rPr>
        <w:t>。</w:t>
      </w:r>
      <w:r>
        <w:rPr>
          <w:rFonts w:cs="宋体" w:hint="eastAsia"/>
        </w:rPr>
        <w:t>其中</w:t>
      </w:r>
      <w:r w:rsidRPr="00831255">
        <w:rPr>
          <w:rFonts w:cs="宋体" w:hint="eastAsia"/>
        </w:rPr>
        <w:t>完形填空</w:t>
      </w:r>
      <w:r>
        <w:rPr>
          <w:rFonts w:cs="宋体" w:hint="eastAsia"/>
        </w:rPr>
        <w:t>为</w:t>
      </w:r>
      <w:r>
        <w:t>20</w:t>
      </w:r>
      <w:r>
        <w:rPr>
          <w:rFonts w:cs="宋体" w:hint="eastAsia"/>
        </w:rPr>
        <w:t>分，篇章问答为</w:t>
      </w:r>
      <w:r>
        <w:t>10</w:t>
      </w:r>
      <w:r>
        <w:rPr>
          <w:rFonts w:cs="宋体" w:hint="eastAsia"/>
        </w:rPr>
        <w:t>分。考试时间为</w:t>
      </w:r>
      <w:r>
        <w:t>30</w:t>
      </w:r>
      <w:r>
        <w:rPr>
          <w:rFonts w:cs="宋体" w:hint="eastAsia"/>
        </w:rPr>
        <w:t>分钟。</w:t>
      </w:r>
    </w:p>
    <w:p w:rsidR="008E6E6A" w:rsidRDefault="008E6E6A" w:rsidP="004A7533">
      <w:pPr>
        <w:ind w:firstLine="420"/>
      </w:pPr>
      <w:r w:rsidRPr="00831255">
        <w:rPr>
          <w:rFonts w:cs="宋体" w:hint="eastAsia"/>
        </w:rPr>
        <w:t>完形填空</w:t>
      </w:r>
      <w:r w:rsidRPr="00831255">
        <w:t xml:space="preserve"> (Cloze) </w:t>
      </w:r>
      <w:r>
        <w:rPr>
          <w:rFonts w:cs="宋体" w:hint="eastAsia"/>
        </w:rPr>
        <w:t>部分采用</w:t>
      </w:r>
      <w:r w:rsidRPr="00831255">
        <w:rPr>
          <w:rFonts w:cs="宋体" w:hint="eastAsia"/>
        </w:rPr>
        <w:t>多项选择题</w:t>
      </w:r>
      <w:r>
        <w:rPr>
          <w:rFonts w:cs="宋体" w:hint="eastAsia"/>
        </w:rPr>
        <w:t>的形式进行考查。这部分测试采用一篇</w:t>
      </w:r>
      <w:r w:rsidRPr="00831255">
        <w:t>200</w:t>
      </w:r>
      <w:r w:rsidRPr="00831255">
        <w:rPr>
          <w:rFonts w:cs="宋体" w:hint="eastAsia"/>
        </w:rPr>
        <w:t>词左右</w:t>
      </w:r>
      <w:r>
        <w:rPr>
          <w:rFonts w:cs="宋体" w:hint="eastAsia"/>
        </w:rPr>
        <w:t>的短文</w:t>
      </w:r>
      <w:r w:rsidRPr="00831255">
        <w:rPr>
          <w:rFonts w:cs="宋体" w:hint="eastAsia"/>
        </w:rPr>
        <w:t>。短文有</w:t>
      </w:r>
      <w:r w:rsidRPr="00831255">
        <w:t>20</w:t>
      </w:r>
      <w:r w:rsidRPr="00831255">
        <w:rPr>
          <w:rFonts w:cs="宋体" w:hint="eastAsia"/>
        </w:rPr>
        <w:t>个</w:t>
      </w:r>
      <w:r>
        <w:rPr>
          <w:rFonts w:cs="宋体" w:hint="eastAsia"/>
        </w:rPr>
        <w:t>空格</w:t>
      </w:r>
      <w:r w:rsidRPr="00831255">
        <w:rPr>
          <w:rFonts w:cs="宋体" w:hint="eastAsia"/>
        </w:rPr>
        <w:t>，</w:t>
      </w:r>
      <w:r>
        <w:rPr>
          <w:rFonts w:cs="宋体" w:hint="eastAsia"/>
        </w:rPr>
        <w:t>空格</w:t>
      </w:r>
      <w:r w:rsidRPr="00831255">
        <w:rPr>
          <w:rFonts w:cs="宋体" w:hint="eastAsia"/>
        </w:rPr>
        <w:t>处所删去的词既有实词也有虚词，每个</w:t>
      </w:r>
      <w:r>
        <w:rPr>
          <w:rFonts w:cs="宋体" w:hint="eastAsia"/>
        </w:rPr>
        <w:t>空格</w:t>
      </w:r>
      <w:r w:rsidRPr="00831255">
        <w:rPr>
          <w:rFonts w:cs="宋体" w:hint="eastAsia"/>
        </w:rPr>
        <w:t>为一题，每题有四个选择项。要求考生选择一个最佳答案，使短文的意思和结构恢复完整。</w:t>
      </w:r>
    </w:p>
    <w:p w:rsidR="008E6E6A" w:rsidRDefault="008E6E6A" w:rsidP="004A7533">
      <w:pPr>
        <w:ind w:firstLine="420"/>
      </w:pPr>
      <w:r>
        <w:rPr>
          <w:rFonts w:cs="宋体" w:hint="eastAsia"/>
        </w:rPr>
        <w:t>篇章问答</w:t>
      </w:r>
      <w:r>
        <w:t xml:space="preserve"> </w:t>
      </w:r>
      <w:r w:rsidRPr="00831255">
        <w:t>(Short Answer Questions)</w:t>
      </w:r>
      <w:r>
        <w:t xml:space="preserve"> </w:t>
      </w:r>
      <w:r>
        <w:rPr>
          <w:rFonts w:cs="宋体" w:hint="eastAsia"/>
        </w:rPr>
        <w:t>部分采用简短问答的方式进行考查。这部分测试采用一篇</w:t>
      </w:r>
      <w:r w:rsidRPr="00831255">
        <w:t>300</w:t>
      </w:r>
      <w:r w:rsidRPr="00831255">
        <w:rPr>
          <w:rFonts w:cs="宋体" w:hint="eastAsia"/>
        </w:rPr>
        <w:t>词左右</w:t>
      </w:r>
      <w:r>
        <w:rPr>
          <w:rFonts w:cs="宋体" w:hint="eastAsia"/>
        </w:rPr>
        <w:t>的短文。短文</w:t>
      </w:r>
      <w:r w:rsidRPr="00831255">
        <w:rPr>
          <w:rFonts w:cs="宋体" w:hint="eastAsia"/>
        </w:rPr>
        <w:t>后有</w:t>
      </w:r>
      <w:r w:rsidRPr="00831255">
        <w:t>5</w:t>
      </w:r>
      <w:r w:rsidRPr="00831255">
        <w:rPr>
          <w:rFonts w:cs="宋体" w:hint="eastAsia"/>
        </w:rPr>
        <w:t>个问题</w:t>
      </w:r>
      <w:r>
        <w:rPr>
          <w:rFonts w:cs="宋体" w:hint="eastAsia"/>
        </w:rPr>
        <w:t>或不完整的句子</w:t>
      </w:r>
      <w:r w:rsidRPr="00831255">
        <w:rPr>
          <w:rFonts w:cs="宋体" w:hint="eastAsia"/>
        </w:rPr>
        <w:t>，要求考生根据对文章的理解用最简短的表述（少于</w:t>
      </w:r>
      <w:r w:rsidRPr="00831255">
        <w:t>10</w:t>
      </w:r>
      <w:r w:rsidRPr="00831255">
        <w:rPr>
          <w:rFonts w:cs="宋体" w:hint="eastAsia"/>
        </w:rPr>
        <w:t>个词）回答问题或完成句子。</w:t>
      </w:r>
    </w:p>
    <w:p w:rsidR="008E6E6A" w:rsidRDefault="008E6E6A" w:rsidP="004A7533">
      <w:r>
        <w:t>3</w:t>
      </w:r>
      <w:r>
        <w:rPr>
          <w:rFonts w:cs="宋体" w:hint="eastAsia"/>
        </w:rPr>
        <w:t>）翻译</w:t>
      </w:r>
    </w:p>
    <w:p w:rsidR="008E6E6A" w:rsidRDefault="008E6E6A" w:rsidP="004A7533">
      <w:pPr>
        <w:ind w:firstLineChars="200" w:firstLine="31680"/>
      </w:pPr>
      <w:r>
        <w:rPr>
          <w:rFonts w:cs="宋体" w:hint="eastAsia"/>
        </w:rPr>
        <w:t>翻译（</w:t>
      </w:r>
      <w:r>
        <w:t>Translation</w:t>
      </w:r>
      <w:r>
        <w:rPr>
          <w:rFonts w:cs="宋体" w:hint="eastAsia"/>
        </w:rPr>
        <w:t>）部分测试考生的语言理解和书面表达能力。翻译部分共</w:t>
      </w:r>
      <w:r>
        <w:t>10</w:t>
      </w:r>
      <w:r>
        <w:rPr>
          <w:rFonts w:cs="宋体" w:hint="eastAsia"/>
        </w:rPr>
        <w:t>题，汉译英和英译汉各</w:t>
      </w:r>
      <w:r>
        <w:t>5</w:t>
      </w:r>
      <w:r>
        <w:rPr>
          <w:rFonts w:cs="宋体" w:hint="eastAsia"/>
        </w:rPr>
        <w:t>题，共</w:t>
      </w:r>
      <w:r>
        <w:t>30</w:t>
      </w:r>
      <w:r>
        <w:rPr>
          <w:rFonts w:cs="宋体" w:hint="eastAsia"/>
        </w:rPr>
        <w:t>分，其中汉译英</w:t>
      </w:r>
      <w:r>
        <w:t>15</w:t>
      </w:r>
      <w:r>
        <w:rPr>
          <w:rFonts w:cs="宋体" w:hint="eastAsia"/>
        </w:rPr>
        <w:t>分，英译汉</w:t>
      </w:r>
      <w:r>
        <w:t>15</w:t>
      </w:r>
      <w:r>
        <w:rPr>
          <w:rFonts w:cs="宋体" w:hint="eastAsia"/>
        </w:rPr>
        <w:t>分，考试时间为</w:t>
      </w:r>
      <w:r>
        <w:t>30</w:t>
      </w:r>
      <w:r>
        <w:rPr>
          <w:rFonts w:cs="宋体" w:hint="eastAsia"/>
        </w:rPr>
        <w:t>分钟。</w:t>
      </w:r>
    </w:p>
    <w:p w:rsidR="008E6E6A" w:rsidRDefault="008E6E6A" w:rsidP="004A7533">
      <w:pPr>
        <w:ind w:firstLineChars="200" w:firstLine="31680"/>
      </w:pPr>
      <w:r>
        <w:rPr>
          <w:rFonts w:cs="宋体" w:hint="eastAsia"/>
        </w:rPr>
        <w:t>汉译英</w:t>
      </w:r>
      <w:r>
        <w:t xml:space="preserve"> (Chinese-English Translation) </w:t>
      </w:r>
      <w:r w:rsidRPr="00831255">
        <w:rPr>
          <w:rFonts w:cs="宋体" w:hint="eastAsia"/>
        </w:rPr>
        <w:t>部分共</w:t>
      </w:r>
      <w:r w:rsidRPr="00831255">
        <w:t>5</w:t>
      </w:r>
      <w:r w:rsidRPr="00831255">
        <w:rPr>
          <w:rFonts w:cs="宋体" w:hint="eastAsia"/>
        </w:rPr>
        <w:t>个句子，一句一题，句长为</w:t>
      </w:r>
      <w:r>
        <w:t>20</w:t>
      </w:r>
      <w:r w:rsidRPr="00831255">
        <w:rPr>
          <w:rFonts w:cs="宋体" w:hint="eastAsia"/>
        </w:rPr>
        <w:t>词</w:t>
      </w:r>
      <w:r>
        <w:rPr>
          <w:rFonts w:cs="宋体" w:hint="eastAsia"/>
        </w:rPr>
        <w:t>左右</w:t>
      </w:r>
      <w:r w:rsidRPr="00831255">
        <w:rPr>
          <w:rFonts w:cs="宋体" w:hint="eastAsia"/>
        </w:rPr>
        <w:t>。句中的一部分已用英文给出，要求考生根据全句意思将汉语部分译成英语。译</w:t>
      </w:r>
      <w:r>
        <w:rPr>
          <w:rFonts w:cs="宋体" w:hint="eastAsia"/>
        </w:rPr>
        <w:t>文</w:t>
      </w:r>
      <w:r w:rsidRPr="00831255">
        <w:rPr>
          <w:rFonts w:cs="宋体" w:hint="eastAsia"/>
        </w:rPr>
        <w:t>须符合英语的语法结构和表达习惯，用词准确。</w:t>
      </w:r>
    </w:p>
    <w:p w:rsidR="008E6E6A" w:rsidRPr="00120803" w:rsidRDefault="008E6E6A" w:rsidP="004A7533">
      <w:pPr>
        <w:ind w:firstLineChars="200" w:firstLine="31680"/>
      </w:pPr>
      <w:r>
        <w:rPr>
          <w:rFonts w:cs="宋体" w:hint="eastAsia"/>
        </w:rPr>
        <w:t>英译汉（</w:t>
      </w:r>
      <w:r>
        <w:t>English -Chinese Translation</w:t>
      </w:r>
      <w:r>
        <w:rPr>
          <w:rFonts w:cs="宋体" w:hint="eastAsia"/>
        </w:rPr>
        <w:t>）部分采用一篇</w:t>
      </w:r>
      <w:r>
        <w:t>3</w:t>
      </w:r>
      <w:r w:rsidRPr="00831255">
        <w:t>00</w:t>
      </w:r>
      <w:r w:rsidRPr="00831255">
        <w:rPr>
          <w:rFonts w:cs="宋体" w:hint="eastAsia"/>
        </w:rPr>
        <w:t>词左右</w:t>
      </w:r>
      <w:r>
        <w:rPr>
          <w:rFonts w:cs="宋体" w:hint="eastAsia"/>
        </w:rPr>
        <w:t>的短文，要求考生将文中划线的五个句子译成汉语，译文须</w:t>
      </w:r>
      <w:r w:rsidRPr="00120803">
        <w:rPr>
          <w:rFonts w:cs="宋体" w:hint="eastAsia"/>
        </w:rPr>
        <w:t>忠实原</w:t>
      </w:r>
      <w:r>
        <w:rPr>
          <w:rFonts w:cs="宋体" w:hint="eastAsia"/>
        </w:rPr>
        <w:t>文</w:t>
      </w:r>
      <w:r w:rsidRPr="00120803">
        <w:rPr>
          <w:rFonts w:cs="宋体" w:hint="eastAsia"/>
        </w:rPr>
        <w:t>，语言通顺、流畅</w:t>
      </w:r>
      <w:r>
        <w:rPr>
          <w:rFonts w:cs="宋体" w:hint="eastAsia"/>
        </w:rPr>
        <w:t>。</w:t>
      </w:r>
    </w:p>
    <w:p w:rsidR="008E6E6A" w:rsidRPr="00831255" w:rsidRDefault="008E6E6A" w:rsidP="004A7533">
      <w:r w:rsidRPr="00831255">
        <w:t>4</w:t>
      </w:r>
      <w:r w:rsidRPr="00831255">
        <w:rPr>
          <w:rFonts w:cs="宋体" w:hint="eastAsia"/>
        </w:rPr>
        <w:t>）写作</w:t>
      </w:r>
    </w:p>
    <w:p w:rsidR="008E6E6A" w:rsidRPr="00831255" w:rsidRDefault="008E6E6A" w:rsidP="004A7533">
      <w:pPr>
        <w:ind w:firstLine="420"/>
      </w:pPr>
      <w:r w:rsidRPr="00831255">
        <w:rPr>
          <w:rFonts w:cs="宋体" w:hint="eastAsia"/>
        </w:rPr>
        <w:t>写作</w:t>
      </w:r>
      <w:r w:rsidRPr="00831255">
        <w:t xml:space="preserve"> (Writing) </w:t>
      </w:r>
      <w:r w:rsidRPr="00831255">
        <w:rPr>
          <w:rFonts w:cs="宋体" w:hint="eastAsia"/>
        </w:rPr>
        <w:t>部分测试</w:t>
      </w:r>
      <w:r>
        <w:rPr>
          <w:rFonts w:cs="宋体" w:hint="eastAsia"/>
        </w:rPr>
        <w:t>考</w:t>
      </w:r>
      <w:r w:rsidRPr="00831255">
        <w:rPr>
          <w:rFonts w:cs="宋体" w:hint="eastAsia"/>
        </w:rPr>
        <w:t>生用英语进行书面表达的能力，</w:t>
      </w:r>
      <w:r>
        <w:rPr>
          <w:rFonts w:cs="宋体" w:hint="eastAsia"/>
        </w:rPr>
        <w:t>满分为</w:t>
      </w:r>
      <w:r>
        <w:t>30</w:t>
      </w:r>
      <w:r>
        <w:rPr>
          <w:rFonts w:cs="宋体" w:hint="eastAsia"/>
        </w:rPr>
        <w:t>分</w:t>
      </w:r>
      <w:r w:rsidRPr="00831255">
        <w:rPr>
          <w:rFonts w:cs="宋体" w:hint="eastAsia"/>
        </w:rPr>
        <w:t>，考试时间为</w:t>
      </w:r>
      <w:r w:rsidRPr="00831255">
        <w:t>3</w:t>
      </w:r>
      <w:r>
        <w:t>0</w:t>
      </w:r>
      <w:r w:rsidRPr="00831255">
        <w:rPr>
          <w:rFonts w:cs="宋体" w:hint="eastAsia"/>
        </w:rPr>
        <w:t>分钟。写作部分选用考生所熟悉的题材</w:t>
      </w:r>
      <w:r>
        <w:rPr>
          <w:rFonts w:cs="宋体" w:hint="eastAsia"/>
        </w:rPr>
        <w:t>，</w:t>
      </w:r>
      <w:r w:rsidRPr="00831255">
        <w:rPr>
          <w:rFonts w:cs="宋体" w:hint="eastAsia"/>
        </w:rPr>
        <w:t>考生根据规定的题目和所提供的提纲、情景、图片或图表等，写出一篇</w:t>
      </w:r>
      <w:r>
        <w:t>120</w:t>
      </w:r>
      <w:r w:rsidRPr="00831255">
        <w:rPr>
          <w:rFonts w:cs="宋体" w:hint="eastAsia"/>
        </w:rPr>
        <w:t>词</w:t>
      </w:r>
      <w:r>
        <w:rPr>
          <w:rFonts w:cs="宋体" w:hint="eastAsia"/>
        </w:rPr>
        <w:t>左右</w:t>
      </w:r>
      <w:r w:rsidRPr="00831255">
        <w:rPr>
          <w:rFonts w:cs="宋体" w:hint="eastAsia"/>
        </w:rPr>
        <w:t>的短文。作</w:t>
      </w:r>
      <w:r>
        <w:rPr>
          <w:rFonts w:cs="宋体" w:hint="eastAsia"/>
        </w:rPr>
        <w:t>文</w:t>
      </w:r>
      <w:r w:rsidRPr="00831255">
        <w:rPr>
          <w:rFonts w:cs="宋体" w:hint="eastAsia"/>
        </w:rPr>
        <w:t>要求思想表达准确、意义连贯、无严重语法错误。</w:t>
      </w:r>
    </w:p>
    <w:p w:rsidR="008E6E6A" w:rsidRPr="00831255" w:rsidRDefault="008E6E6A" w:rsidP="004A7533">
      <w:pPr>
        <w:rPr>
          <w:b/>
          <w:bCs/>
        </w:rPr>
      </w:pPr>
      <w:r w:rsidRPr="00831255">
        <w:rPr>
          <w:b/>
          <w:bCs/>
        </w:rPr>
        <w:t>3</w:t>
      </w:r>
      <w:r w:rsidRPr="00831255">
        <w:rPr>
          <w:rFonts w:cs="宋体" w:hint="eastAsia"/>
          <w:b/>
          <w:bCs/>
        </w:rPr>
        <w:t>．选材原则</w:t>
      </w:r>
    </w:p>
    <w:p w:rsidR="008E6E6A" w:rsidRPr="00831255" w:rsidRDefault="008E6E6A" w:rsidP="004A7533">
      <w:pPr>
        <w:ind w:firstLine="420"/>
      </w:pPr>
      <w:r w:rsidRPr="00831255">
        <w:rPr>
          <w:rFonts w:cs="宋体" w:hint="eastAsia"/>
        </w:rPr>
        <w:t>命题的材料均选自英文原版材料，包括报刊、杂志、书籍、学术期刊等。选材的原则是：</w:t>
      </w:r>
    </w:p>
    <w:p w:rsidR="008E6E6A" w:rsidRPr="00831255" w:rsidRDefault="008E6E6A" w:rsidP="004A7533">
      <w:pPr>
        <w:ind w:firstLine="420"/>
      </w:pPr>
      <w:r w:rsidRPr="00831255">
        <w:t>1</w:t>
      </w:r>
      <w:r w:rsidRPr="00831255">
        <w:rPr>
          <w:rFonts w:cs="宋体" w:hint="eastAsia"/>
        </w:rPr>
        <w:t>）题材广泛，包括人文科学、社会科学、自然科学等领域，但所涉及的背景知识应为学生所了解或已在文章中提供；</w:t>
      </w:r>
    </w:p>
    <w:p w:rsidR="008E6E6A" w:rsidRPr="00831255" w:rsidRDefault="008E6E6A" w:rsidP="004A7533">
      <w:pPr>
        <w:ind w:firstLine="420"/>
      </w:pPr>
      <w:r w:rsidRPr="00831255">
        <w:t>2</w:t>
      </w:r>
      <w:r w:rsidRPr="00831255">
        <w:rPr>
          <w:rFonts w:cs="宋体" w:hint="eastAsia"/>
        </w:rPr>
        <w:t>）体裁多样，包括</w:t>
      </w:r>
      <w:r>
        <w:rPr>
          <w:rFonts w:cs="宋体" w:hint="eastAsia"/>
        </w:rPr>
        <w:t>记</w:t>
      </w:r>
      <w:r w:rsidRPr="00831255">
        <w:rPr>
          <w:rFonts w:cs="宋体" w:hint="eastAsia"/>
        </w:rPr>
        <w:t>叙文、说明文、议论文等；</w:t>
      </w:r>
    </w:p>
    <w:p w:rsidR="008E6E6A" w:rsidRPr="00831255" w:rsidRDefault="008E6E6A" w:rsidP="004A7533">
      <w:pPr>
        <w:ind w:firstLine="420"/>
      </w:pPr>
      <w:r w:rsidRPr="00831255">
        <w:t>3</w:t>
      </w:r>
      <w:r w:rsidRPr="00831255">
        <w:rPr>
          <w:rFonts w:cs="宋体" w:hint="eastAsia"/>
        </w:rPr>
        <w:t>）阅读篇章难度适中，</w:t>
      </w:r>
      <w:r>
        <w:rPr>
          <w:rFonts w:cs="宋体" w:hint="eastAsia"/>
        </w:rPr>
        <w:t>综合测试</w:t>
      </w:r>
      <w:r w:rsidRPr="00831255">
        <w:rPr>
          <w:rFonts w:cs="宋体" w:hint="eastAsia"/>
        </w:rPr>
        <w:t>的篇章难度略低</w:t>
      </w:r>
      <w:r>
        <w:rPr>
          <w:rFonts w:cs="宋体" w:hint="eastAsia"/>
        </w:rPr>
        <w:t>。</w:t>
      </w:r>
    </w:p>
    <w:p w:rsidR="008E6E6A" w:rsidRPr="00831255" w:rsidRDefault="008E6E6A" w:rsidP="004A7533">
      <w:pPr>
        <w:rPr>
          <w:b/>
          <w:bCs/>
          <w:sz w:val="24"/>
          <w:szCs w:val="24"/>
        </w:rPr>
      </w:pPr>
      <w:r w:rsidRPr="00831255">
        <w:rPr>
          <w:rFonts w:cs="宋体" w:hint="eastAsia"/>
          <w:b/>
          <w:bCs/>
          <w:sz w:val="24"/>
          <w:szCs w:val="24"/>
        </w:rPr>
        <w:t>三、</w:t>
      </w:r>
      <w:r>
        <w:rPr>
          <w:rFonts w:cs="宋体" w:hint="eastAsia"/>
          <w:b/>
          <w:bCs/>
          <w:sz w:val="24"/>
          <w:szCs w:val="24"/>
        </w:rPr>
        <w:t>专升本</w:t>
      </w:r>
      <w:r w:rsidRPr="00831255">
        <w:rPr>
          <w:rFonts w:cs="宋体" w:hint="eastAsia"/>
          <w:b/>
          <w:bCs/>
          <w:sz w:val="24"/>
          <w:szCs w:val="24"/>
        </w:rPr>
        <w:t>英语考试</w:t>
      </w:r>
      <w:r>
        <w:rPr>
          <w:rFonts w:cs="宋体" w:hint="eastAsia"/>
          <w:b/>
          <w:bCs/>
          <w:sz w:val="24"/>
          <w:szCs w:val="24"/>
        </w:rPr>
        <w:t>考查</w:t>
      </w:r>
      <w:r w:rsidRPr="00831255">
        <w:rPr>
          <w:rFonts w:cs="宋体" w:hint="eastAsia"/>
          <w:b/>
          <w:bCs/>
          <w:sz w:val="24"/>
          <w:szCs w:val="24"/>
        </w:rPr>
        <w:t>的语言技能及要求</w:t>
      </w:r>
    </w:p>
    <w:p w:rsidR="008E6E6A" w:rsidRPr="00831255" w:rsidRDefault="008E6E6A" w:rsidP="004A7533">
      <w:pPr>
        <w:rPr>
          <w:b/>
          <w:bCs/>
        </w:rPr>
      </w:pPr>
      <w:r>
        <w:rPr>
          <w:b/>
          <w:bCs/>
        </w:rPr>
        <w:t>1</w:t>
      </w:r>
      <w:r w:rsidRPr="00831255">
        <w:rPr>
          <w:rFonts w:cs="宋体" w:hint="eastAsia"/>
          <w:b/>
          <w:bCs/>
        </w:rPr>
        <w:t>．阅读理解</w:t>
      </w:r>
    </w:p>
    <w:p w:rsidR="008E6E6A" w:rsidRPr="00831255" w:rsidRDefault="008E6E6A" w:rsidP="004A7533">
      <w:pPr>
        <w:ind w:firstLine="420"/>
      </w:pPr>
      <w:r w:rsidRPr="00831255">
        <w:rPr>
          <w:rFonts w:cs="宋体" w:hint="eastAsia"/>
        </w:rPr>
        <w:t>阅读理解部分</w:t>
      </w:r>
      <w:r>
        <w:rPr>
          <w:rFonts w:cs="宋体" w:hint="eastAsia"/>
        </w:rPr>
        <w:t>考查</w:t>
      </w:r>
      <w:r w:rsidRPr="00831255">
        <w:rPr>
          <w:rFonts w:cs="宋体" w:hint="eastAsia"/>
        </w:rPr>
        <w:t>学生通过阅读获取书面信息的能力，包括理解主旨大意、重要事实和细节、隐含意义、判断作者的观点</w:t>
      </w:r>
      <w:r>
        <w:rPr>
          <w:rFonts w:cs="宋体" w:hint="eastAsia"/>
        </w:rPr>
        <w:t>和</w:t>
      </w:r>
      <w:r w:rsidRPr="00831255">
        <w:rPr>
          <w:rFonts w:cs="宋体" w:hint="eastAsia"/>
        </w:rPr>
        <w:t>态度等。阅读理解部分</w:t>
      </w:r>
      <w:r>
        <w:rPr>
          <w:rFonts w:cs="宋体" w:hint="eastAsia"/>
        </w:rPr>
        <w:t>考查</w:t>
      </w:r>
      <w:r w:rsidRPr="00831255">
        <w:rPr>
          <w:rFonts w:cs="宋体" w:hint="eastAsia"/>
        </w:rPr>
        <w:t>的技能是：</w:t>
      </w:r>
    </w:p>
    <w:p w:rsidR="008E6E6A" w:rsidRPr="00831255" w:rsidRDefault="008E6E6A" w:rsidP="004A7533">
      <w:pPr>
        <w:ind w:firstLine="420"/>
      </w:pPr>
      <w:r>
        <w:t>1</w:t>
      </w:r>
      <w:r>
        <w:rPr>
          <w:rFonts w:cs="宋体" w:hint="eastAsia"/>
        </w:rPr>
        <w:t>）</w:t>
      </w:r>
      <w:r w:rsidRPr="00831255">
        <w:rPr>
          <w:rFonts w:cs="宋体" w:hint="eastAsia"/>
        </w:rPr>
        <w:t>辨别理解中心思想和重要细节</w:t>
      </w:r>
    </w:p>
    <w:p w:rsidR="008E6E6A" w:rsidRPr="00831255" w:rsidRDefault="008E6E6A" w:rsidP="004A7533">
      <w:pPr>
        <w:ind w:leftChars="342" w:left="31680" w:hanging="360"/>
      </w:pPr>
      <w:r>
        <w:t>A</w:t>
      </w:r>
      <w:r>
        <w:rPr>
          <w:rFonts w:cs="宋体" w:hint="eastAsia"/>
        </w:rPr>
        <w:t>．</w:t>
      </w:r>
      <w:r w:rsidRPr="00831255">
        <w:rPr>
          <w:rFonts w:cs="宋体" w:hint="eastAsia"/>
        </w:rPr>
        <w:t>理解明确表达的概念或细节；</w:t>
      </w:r>
    </w:p>
    <w:p w:rsidR="008E6E6A" w:rsidRDefault="008E6E6A" w:rsidP="004A7533">
      <w:pPr>
        <w:ind w:leftChars="342" w:left="31680" w:hanging="360"/>
      </w:pPr>
      <w:r>
        <w:t>B</w:t>
      </w:r>
      <w:r>
        <w:rPr>
          <w:rFonts w:cs="宋体" w:hint="eastAsia"/>
        </w:rPr>
        <w:t>．</w:t>
      </w:r>
      <w:r w:rsidRPr="00831255">
        <w:rPr>
          <w:rFonts w:cs="宋体" w:hint="eastAsia"/>
        </w:rPr>
        <w:t>理解隐含的概念或细节（如总结、判断、推论等）；</w:t>
      </w:r>
    </w:p>
    <w:p w:rsidR="008E6E6A" w:rsidRPr="00831255" w:rsidRDefault="008E6E6A" w:rsidP="004A7533">
      <w:pPr>
        <w:ind w:leftChars="342" w:left="31680" w:hanging="360"/>
      </w:pPr>
      <w:r>
        <w:t>C</w:t>
      </w:r>
      <w:r>
        <w:rPr>
          <w:rFonts w:cs="宋体" w:hint="eastAsia"/>
        </w:rPr>
        <w:t>．</w:t>
      </w:r>
      <w:r w:rsidRPr="00831255">
        <w:rPr>
          <w:rFonts w:cs="宋体" w:hint="eastAsia"/>
        </w:rPr>
        <w:t>通过判断句子的交际功能（如请求、拒绝、命令等）来理解文章意思；</w:t>
      </w:r>
    </w:p>
    <w:p w:rsidR="008E6E6A" w:rsidRPr="00831255" w:rsidRDefault="008E6E6A" w:rsidP="004A7533">
      <w:pPr>
        <w:ind w:leftChars="342" w:left="31680" w:firstLine="1"/>
      </w:pPr>
      <w:r>
        <w:t>D</w:t>
      </w:r>
      <w:r>
        <w:rPr>
          <w:rFonts w:cs="宋体" w:hint="eastAsia"/>
        </w:rPr>
        <w:t>．</w:t>
      </w:r>
      <w:r w:rsidRPr="00831255">
        <w:rPr>
          <w:rFonts w:cs="宋体" w:hint="eastAsia"/>
        </w:rPr>
        <w:t>理解文章的中心思想（如找出能概括全文的要点等）；</w:t>
      </w:r>
    </w:p>
    <w:p w:rsidR="008E6E6A" w:rsidRPr="00831255" w:rsidRDefault="008E6E6A" w:rsidP="004A7533">
      <w:pPr>
        <w:ind w:leftChars="342" w:left="31680" w:firstLine="1"/>
      </w:pPr>
      <w:r>
        <w:t>E</w:t>
      </w:r>
      <w:r>
        <w:rPr>
          <w:rFonts w:cs="宋体" w:hint="eastAsia"/>
        </w:rPr>
        <w:t>．</w:t>
      </w:r>
      <w:r w:rsidRPr="00831255">
        <w:rPr>
          <w:rFonts w:cs="宋体" w:hint="eastAsia"/>
        </w:rPr>
        <w:t>理解作者的观点和态度；</w:t>
      </w:r>
    </w:p>
    <w:p w:rsidR="008E6E6A" w:rsidRPr="00831255" w:rsidRDefault="008E6E6A" w:rsidP="004A7533">
      <w:pPr>
        <w:ind w:firstLine="420"/>
      </w:pPr>
      <w:r>
        <w:t>2</w:t>
      </w:r>
      <w:r>
        <w:rPr>
          <w:rFonts w:cs="宋体" w:hint="eastAsia"/>
        </w:rPr>
        <w:t>）</w:t>
      </w:r>
      <w:r w:rsidRPr="00831255">
        <w:rPr>
          <w:rFonts w:cs="宋体" w:hint="eastAsia"/>
        </w:rPr>
        <w:t>运用语言技能理解文章</w:t>
      </w:r>
    </w:p>
    <w:p w:rsidR="008E6E6A" w:rsidRPr="00831255" w:rsidRDefault="008E6E6A" w:rsidP="004A7533">
      <w:pPr>
        <w:ind w:firstLine="720"/>
      </w:pPr>
      <w:r>
        <w:t>A</w:t>
      </w:r>
      <w:r>
        <w:rPr>
          <w:rFonts w:cs="宋体" w:hint="eastAsia"/>
        </w:rPr>
        <w:t>．</w:t>
      </w:r>
      <w:r w:rsidRPr="00831255">
        <w:rPr>
          <w:rFonts w:cs="宋体" w:hint="eastAsia"/>
        </w:rPr>
        <w:t>理解词语（如根据上下文猜测词和短语的意思）；</w:t>
      </w:r>
    </w:p>
    <w:p w:rsidR="008E6E6A" w:rsidRPr="00831255" w:rsidRDefault="008E6E6A" w:rsidP="004A7533">
      <w:pPr>
        <w:ind w:firstLine="720"/>
      </w:pPr>
      <w:r>
        <w:t>B</w:t>
      </w:r>
      <w:r>
        <w:rPr>
          <w:rFonts w:cs="宋体" w:hint="eastAsia"/>
        </w:rPr>
        <w:t>．</w:t>
      </w:r>
      <w:r w:rsidRPr="00831255">
        <w:rPr>
          <w:rFonts w:cs="宋体" w:hint="eastAsia"/>
        </w:rPr>
        <w:t>理解句间关系（如比较</w:t>
      </w:r>
      <w:r>
        <w:rPr>
          <w:rFonts w:cs="宋体" w:hint="eastAsia"/>
        </w:rPr>
        <w:t>、</w:t>
      </w:r>
      <w:r w:rsidRPr="00831255">
        <w:rPr>
          <w:rFonts w:cs="宋体" w:hint="eastAsia"/>
        </w:rPr>
        <w:t>原因、结果、</w:t>
      </w:r>
      <w:r>
        <w:rPr>
          <w:rFonts w:cs="宋体" w:hint="eastAsia"/>
        </w:rPr>
        <w:t>程度、目的</w:t>
      </w:r>
      <w:r w:rsidRPr="00831255">
        <w:rPr>
          <w:rFonts w:cs="宋体" w:hint="eastAsia"/>
        </w:rPr>
        <w:t>等）；</w:t>
      </w:r>
    </w:p>
    <w:p w:rsidR="008E6E6A" w:rsidRPr="00831255" w:rsidRDefault="008E6E6A" w:rsidP="004A7533">
      <w:pPr>
        <w:ind w:firstLine="720"/>
      </w:pPr>
      <w:r>
        <w:t>C</w:t>
      </w:r>
      <w:r>
        <w:rPr>
          <w:rFonts w:cs="宋体" w:hint="eastAsia"/>
        </w:rPr>
        <w:t>．</w:t>
      </w:r>
      <w:r w:rsidRPr="00831255">
        <w:rPr>
          <w:rFonts w:cs="宋体" w:hint="eastAsia"/>
        </w:rPr>
        <w:t>理解篇章（如运用词汇及语法衔接手段来理解各部分之间的关系）。</w:t>
      </w:r>
    </w:p>
    <w:p w:rsidR="008E6E6A" w:rsidRPr="00754837" w:rsidRDefault="008E6E6A" w:rsidP="004A7533">
      <w:pPr>
        <w:rPr>
          <w:b/>
          <w:bCs/>
        </w:rPr>
      </w:pPr>
      <w:r>
        <w:rPr>
          <w:b/>
          <w:bCs/>
        </w:rPr>
        <w:t>2</w:t>
      </w:r>
      <w:r w:rsidRPr="00754837">
        <w:rPr>
          <w:rFonts w:hAnsi="宋体" w:cs="宋体" w:hint="eastAsia"/>
          <w:b/>
          <w:bCs/>
        </w:rPr>
        <w:t>．综合测试</w:t>
      </w:r>
    </w:p>
    <w:p w:rsidR="008E6E6A" w:rsidRDefault="008E6E6A" w:rsidP="004A7533">
      <w:pPr>
        <w:ind w:firstLine="420"/>
      </w:pPr>
      <w:r>
        <w:rPr>
          <w:rFonts w:cs="宋体" w:hint="eastAsia"/>
        </w:rPr>
        <w:t>综合测试部分考查考</w:t>
      </w:r>
      <w:r w:rsidRPr="00831255">
        <w:rPr>
          <w:rFonts w:cs="宋体" w:hint="eastAsia"/>
        </w:rPr>
        <w:t>生</w:t>
      </w:r>
      <w:r>
        <w:rPr>
          <w:rFonts w:cs="宋体" w:hint="eastAsia"/>
        </w:rPr>
        <w:t>在</w:t>
      </w:r>
      <w:r w:rsidRPr="00831255">
        <w:rPr>
          <w:rFonts w:cs="宋体" w:hint="eastAsia"/>
        </w:rPr>
        <w:t>各个层面上的语言理解能力及语言运用能力</w:t>
      </w:r>
      <w:r>
        <w:rPr>
          <w:rFonts w:cs="宋体" w:hint="eastAsia"/>
        </w:rPr>
        <w:t>。综合测试</w:t>
      </w:r>
      <w:r w:rsidRPr="00831255">
        <w:rPr>
          <w:rFonts w:cs="宋体" w:hint="eastAsia"/>
        </w:rPr>
        <w:t>部分</w:t>
      </w:r>
      <w:r>
        <w:rPr>
          <w:rFonts w:cs="宋体" w:hint="eastAsia"/>
        </w:rPr>
        <w:t>考查</w:t>
      </w:r>
      <w:r w:rsidRPr="00831255">
        <w:rPr>
          <w:rFonts w:cs="宋体" w:hint="eastAsia"/>
        </w:rPr>
        <w:t>的技能是：</w:t>
      </w:r>
    </w:p>
    <w:p w:rsidR="008E6E6A" w:rsidRDefault="008E6E6A" w:rsidP="004A7533">
      <w:pPr>
        <w:ind w:firstLine="720"/>
      </w:pPr>
      <w:r>
        <w:t>1</w:t>
      </w:r>
      <w:r>
        <w:rPr>
          <w:rFonts w:cs="宋体" w:hint="eastAsia"/>
        </w:rPr>
        <w:t>）掌握不同语境中规范的语言要素（包括词汇、表达方式和结构）；</w:t>
      </w:r>
    </w:p>
    <w:p w:rsidR="008E6E6A" w:rsidRDefault="008E6E6A" w:rsidP="004A7533">
      <w:pPr>
        <w:ind w:firstLine="720"/>
      </w:pPr>
      <w:r>
        <w:t>2</w:t>
      </w:r>
      <w:r>
        <w:rPr>
          <w:rFonts w:cs="宋体" w:hint="eastAsia"/>
        </w:rPr>
        <w:t>）辨识语段特征（如连贯性和一致性）；</w:t>
      </w:r>
    </w:p>
    <w:p w:rsidR="008E6E6A" w:rsidRDefault="008E6E6A" w:rsidP="004A7533">
      <w:pPr>
        <w:ind w:firstLine="720"/>
      </w:pPr>
      <w:r>
        <w:t>3</w:t>
      </w:r>
      <w:r>
        <w:rPr>
          <w:rFonts w:cs="宋体" w:hint="eastAsia"/>
        </w:rPr>
        <w:t>）</w:t>
      </w:r>
      <w:r w:rsidRPr="00831255">
        <w:rPr>
          <w:rFonts w:cs="宋体" w:hint="eastAsia"/>
        </w:rPr>
        <w:t>辨别理解中心思想和重要细节</w:t>
      </w:r>
      <w:r>
        <w:rPr>
          <w:rFonts w:cs="宋体" w:hint="eastAsia"/>
        </w:rPr>
        <w:t>；</w:t>
      </w:r>
    </w:p>
    <w:p w:rsidR="008E6E6A" w:rsidRDefault="008E6E6A" w:rsidP="004A7533">
      <w:pPr>
        <w:ind w:firstLine="720"/>
      </w:pPr>
      <w:r>
        <w:t>4</w:t>
      </w:r>
      <w:r>
        <w:rPr>
          <w:rFonts w:cs="宋体" w:hint="eastAsia"/>
        </w:rPr>
        <w:t>）</w:t>
      </w:r>
      <w:r w:rsidRPr="00831255">
        <w:rPr>
          <w:rFonts w:cs="宋体" w:hint="eastAsia"/>
        </w:rPr>
        <w:t>运用正确的词汇和语法结构</w:t>
      </w:r>
      <w:r>
        <w:rPr>
          <w:rFonts w:cs="宋体" w:hint="eastAsia"/>
        </w:rPr>
        <w:t>，</w:t>
      </w:r>
      <w:r w:rsidRPr="00831255">
        <w:rPr>
          <w:rFonts w:cs="宋体" w:hint="eastAsia"/>
        </w:rPr>
        <w:t>按</w:t>
      </w:r>
      <w:r>
        <w:rPr>
          <w:rFonts w:cs="宋体" w:hint="eastAsia"/>
        </w:rPr>
        <w:t>照</w:t>
      </w:r>
      <w:r w:rsidRPr="00831255">
        <w:rPr>
          <w:rFonts w:cs="宋体" w:hint="eastAsia"/>
        </w:rPr>
        <w:t>英语习惯表达思想</w:t>
      </w:r>
      <w:r>
        <w:rPr>
          <w:rFonts w:cs="宋体" w:hint="eastAsia"/>
        </w:rPr>
        <w:t>。</w:t>
      </w:r>
    </w:p>
    <w:p w:rsidR="008E6E6A" w:rsidRDefault="008E6E6A" w:rsidP="004A7533">
      <w:pPr>
        <w:rPr>
          <w:b/>
          <w:bCs/>
        </w:rPr>
      </w:pPr>
      <w:r w:rsidRPr="00847D19">
        <w:rPr>
          <w:b/>
          <w:bCs/>
        </w:rPr>
        <w:t>3</w:t>
      </w:r>
      <w:r w:rsidRPr="00847D19">
        <w:rPr>
          <w:rFonts w:cs="宋体" w:hint="eastAsia"/>
          <w:b/>
          <w:bCs/>
        </w:rPr>
        <w:t>．翻译</w:t>
      </w:r>
    </w:p>
    <w:p w:rsidR="008E6E6A" w:rsidRPr="007C6870" w:rsidRDefault="008E6E6A" w:rsidP="004A7533">
      <w:pPr>
        <w:ind w:firstLine="420"/>
      </w:pPr>
      <w:r w:rsidRPr="007C6870">
        <w:rPr>
          <w:rFonts w:cs="宋体" w:hint="eastAsia"/>
        </w:rPr>
        <w:t>翻译部分</w:t>
      </w:r>
      <w:r>
        <w:rPr>
          <w:rFonts w:cs="宋体" w:hint="eastAsia"/>
        </w:rPr>
        <w:t>考查</w:t>
      </w:r>
      <w:r w:rsidRPr="007C6870">
        <w:rPr>
          <w:rFonts w:cs="宋体" w:hint="eastAsia"/>
        </w:rPr>
        <w:t>考生的语言理解和书面表达能力，</w:t>
      </w:r>
      <w:r>
        <w:rPr>
          <w:rFonts w:cs="宋体" w:hint="eastAsia"/>
        </w:rPr>
        <w:t>翻译部分考查的技能是</w:t>
      </w:r>
      <w:r w:rsidRPr="007C6870">
        <w:rPr>
          <w:rFonts w:cs="宋体" w:hint="eastAsia"/>
        </w:rPr>
        <w:t>：</w:t>
      </w:r>
    </w:p>
    <w:p w:rsidR="008E6E6A" w:rsidRPr="007C6870" w:rsidRDefault="008E6E6A" w:rsidP="004A7533">
      <w:pPr>
        <w:ind w:firstLine="420"/>
      </w:pPr>
      <w:r w:rsidRPr="007C6870">
        <w:t>1</w:t>
      </w:r>
      <w:r w:rsidRPr="007C6870">
        <w:rPr>
          <w:rFonts w:cs="宋体" w:hint="eastAsia"/>
        </w:rPr>
        <w:t>）根据上下文正确理解句子意义；</w:t>
      </w:r>
    </w:p>
    <w:p w:rsidR="008E6E6A" w:rsidRPr="007C6870" w:rsidRDefault="008E6E6A" w:rsidP="004A7533">
      <w:pPr>
        <w:ind w:firstLine="420"/>
      </w:pPr>
      <w:r w:rsidRPr="007C6870">
        <w:t>2</w:t>
      </w:r>
      <w:r w:rsidRPr="007C6870">
        <w:rPr>
          <w:rFonts w:cs="宋体" w:hint="eastAsia"/>
        </w:rPr>
        <w:t>）应用正确的语法结构和恰当的词汇；</w:t>
      </w:r>
    </w:p>
    <w:p w:rsidR="008E6E6A" w:rsidRPr="007C6870" w:rsidRDefault="008E6E6A" w:rsidP="004A7533">
      <w:pPr>
        <w:ind w:firstLine="420"/>
      </w:pPr>
      <w:r w:rsidRPr="007C6870">
        <w:t>3</w:t>
      </w:r>
      <w:r w:rsidRPr="007C6870">
        <w:rPr>
          <w:rFonts w:cs="宋体" w:hint="eastAsia"/>
        </w:rPr>
        <w:t>）用地道的语言</w:t>
      </w:r>
      <w:r>
        <w:rPr>
          <w:rFonts w:cs="宋体" w:hint="eastAsia"/>
        </w:rPr>
        <w:t>，准确传</w:t>
      </w:r>
      <w:r w:rsidRPr="007C6870">
        <w:rPr>
          <w:rFonts w:cs="宋体" w:hint="eastAsia"/>
        </w:rPr>
        <w:t>达</w:t>
      </w:r>
      <w:r>
        <w:rPr>
          <w:rFonts w:cs="宋体" w:hint="eastAsia"/>
        </w:rPr>
        <w:t>原文的意思。</w:t>
      </w:r>
    </w:p>
    <w:p w:rsidR="008E6E6A" w:rsidRPr="00831255" w:rsidRDefault="008E6E6A" w:rsidP="004A7533">
      <w:pPr>
        <w:rPr>
          <w:b/>
          <w:bCs/>
        </w:rPr>
      </w:pPr>
      <w:r>
        <w:rPr>
          <w:b/>
          <w:bCs/>
        </w:rPr>
        <w:t>4</w:t>
      </w:r>
      <w:r w:rsidRPr="00831255">
        <w:rPr>
          <w:rFonts w:cs="宋体" w:hint="eastAsia"/>
          <w:b/>
          <w:bCs/>
        </w:rPr>
        <w:t>．写作</w:t>
      </w:r>
    </w:p>
    <w:p w:rsidR="008E6E6A" w:rsidRPr="00831255" w:rsidRDefault="008E6E6A" w:rsidP="004A7533">
      <w:pPr>
        <w:ind w:firstLine="420"/>
      </w:pPr>
      <w:r w:rsidRPr="00831255">
        <w:rPr>
          <w:rFonts w:cs="宋体" w:hint="eastAsia"/>
        </w:rPr>
        <w:t>写作部分</w:t>
      </w:r>
      <w:r>
        <w:rPr>
          <w:rFonts w:cs="宋体" w:hint="eastAsia"/>
        </w:rPr>
        <w:t>考查</w:t>
      </w:r>
      <w:r w:rsidRPr="00831255">
        <w:rPr>
          <w:rFonts w:cs="宋体" w:hint="eastAsia"/>
        </w:rPr>
        <w:t>学生用英语进行书面表</w:t>
      </w:r>
      <w:r>
        <w:rPr>
          <w:rFonts w:cs="宋体" w:hint="eastAsia"/>
        </w:rPr>
        <w:t>达的能力，要求考生用英语进行短文写作，作文要求思想表达准确、意义连贯、无严重</w:t>
      </w:r>
      <w:r w:rsidRPr="00831255">
        <w:rPr>
          <w:rFonts w:cs="宋体" w:hint="eastAsia"/>
        </w:rPr>
        <w:t>语言错误。写作部分</w:t>
      </w:r>
      <w:r>
        <w:rPr>
          <w:rFonts w:cs="宋体" w:hint="eastAsia"/>
        </w:rPr>
        <w:t>考查</w:t>
      </w:r>
      <w:r w:rsidRPr="00831255">
        <w:rPr>
          <w:rFonts w:cs="宋体" w:hint="eastAsia"/>
        </w:rPr>
        <w:t>的技能是：</w:t>
      </w:r>
    </w:p>
    <w:p w:rsidR="008E6E6A" w:rsidRPr="00831255" w:rsidRDefault="008E6E6A" w:rsidP="004A7533">
      <w:pPr>
        <w:ind w:firstLine="420"/>
      </w:pPr>
      <w:r>
        <w:t>1</w:t>
      </w:r>
      <w:r>
        <w:rPr>
          <w:rFonts w:cs="宋体" w:hint="eastAsia"/>
        </w:rPr>
        <w:t>）</w:t>
      </w:r>
      <w:r w:rsidRPr="00831255">
        <w:rPr>
          <w:rFonts w:cs="宋体" w:hint="eastAsia"/>
        </w:rPr>
        <w:t>思想表达</w:t>
      </w:r>
    </w:p>
    <w:p w:rsidR="008E6E6A" w:rsidRPr="00831255" w:rsidRDefault="008E6E6A" w:rsidP="004A7533">
      <w:pPr>
        <w:ind w:firstLine="720"/>
      </w:pPr>
      <w:r>
        <w:t>A</w:t>
      </w:r>
      <w:r>
        <w:rPr>
          <w:rFonts w:cs="宋体" w:hint="eastAsia"/>
        </w:rPr>
        <w:t>．</w:t>
      </w:r>
      <w:r w:rsidRPr="00831255">
        <w:rPr>
          <w:rFonts w:cs="宋体" w:hint="eastAsia"/>
        </w:rPr>
        <w:t>表达中心思想；</w:t>
      </w:r>
    </w:p>
    <w:p w:rsidR="008E6E6A" w:rsidRPr="00831255" w:rsidRDefault="008E6E6A" w:rsidP="004A7533">
      <w:pPr>
        <w:ind w:firstLine="720"/>
      </w:pPr>
      <w:r>
        <w:t>B</w:t>
      </w:r>
      <w:r>
        <w:rPr>
          <w:rFonts w:cs="宋体" w:hint="eastAsia"/>
        </w:rPr>
        <w:t>．</w:t>
      </w:r>
      <w:r w:rsidRPr="00831255">
        <w:rPr>
          <w:rFonts w:cs="宋体" w:hint="eastAsia"/>
        </w:rPr>
        <w:t>表达重要或特定信息；</w:t>
      </w:r>
    </w:p>
    <w:p w:rsidR="008E6E6A" w:rsidRPr="00831255" w:rsidRDefault="008E6E6A" w:rsidP="004A7533">
      <w:pPr>
        <w:ind w:firstLine="720"/>
      </w:pPr>
      <w:r>
        <w:t>C</w:t>
      </w:r>
      <w:r>
        <w:rPr>
          <w:rFonts w:cs="宋体" w:hint="eastAsia"/>
        </w:rPr>
        <w:t>．</w:t>
      </w:r>
      <w:r w:rsidRPr="00831255">
        <w:rPr>
          <w:rFonts w:cs="宋体" w:hint="eastAsia"/>
        </w:rPr>
        <w:t>表达观点、态度等</w:t>
      </w:r>
      <w:r>
        <w:rPr>
          <w:rFonts w:cs="宋体" w:hint="eastAsia"/>
        </w:rPr>
        <w:t>。</w:t>
      </w:r>
    </w:p>
    <w:p w:rsidR="008E6E6A" w:rsidRPr="00831255" w:rsidRDefault="008E6E6A" w:rsidP="004A7533">
      <w:pPr>
        <w:ind w:firstLine="420"/>
      </w:pPr>
      <w:r>
        <w:t>2</w:t>
      </w:r>
      <w:r>
        <w:rPr>
          <w:rFonts w:cs="宋体" w:hint="eastAsia"/>
        </w:rPr>
        <w:t>）</w:t>
      </w:r>
      <w:r w:rsidRPr="00831255">
        <w:rPr>
          <w:rFonts w:cs="宋体" w:hint="eastAsia"/>
        </w:rPr>
        <w:t>篇章组织</w:t>
      </w:r>
    </w:p>
    <w:p w:rsidR="008E6E6A" w:rsidRPr="00831255" w:rsidRDefault="008E6E6A" w:rsidP="004A7533">
      <w:pPr>
        <w:ind w:firstLine="720"/>
      </w:pPr>
      <w:r>
        <w:t>A</w:t>
      </w:r>
      <w:r>
        <w:rPr>
          <w:rFonts w:cs="宋体" w:hint="eastAsia"/>
        </w:rPr>
        <w:t>．</w:t>
      </w:r>
      <w:r w:rsidRPr="00831255">
        <w:rPr>
          <w:rFonts w:cs="宋体" w:hint="eastAsia"/>
        </w:rPr>
        <w:t>围绕所给的题目叙述、议论或描述，突出重点；</w:t>
      </w:r>
    </w:p>
    <w:p w:rsidR="008E6E6A" w:rsidRPr="00831255" w:rsidRDefault="008E6E6A" w:rsidP="004A7533">
      <w:pPr>
        <w:ind w:firstLine="720"/>
      </w:pPr>
      <w:r>
        <w:t>B</w:t>
      </w:r>
      <w:r>
        <w:rPr>
          <w:rFonts w:cs="宋体" w:hint="eastAsia"/>
        </w:rPr>
        <w:t>．</w:t>
      </w:r>
      <w:r w:rsidRPr="00831255">
        <w:rPr>
          <w:rFonts w:cs="宋体" w:hint="eastAsia"/>
        </w:rPr>
        <w:t>连贯地组句成段、组段成篇</w:t>
      </w:r>
      <w:r>
        <w:rPr>
          <w:rFonts w:cs="宋体" w:hint="eastAsia"/>
        </w:rPr>
        <w:t>。</w:t>
      </w:r>
    </w:p>
    <w:p w:rsidR="008E6E6A" w:rsidRPr="00831255" w:rsidRDefault="008E6E6A" w:rsidP="004A7533">
      <w:pPr>
        <w:ind w:firstLine="420"/>
      </w:pPr>
      <w:r>
        <w:t>3</w:t>
      </w:r>
      <w:r>
        <w:rPr>
          <w:rFonts w:cs="宋体" w:hint="eastAsia"/>
        </w:rPr>
        <w:t>）</w:t>
      </w:r>
      <w:r w:rsidRPr="00831255">
        <w:rPr>
          <w:rFonts w:cs="宋体" w:hint="eastAsia"/>
        </w:rPr>
        <w:t>语言运用</w:t>
      </w:r>
    </w:p>
    <w:p w:rsidR="008E6E6A" w:rsidRPr="00831255" w:rsidRDefault="008E6E6A" w:rsidP="004A7533">
      <w:pPr>
        <w:ind w:firstLine="720"/>
      </w:pPr>
      <w:r>
        <w:t>A</w:t>
      </w:r>
      <w:r>
        <w:rPr>
          <w:rFonts w:cs="宋体" w:hint="eastAsia"/>
        </w:rPr>
        <w:t>．</w:t>
      </w:r>
      <w:r w:rsidRPr="00831255">
        <w:rPr>
          <w:rFonts w:cs="宋体" w:hint="eastAsia"/>
        </w:rPr>
        <w:t>运用恰当的词汇；</w:t>
      </w:r>
    </w:p>
    <w:p w:rsidR="008E6E6A" w:rsidRPr="00831255" w:rsidRDefault="008E6E6A" w:rsidP="004A7533">
      <w:pPr>
        <w:ind w:firstLine="720"/>
      </w:pPr>
      <w:r>
        <w:t>B</w:t>
      </w:r>
      <w:r>
        <w:rPr>
          <w:rFonts w:cs="宋体" w:hint="eastAsia"/>
        </w:rPr>
        <w:t>．</w:t>
      </w:r>
      <w:r w:rsidRPr="00831255">
        <w:rPr>
          <w:rFonts w:cs="宋体" w:hint="eastAsia"/>
        </w:rPr>
        <w:t>运用正确的语法；</w:t>
      </w:r>
    </w:p>
    <w:p w:rsidR="008E6E6A" w:rsidRPr="00831255" w:rsidRDefault="008E6E6A" w:rsidP="004A7533">
      <w:pPr>
        <w:ind w:firstLine="720"/>
      </w:pPr>
      <w:r>
        <w:t>C</w:t>
      </w:r>
      <w:r>
        <w:rPr>
          <w:rFonts w:cs="宋体" w:hint="eastAsia"/>
        </w:rPr>
        <w:t>．</w:t>
      </w:r>
      <w:r w:rsidRPr="00831255">
        <w:rPr>
          <w:rFonts w:cs="宋体" w:hint="eastAsia"/>
        </w:rPr>
        <w:t>运用合适的句子结构；</w:t>
      </w:r>
    </w:p>
    <w:p w:rsidR="008E6E6A" w:rsidRPr="00831255" w:rsidRDefault="008E6E6A" w:rsidP="004A7533">
      <w:pPr>
        <w:ind w:firstLine="720"/>
      </w:pPr>
      <w:r>
        <w:t>D</w:t>
      </w:r>
      <w:r>
        <w:rPr>
          <w:rFonts w:cs="宋体" w:hint="eastAsia"/>
        </w:rPr>
        <w:t>．</w:t>
      </w:r>
      <w:r w:rsidRPr="00831255">
        <w:rPr>
          <w:rFonts w:cs="宋体" w:hint="eastAsia"/>
        </w:rPr>
        <w:t>使用正确的标点符号；</w:t>
      </w:r>
    </w:p>
    <w:p w:rsidR="008E6E6A" w:rsidRPr="00831255" w:rsidRDefault="008E6E6A" w:rsidP="004A7533">
      <w:pPr>
        <w:ind w:firstLine="720"/>
      </w:pPr>
      <w:r>
        <w:t>E</w:t>
      </w:r>
      <w:r>
        <w:rPr>
          <w:rFonts w:cs="宋体" w:hint="eastAsia"/>
        </w:rPr>
        <w:t>．</w:t>
      </w:r>
      <w:r w:rsidRPr="00831255">
        <w:rPr>
          <w:rFonts w:cs="宋体" w:hint="eastAsia"/>
        </w:rPr>
        <w:t>运用衔接手段表达句间关系（如</w:t>
      </w:r>
      <w:r>
        <w:rPr>
          <w:rFonts w:cs="宋体" w:hint="eastAsia"/>
        </w:rPr>
        <w:t>比较</w:t>
      </w:r>
      <w:r w:rsidRPr="00831255">
        <w:rPr>
          <w:rFonts w:cs="宋体" w:hint="eastAsia"/>
        </w:rPr>
        <w:t>、原因、结果、程度、目的等）</w:t>
      </w:r>
      <w:r>
        <w:rPr>
          <w:rFonts w:cs="宋体" w:hint="eastAsia"/>
        </w:rPr>
        <w:t>。</w:t>
      </w:r>
    </w:p>
    <w:p w:rsidR="008E6E6A" w:rsidRPr="00831255" w:rsidRDefault="008E6E6A" w:rsidP="004A7533">
      <w:pPr>
        <w:ind w:firstLine="420"/>
      </w:pPr>
      <w:r>
        <w:t>4</w:t>
      </w:r>
      <w:r>
        <w:rPr>
          <w:rFonts w:cs="宋体" w:hint="eastAsia"/>
        </w:rPr>
        <w:t>）</w:t>
      </w:r>
      <w:r w:rsidRPr="00831255">
        <w:rPr>
          <w:rFonts w:cs="宋体" w:hint="eastAsia"/>
        </w:rPr>
        <w:t>写作格式</w:t>
      </w:r>
    </w:p>
    <w:p w:rsidR="008E6E6A" w:rsidRPr="00831255" w:rsidRDefault="008E6E6A" w:rsidP="004A7533">
      <w:pPr>
        <w:ind w:firstLine="720"/>
      </w:pPr>
      <w:r w:rsidRPr="00831255">
        <w:rPr>
          <w:rFonts w:cs="宋体" w:hint="eastAsia"/>
        </w:rPr>
        <w:t>运用正确的英语写作格式</w:t>
      </w:r>
      <w:r>
        <w:rPr>
          <w:rFonts w:cs="宋体" w:hint="eastAsia"/>
        </w:rPr>
        <w:t>（如书信、通知等）</w:t>
      </w:r>
      <w:r w:rsidRPr="00831255">
        <w:rPr>
          <w:rFonts w:cs="宋体" w:hint="eastAsia"/>
        </w:rPr>
        <w:t>。</w:t>
      </w:r>
    </w:p>
    <w:p w:rsidR="008E6E6A" w:rsidRPr="00E307DB" w:rsidRDefault="008E6E6A" w:rsidP="004A7533">
      <w:pPr>
        <w:rPr>
          <w:b/>
          <w:bCs/>
        </w:rPr>
      </w:pPr>
      <w:r>
        <w:rPr>
          <w:rFonts w:cs="宋体" w:hint="eastAsia"/>
          <w:b/>
          <w:bCs/>
        </w:rPr>
        <w:t>四．说明</w:t>
      </w:r>
    </w:p>
    <w:p w:rsidR="008E6E6A" w:rsidRPr="00831255" w:rsidRDefault="008E6E6A" w:rsidP="004A7533">
      <w:r w:rsidRPr="00831255">
        <w:tab/>
      </w:r>
      <w:r>
        <w:rPr>
          <w:rFonts w:cs="宋体" w:hint="eastAsia"/>
        </w:rPr>
        <w:t>专升本</w:t>
      </w:r>
      <w:r w:rsidRPr="00831255">
        <w:rPr>
          <w:rFonts w:cs="宋体" w:hint="eastAsia"/>
        </w:rPr>
        <w:t>英语考试中不单独</w:t>
      </w:r>
      <w:r>
        <w:rPr>
          <w:rFonts w:cs="宋体" w:hint="eastAsia"/>
        </w:rPr>
        <w:t>考查</w:t>
      </w:r>
      <w:r w:rsidRPr="00831255">
        <w:rPr>
          <w:rFonts w:cs="宋体" w:hint="eastAsia"/>
        </w:rPr>
        <w:t>词汇和语法知识</w:t>
      </w:r>
      <w:r>
        <w:rPr>
          <w:rFonts w:cs="宋体" w:hint="eastAsia"/>
        </w:rPr>
        <w:t>，相应的语言知识</w:t>
      </w:r>
      <w:r w:rsidRPr="00831255">
        <w:rPr>
          <w:rFonts w:cs="宋体" w:hint="eastAsia"/>
        </w:rPr>
        <w:t>将融入各部分试题。</w:t>
      </w:r>
      <w:r>
        <w:rPr>
          <w:rFonts w:cs="宋体" w:hint="eastAsia"/>
        </w:rPr>
        <w:t>专升本</w:t>
      </w:r>
      <w:r w:rsidRPr="00831255">
        <w:rPr>
          <w:rFonts w:cs="宋体" w:hint="eastAsia"/>
        </w:rPr>
        <w:t>英语</w:t>
      </w:r>
      <w:r>
        <w:rPr>
          <w:rFonts w:cs="宋体" w:hint="eastAsia"/>
        </w:rPr>
        <w:t>考试总体难度介于浙江省</w:t>
      </w:r>
      <w:r w:rsidRPr="00831255">
        <w:rPr>
          <w:rFonts w:cs="宋体" w:hint="eastAsia"/>
        </w:rPr>
        <w:t>大学英语三级考试</w:t>
      </w:r>
      <w:r>
        <w:rPr>
          <w:rFonts w:cs="宋体" w:hint="eastAsia"/>
        </w:rPr>
        <w:t>和全国大学英语四级考试之间</w:t>
      </w:r>
      <w:r w:rsidRPr="00831255">
        <w:rPr>
          <w:rFonts w:cs="宋体" w:hint="eastAsia"/>
        </w:rPr>
        <w:t>。</w:t>
      </w:r>
    </w:p>
    <w:p w:rsidR="008E6E6A" w:rsidRPr="00AA294F" w:rsidRDefault="008E6E6A" w:rsidP="004A7533">
      <w:pPr>
        <w:rPr>
          <w:rFonts w:ascii="仿宋" w:eastAsia="仿宋" w:hAnsi="仿宋"/>
          <w:sz w:val="32"/>
          <w:szCs w:val="32"/>
        </w:rPr>
      </w:pPr>
    </w:p>
    <w:p w:rsidR="008E6E6A" w:rsidRDefault="008E6E6A" w:rsidP="004A7533"/>
    <w:p w:rsidR="008E6E6A" w:rsidRPr="004A7533" w:rsidRDefault="008E6E6A" w:rsidP="004A7533"/>
    <w:sectPr w:rsidR="008E6E6A" w:rsidRPr="004A7533" w:rsidSect="008E6E6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E6A" w:rsidRDefault="008E6E6A">
      <w:r>
        <w:separator/>
      </w:r>
    </w:p>
  </w:endnote>
  <w:endnote w:type="continuationSeparator" w:id="1">
    <w:p w:rsidR="008E6E6A" w:rsidRDefault="008E6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6A" w:rsidRDefault="008E6E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E6A" w:rsidRDefault="008E6E6A">
      <w:r>
        <w:separator/>
      </w:r>
    </w:p>
  </w:footnote>
  <w:footnote w:type="continuationSeparator" w:id="1">
    <w:p w:rsidR="008E6E6A" w:rsidRDefault="008E6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6A" w:rsidRDefault="008E6E6A" w:rsidP="006A52D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7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B44"/>
    <w:rsid w:val="0007032B"/>
    <w:rsid w:val="00093EF5"/>
    <w:rsid w:val="00120803"/>
    <w:rsid w:val="00221440"/>
    <w:rsid w:val="003275CA"/>
    <w:rsid w:val="00404953"/>
    <w:rsid w:val="00474BB9"/>
    <w:rsid w:val="004A7533"/>
    <w:rsid w:val="004C4820"/>
    <w:rsid w:val="005165AA"/>
    <w:rsid w:val="00563824"/>
    <w:rsid w:val="005D31A7"/>
    <w:rsid w:val="005E11EB"/>
    <w:rsid w:val="00685CD1"/>
    <w:rsid w:val="006A52DF"/>
    <w:rsid w:val="00754837"/>
    <w:rsid w:val="007778A1"/>
    <w:rsid w:val="007C6870"/>
    <w:rsid w:val="00831255"/>
    <w:rsid w:val="00847D19"/>
    <w:rsid w:val="008517F0"/>
    <w:rsid w:val="008E6E6A"/>
    <w:rsid w:val="008F0ECC"/>
    <w:rsid w:val="0099076E"/>
    <w:rsid w:val="00A11C43"/>
    <w:rsid w:val="00A506A9"/>
    <w:rsid w:val="00AA294F"/>
    <w:rsid w:val="00B16BA7"/>
    <w:rsid w:val="00B306D9"/>
    <w:rsid w:val="00B638C8"/>
    <w:rsid w:val="00B67C21"/>
    <w:rsid w:val="00B94C3A"/>
    <w:rsid w:val="00BA5B44"/>
    <w:rsid w:val="00C2416A"/>
    <w:rsid w:val="00C6722F"/>
    <w:rsid w:val="00C74E27"/>
    <w:rsid w:val="00C85C68"/>
    <w:rsid w:val="00C97F12"/>
    <w:rsid w:val="00DE3600"/>
    <w:rsid w:val="00E307DB"/>
    <w:rsid w:val="00E50F85"/>
    <w:rsid w:val="00E7011D"/>
    <w:rsid w:val="00F5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3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5B4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A5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001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A5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600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401</Words>
  <Characters>2292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浙江省大学英语三级考试大纲</dc:title>
  <dc:subject/>
  <dc:creator>CN=李旭明/OU=xumingli/O=ZJ.Unicom</dc:creator>
  <cp:keywords/>
  <dc:description/>
  <cp:lastModifiedBy>l</cp:lastModifiedBy>
  <cp:revision>2</cp:revision>
  <dcterms:created xsi:type="dcterms:W3CDTF">2018-03-06T08:21:00Z</dcterms:created>
  <dcterms:modified xsi:type="dcterms:W3CDTF">2018-03-06T08:21:00Z</dcterms:modified>
</cp:coreProperties>
</file>